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B234788" w14:textId="2C7BEE1B" w:rsidR="000F47E3" w:rsidRPr="00E772F7" w:rsidRDefault="00117CC0" w:rsidP="00995E38">
      <w:pPr>
        <w:tabs>
          <w:tab w:val="left" w:pos="720"/>
        </w:tabs>
        <w:ind w:right="36"/>
        <w:rPr>
          <w:rFonts w:ascii="Helvetica Neue" w:eastAsia="Times" w:hAnsi="Helvetica Neue"/>
          <w:color w:val="000000" w:themeColor="text1"/>
        </w:rPr>
      </w:pPr>
      <w:r w:rsidRPr="00865015">
        <w:rPr>
          <w:rFonts w:ascii="Helvetica Neue" w:eastAsia="Times" w:hAnsi="Helvetica Neue" w:cs="Calibri (Body)"/>
          <w:noProof/>
          <w:color w:val="193C6F"/>
          <w:spacing w:val="20"/>
          <w:sz w:val="21"/>
          <w:szCs w:val="21"/>
        </w:rPr>
        <mc:AlternateContent>
          <mc:Choice Requires="wps">
            <w:drawing>
              <wp:anchor distT="0" distB="0" distL="114300" distR="114300" simplePos="0" relativeHeight="251662336" behindDoc="1" locked="0" layoutInCell="1" allowOverlap="1" wp14:anchorId="235CD254" wp14:editId="0F1F4E2C">
                <wp:simplePos x="0" y="0"/>
                <wp:positionH relativeFrom="column">
                  <wp:posOffset>1301750</wp:posOffset>
                </wp:positionH>
                <wp:positionV relativeFrom="paragraph">
                  <wp:posOffset>1330325</wp:posOffset>
                </wp:positionV>
                <wp:extent cx="5028565" cy="723900"/>
                <wp:effectExtent l="0" t="0" r="635" b="0"/>
                <wp:wrapTight wrapText="bothSides">
                  <wp:wrapPolygon edited="0">
                    <wp:start x="0" y="0"/>
                    <wp:lineTo x="0" y="21221"/>
                    <wp:lineTo x="21548" y="21221"/>
                    <wp:lineTo x="21548"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5028565" cy="723900"/>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3EC21191" w14:textId="26464255" w:rsidR="00117CC0" w:rsidRPr="005F6AFC" w:rsidRDefault="00117CC0" w:rsidP="00117CC0">
                            <w:pPr>
                              <w:spacing w:line="400" w:lineRule="exact"/>
                              <w:jc w:val="center"/>
                              <w:rPr>
                                <w:rFonts w:ascii="Curlz MT" w:hAnsi="Curlz MT"/>
                                <w:b/>
                                <w:color w:val="000000" w:themeColor="text1"/>
                                <w:sz w:val="44"/>
                                <w:szCs w:val="44"/>
                              </w:rPr>
                            </w:pPr>
                            <w:r w:rsidRPr="005F6AFC">
                              <w:rPr>
                                <w:rFonts w:ascii="Helvetica Neue" w:hAnsi="Helvetica Neue"/>
                                <w:color w:val="000000" w:themeColor="text1"/>
                              </w:rPr>
                              <w:t>Division of Early Intervention and Special Education Services</w:t>
                            </w:r>
                          </w:p>
                          <w:p w14:paraId="203B3797" w14:textId="7FF9CB89" w:rsidR="00117CC0" w:rsidRPr="005F6AFC" w:rsidRDefault="00117CC0" w:rsidP="00117CC0">
                            <w:pPr>
                              <w:spacing w:line="400" w:lineRule="exact"/>
                              <w:jc w:val="center"/>
                              <w:rPr>
                                <w:rFonts w:ascii="Curlz MT" w:hAnsi="Curlz MT"/>
                                <w:b/>
                                <w:color w:val="000000" w:themeColor="text1"/>
                                <w:sz w:val="44"/>
                                <w:szCs w:val="44"/>
                              </w:rPr>
                            </w:pPr>
                            <w:r w:rsidRPr="005F6AFC">
                              <w:rPr>
                                <w:rFonts w:ascii="Curlz MT" w:hAnsi="Curlz MT"/>
                                <w:b/>
                                <w:color w:val="000000" w:themeColor="text1"/>
                                <w:sz w:val="44"/>
                                <w:szCs w:val="44"/>
                              </w:rPr>
                              <w:t xml:space="preserve">Birth to K </w:t>
                            </w:r>
                            <w:r w:rsidRPr="005F6AFC">
                              <w:rPr>
                                <w:rFonts w:ascii="Helvetica Neue" w:hAnsi="Helvetica Neue"/>
                                <w:color w:val="000000" w:themeColor="text1"/>
                                <w:sz w:val="40"/>
                                <w:szCs w:val="40"/>
                              </w:rPr>
                              <w:t>PARTNERS ADVISORY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CD254" id="_x0000_t202" coordsize="21600,21600" o:spt="202" path="m,l,21600r21600,l21600,xe">
                <v:stroke joinstyle="miter"/>
                <v:path gradientshapeok="t" o:connecttype="rect"/>
              </v:shapetype>
              <v:shape id="Text Box 20" o:spid="_x0000_s1026" type="#_x0000_t202" style="position:absolute;margin-left:102.5pt;margin-top:104.75pt;width:395.95pt;height:5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" fillcolor="#ffc000 [3207]" stroked="f">
                <v:textbox inset="0,0,0,0">
                  <w:txbxContent>
                    <w:p w14:paraId="3EC21191" w14:textId="26464255" w:rsidR="00117CC0" w:rsidRPr="005F6AFC" w:rsidRDefault="00117CC0" w:rsidP="00117CC0">
                      <w:pPr>
                        <w:spacing w:line="400" w:lineRule="exact"/>
                        <w:jc w:val="center"/>
                        <w:rPr>
                          <w:rFonts w:ascii="Curlz MT" w:hAnsi="Curlz MT"/>
                          <w:b/>
                          <w:color w:val="000000" w:themeColor="text1"/>
                          <w:sz w:val="44"/>
                          <w:szCs w:val="44"/>
                        </w:rPr>
                      </w:pPr>
                      <w:r w:rsidRPr="005F6AFC">
                        <w:rPr>
                          <w:rFonts w:ascii="Helvetica Neue" w:hAnsi="Helvetica Neue"/>
                          <w:color w:val="000000" w:themeColor="text1"/>
                        </w:rPr>
                        <w:t>Division of Early Intervention and Special Education Services</w:t>
                      </w:r>
                    </w:p>
                    <w:p w14:paraId="203B3797" w14:textId="7FF9CB89" w:rsidR="00117CC0" w:rsidRPr="005F6AFC" w:rsidRDefault="00117CC0" w:rsidP="00117CC0">
                      <w:pPr>
                        <w:spacing w:line="400" w:lineRule="exact"/>
                        <w:jc w:val="center"/>
                        <w:rPr>
                          <w:rFonts w:ascii="Curlz MT" w:hAnsi="Curlz MT"/>
                          <w:b/>
                          <w:color w:val="000000" w:themeColor="text1"/>
                          <w:sz w:val="44"/>
                          <w:szCs w:val="44"/>
                        </w:rPr>
                      </w:pPr>
                      <w:r w:rsidRPr="005F6AFC">
                        <w:rPr>
                          <w:rFonts w:ascii="Curlz MT" w:hAnsi="Curlz MT"/>
                          <w:b/>
                          <w:color w:val="000000" w:themeColor="text1"/>
                          <w:sz w:val="44"/>
                          <w:szCs w:val="44"/>
                        </w:rPr>
                        <w:t xml:space="preserve">Birth to </w:t>
                      </w:r>
                      <w:r w:rsidRPr="005F6AFC">
                        <w:rPr>
                          <w:rFonts w:ascii="Curlz MT" w:hAnsi="Curlz MT"/>
                          <w:b/>
                          <w:color w:val="000000" w:themeColor="text1"/>
                          <w:sz w:val="44"/>
                          <w:szCs w:val="44"/>
                        </w:rPr>
                        <w:t xml:space="preserve">K </w:t>
                      </w:r>
                      <w:r w:rsidRPr="005F6AFC">
                        <w:rPr>
                          <w:rFonts w:ascii="Helvetica Neue" w:hAnsi="Helvetica Neue"/>
                          <w:color w:val="000000" w:themeColor="text1"/>
                          <w:sz w:val="40"/>
                          <w:szCs w:val="40"/>
                        </w:rPr>
                        <w:t>PARTNERS ADVISORY</w:t>
                      </w:r>
                    </w:p>
                  </w:txbxContent>
                </v:textbox>
                <w10:wrap type="tight"/>
              </v:shape>
            </w:pict>
          </mc:Fallback>
        </mc:AlternateContent>
      </w:r>
      <w:r w:rsidR="000F47E3" w:rsidRPr="00E772F7">
        <w:rPr>
          <w:rFonts w:ascii="Helvetica Neue" w:eastAsia="Times" w:hAnsi="Helvetica Neue"/>
          <w:noProof/>
          <w:color w:val="000000" w:themeColor="text1"/>
        </w:rPr>
        <w:drawing>
          <wp:inline distT="0" distB="0" distL="0" distR="0" wp14:anchorId="21B25BF7" wp14:editId="60111EBE">
            <wp:extent cx="6499225" cy="1255594"/>
            <wp:effectExtent l="0" t="0" r="3175" b="1905"/>
            <wp:docPr id="2" name="Picture 2" descr="Maryland State Department of Education. Equity &amp; Excellence. 200 West Baltimore Street, Baltimore, MD 21201. 410-767-0100. 410-333-6442 TTY TDD. MarylandPublicSchools dot org. Karen B Salmon P H D. State Superintendent of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4-05 at 10.51.57 AM.jpg"/>
                    <pic:cNvPicPr/>
                  </pic:nvPicPr>
                  <pic:blipFill rotWithShape="1">
                    <a:blip r:embed="rId8" cstate="print">
                      <a:extLst>
                        <a:ext uri="{28A0092B-C50C-407E-A947-70E740481C1C}">
                          <a14:useLocalDpi xmlns:a14="http://schemas.microsoft.com/office/drawing/2010/main" val="0"/>
                        </a:ext>
                      </a:extLst>
                    </a:blip>
                    <a:srcRect l="1896" t="-3" b="3015"/>
                    <a:stretch/>
                  </pic:blipFill>
                  <pic:spPr bwMode="auto">
                    <a:xfrm>
                      <a:off x="0" y="0"/>
                      <a:ext cx="6503029" cy="1256329"/>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14:paraId="0E0642A6" w14:textId="77777777" w:rsidR="00117CC0" w:rsidRDefault="00117CC0" w:rsidP="00117CC0">
      <w:pPr>
        <w:jc w:val="center"/>
        <w:rPr>
          <w:rFonts w:ascii="Helvetica Neue" w:hAnsi="Helvetica Neue" w:cs="Calibri (Body)"/>
          <w:b/>
          <w:color w:val="193C6F"/>
          <w:spacing w:val="20"/>
          <w:sz w:val="21"/>
          <w:szCs w:val="21"/>
        </w:rPr>
      </w:pPr>
      <w:r w:rsidRPr="00865015">
        <w:rPr>
          <w:rFonts w:ascii="Helvetica Neue" w:eastAsia="Times" w:hAnsi="Helvetica Neue" w:cs="Calibri (Body)"/>
          <w:noProof/>
          <w:color w:val="193C6F"/>
          <w:spacing w:val="20"/>
          <w:sz w:val="21"/>
          <w:szCs w:val="21"/>
        </w:rPr>
        <mc:AlternateContent>
          <mc:Choice Requires="wps">
            <w:drawing>
              <wp:anchor distT="0" distB="0" distL="114300" distR="114300" simplePos="0" relativeHeight="251659264" behindDoc="1" locked="0" layoutInCell="1" allowOverlap="1" wp14:anchorId="2A77F991" wp14:editId="2EE9D1C6">
                <wp:simplePos x="0" y="0"/>
                <wp:positionH relativeFrom="column">
                  <wp:posOffset>1905</wp:posOffset>
                </wp:positionH>
                <wp:positionV relativeFrom="paragraph">
                  <wp:posOffset>76200</wp:posOffset>
                </wp:positionV>
                <wp:extent cx="1293495" cy="723900"/>
                <wp:effectExtent l="0" t="0" r="1905" b="0"/>
                <wp:wrapTight wrapText="bothSides">
                  <wp:wrapPolygon edited="0">
                    <wp:start x="0" y="0"/>
                    <wp:lineTo x="0" y="21221"/>
                    <wp:lineTo x="21420" y="21221"/>
                    <wp:lineTo x="21420"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1293495" cy="723900"/>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48D2B418" w14:textId="24CD1DAA" w:rsidR="00A25398" w:rsidRDefault="00A25398" w:rsidP="00117CC0">
                            <w:pPr>
                              <w:shd w:val="clear" w:color="auto" w:fill="FFC000" w:themeFill="accent4"/>
                            </w:pPr>
                            <w:r w:rsidRPr="00117CC0">
                              <w:rPr>
                                <w:rFonts w:asciiTheme="minorHAnsi" w:eastAsia="Times" w:hAnsiTheme="minorHAnsi"/>
                                <w:noProof/>
                                <w:color w:val="000000" w:themeColor="text1"/>
                                <w:shd w:val="clear" w:color="auto" w:fill="FFC000" w:themeFill="accent4"/>
                              </w:rPr>
                              <w:drawing>
                                <wp:inline distT="0" distB="0" distL="0" distR="0" wp14:anchorId="54F27418" wp14:editId="06AD49F9">
                                  <wp:extent cx="1295400" cy="7118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utterstock_1248701260.jpg"/>
                                          <pic:cNvPicPr/>
                                        </pic:nvPicPr>
                                        <pic:blipFill rotWithShape="1">
                                          <a:blip r:embed="rId9">
                                            <a:extLst>
                                              <a:ext uri="{28A0092B-C50C-407E-A947-70E740481C1C}">
                                                <a14:useLocalDpi xmlns:a14="http://schemas.microsoft.com/office/drawing/2010/main" val="0"/>
                                              </a:ext>
                                            </a:extLst>
                                          </a:blip>
                                          <a:srcRect b="26216"/>
                                          <a:stretch/>
                                        </pic:blipFill>
                                        <pic:spPr bwMode="auto">
                                          <a:xfrm>
                                            <a:off x="0" y="0"/>
                                            <a:ext cx="1320189" cy="725457"/>
                                          </a:xfrm>
                                          <a:prstGeom prst="rect">
                                            <a:avLst/>
                                          </a:prstGeom>
                                          <a:ln>
                                            <a:noFill/>
                                          </a:ln>
                                          <a:extLst>
                                            <a:ext uri="{53640926-AAD7-44D8-BBD7-CCE9431645EC}">
                                              <a14:shadowObscured xmlns:a14="http://schemas.microsoft.com/office/drawing/2010/main"/>
                                            </a:ext>
                                          </a:extLst>
                                        </pic:spPr>
                                      </pic:pic>
                                    </a:graphicData>
                                  </a:graphic>
                                </wp:inline>
                              </w:drawing>
                            </w:r>
                          </w:p>
                          <w:p w14:paraId="04120A15" w14:textId="77777777" w:rsidR="00E772F7" w:rsidRDefault="00E772F7" w:rsidP="00117CC0">
                            <w:pPr>
                              <w:shd w:val="clear" w:color="auto" w:fill="FFC000" w:themeFill="accent4"/>
                              <w:spacing w:before="120"/>
                              <w:jc w:val="center"/>
                              <w:rPr>
                                <w:rFonts w:ascii="Helvetica Neue" w:hAnsi="Helvetica Neue"/>
                                <w:b/>
                                <w:i/>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7F991" id="Text Box 7" o:spid="_x0000_s1027" type="#_x0000_t202" style="position:absolute;left:0;text-align:left;margin-left:.15pt;margin-top:6pt;width:101.85pt;height:5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" fillcolor="#ffc000 [3207]" stroked="f">
                <v:textbox inset="0,0,0,0">
                  <w:txbxContent>
                    <w:p w14:paraId="48D2B418" w14:textId="24CD1DAA" w:rsidR="00A25398" w:rsidRDefault="00A25398" w:rsidP="00117CC0">
                      <w:pPr>
                        <w:shd w:val="clear" w:color="auto" w:fill="FFC000" w:themeFill="accent4"/>
                      </w:pPr>
                      <w:r w:rsidRPr="00117CC0">
                        <w:rPr>
                          <w:rFonts w:asciiTheme="minorHAnsi" w:eastAsia="Times" w:hAnsiTheme="minorHAnsi"/>
                          <w:noProof/>
                          <w:color w:val="000000" w:themeColor="text1"/>
                          <w:shd w:val="clear" w:color="auto" w:fill="FFC000" w:themeFill="accent4"/>
                        </w:rPr>
                        <w:drawing>
                          <wp:inline distT="0" distB="0" distL="0" distR="0" wp14:anchorId="54F27418" wp14:editId="06AD49F9">
                            <wp:extent cx="1295400" cy="7118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utterstock_1248701260.jpg"/>
                                    <pic:cNvPicPr/>
                                  </pic:nvPicPr>
                                  <pic:blipFill rotWithShape="1">
                                    <a:blip r:embed="rId10">
                                      <a:extLst>
                                        <a:ext uri="{28A0092B-C50C-407E-A947-70E740481C1C}">
                                          <a14:useLocalDpi xmlns:a14="http://schemas.microsoft.com/office/drawing/2010/main" val="0"/>
                                        </a:ext>
                                      </a:extLst>
                                    </a:blip>
                                    <a:srcRect b="26216"/>
                                    <a:stretch/>
                                  </pic:blipFill>
                                  <pic:spPr bwMode="auto">
                                    <a:xfrm>
                                      <a:off x="0" y="0"/>
                                      <a:ext cx="1320189" cy="725457"/>
                                    </a:xfrm>
                                    <a:prstGeom prst="rect">
                                      <a:avLst/>
                                    </a:prstGeom>
                                    <a:ln>
                                      <a:noFill/>
                                    </a:ln>
                                    <a:extLst>
                                      <a:ext uri="{53640926-AAD7-44D8-BBD7-CCE9431645EC}">
                                        <a14:shadowObscured xmlns:a14="http://schemas.microsoft.com/office/drawing/2010/main"/>
                                      </a:ext>
                                    </a:extLst>
                                  </pic:spPr>
                                </pic:pic>
                              </a:graphicData>
                            </a:graphic>
                          </wp:inline>
                        </w:drawing>
                      </w:r>
                    </w:p>
                    <w:p w14:paraId="04120A15" w14:textId="77777777" w:rsidR="00E772F7" w:rsidRDefault="00E772F7" w:rsidP="00117CC0">
                      <w:pPr>
                        <w:shd w:val="clear" w:color="auto" w:fill="FFC000" w:themeFill="accent4"/>
                        <w:spacing w:before="120"/>
                        <w:jc w:val="center"/>
                        <w:rPr>
                          <w:rFonts w:ascii="Helvetica Neue" w:hAnsi="Helvetica Neue"/>
                          <w:b/>
                          <w:i/>
                          <w:sz w:val="28"/>
                          <w:szCs w:val="28"/>
                        </w:rPr>
                      </w:pPr>
                    </w:p>
                  </w:txbxContent>
                </v:textbox>
                <w10:wrap type="tight"/>
              </v:shape>
            </w:pict>
          </mc:Fallback>
        </mc:AlternateContent>
      </w:r>
      <w:r w:rsidR="00865015" w:rsidRPr="00865015">
        <w:rPr>
          <w:rFonts w:ascii="Helvetica Neue" w:hAnsi="Helvetica Neue" w:cs="Calibri (Body)"/>
          <w:b/>
          <w:color w:val="0EAED4"/>
          <w:spacing w:val="20"/>
          <w:sz w:val="56"/>
          <w:szCs w:val="56"/>
        </w:rPr>
        <w:t xml:space="preserve">BUILDING </w:t>
      </w:r>
      <w:r w:rsidR="00865015" w:rsidRPr="00865015">
        <w:rPr>
          <w:rFonts w:ascii="Helvetica Neue" w:hAnsi="Helvetica Neue" w:cs="Calibri (Body)"/>
          <w:b/>
          <w:color w:val="F79321"/>
          <w:spacing w:val="20"/>
          <w:sz w:val="56"/>
          <w:szCs w:val="56"/>
        </w:rPr>
        <w:t>BRIDGES</w:t>
      </w:r>
    </w:p>
    <w:p w14:paraId="185B57D9" w14:textId="2BA37D06" w:rsidR="00117CC0" w:rsidRPr="00952A8B" w:rsidRDefault="00117CC0" w:rsidP="00DC4314">
      <w:pPr>
        <w:spacing w:after="240"/>
        <w:jc w:val="center"/>
        <w:rPr>
          <w:rFonts w:ascii="Helvetica Neue" w:hAnsi="Helvetica Neue" w:cs="Calibri (Body)"/>
          <w:b/>
          <w:color w:val="193C6F"/>
          <w:sz w:val="28"/>
          <w:szCs w:val="28"/>
        </w:rPr>
      </w:pPr>
      <w:r w:rsidRPr="005F6AFC">
        <w:rPr>
          <w:rFonts w:ascii="Helvetica Neue" w:hAnsi="Helvetica Neue" w:cs="Calibri (Body)"/>
          <w:b/>
          <w:color w:val="193C6F"/>
          <w:sz w:val="28"/>
          <w:szCs w:val="28"/>
        </w:rPr>
        <w:t xml:space="preserve">A </w:t>
      </w:r>
      <w:r w:rsidR="00865015" w:rsidRPr="005F6AFC">
        <w:rPr>
          <w:rFonts w:ascii="Helvetica Neue" w:hAnsi="Helvetica Neue" w:cs="Calibri (Body)"/>
          <w:b/>
          <w:color w:val="193C6F"/>
          <w:sz w:val="28"/>
          <w:szCs w:val="28"/>
        </w:rPr>
        <w:t>STATEWIDE PUBLIC SERVICE AWARENESS</w:t>
      </w:r>
      <w:r w:rsidR="003A42ED">
        <w:rPr>
          <w:rFonts w:ascii="Helvetica Neue" w:hAnsi="Helvetica Neue" w:cs="Calibri (Body)"/>
          <w:b/>
          <w:color w:val="193C6F"/>
          <w:sz w:val="28"/>
          <w:szCs w:val="28"/>
        </w:rPr>
        <w:t xml:space="preserve"> PROGRAM</w:t>
      </w:r>
    </w:p>
    <w:p w14:paraId="55B1A094" w14:textId="1D043B07" w:rsidR="00117CC0" w:rsidRPr="00D517B6" w:rsidRDefault="00117CC0" w:rsidP="00952A8B">
      <w:pPr>
        <w:spacing w:after="240"/>
        <w:rPr>
          <w:rFonts w:ascii="Verdana" w:hAnsi="Verdana" w:cs="Calibri (Body)"/>
          <w:b/>
          <w:color w:val="000000" w:themeColor="text1"/>
          <w:sz w:val="21"/>
          <w:szCs w:val="21"/>
        </w:rPr>
      </w:pPr>
      <w:r w:rsidRPr="00D517B6">
        <w:rPr>
          <w:rFonts w:ascii="Verdana" w:hAnsi="Verdana" w:cs="Calibri (Body)"/>
          <w:b/>
          <w:color w:val="000000" w:themeColor="text1"/>
          <w:sz w:val="21"/>
          <w:szCs w:val="21"/>
        </w:rPr>
        <w:t xml:space="preserve">January </w:t>
      </w:r>
      <w:r w:rsidR="00CA09B3" w:rsidRPr="00D517B6">
        <w:rPr>
          <w:rFonts w:ascii="Verdana" w:hAnsi="Verdana" w:cs="Calibri (Body)"/>
          <w:b/>
          <w:color w:val="000000" w:themeColor="text1"/>
          <w:sz w:val="21"/>
          <w:szCs w:val="21"/>
        </w:rPr>
        <w:t>20</w:t>
      </w:r>
      <w:r w:rsidRPr="00D517B6">
        <w:rPr>
          <w:rFonts w:ascii="Verdana" w:hAnsi="Verdana" w:cs="Calibri (Body)"/>
          <w:b/>
          <w:color w:val="000000" w:themeColor="text1"/>
          <w:sz w:val="21"/>
          <w:szCs w:val="21"/>
        </w:rPr>
        <w:t>, 2021</w:t>
      </w:r>
    </w:p>
    <w:p w14:paraId="69C05498" w14:textId="51615519" w:rsidR="00DC4314" w:rsidRPr="00D517B6" w:rsidRDefault="00D517B6" w:rsidP="00D517B6">
      <w:pPr>
        <w:spacing w:after="240" w:line="270" w:lineRule="auto"/>
        <w:rPr>
          <w:rFonts w:ascii="Verdana" w:hAnsi="Verdana" w:cs="Calibri"/>
          <w:b/>
          <w:sz w:val="21"/>
          <w:szCs w:val="21"/>
        </w:rPr>
      </w:pPr>
      <w:r w:rsidRPr="00D517B6">
        <w:rPr>
          <w:rFonts w:ascii="Verdana" w:hAnsi="Verdana" w:cs="Calibri (Body)"/>
          <w:noProof/>
          <w:color w:val="000000" w:themeColor="text1"/>
          <w:sz w:val="21"/>
          <w:szCs w:val="21"/>
        </w:rPr>
        <mc:AlternateContent>
          <mc:Choice Requires="wps">
            <w:drawing>
              <wp:anchor distT="0" distB="0" distL="114300" distR="114300" simplePos="0" relativeHeight="251663360" behindDoc="1" locked="0" layoutInCell="1" allowOverlap="1" wp14:anchorId="6B89B122" wp14:editId="1B120245">
                <wp:simplePos x="0" y="0"/>
                <wp:positionH relativeFrom="column">
                  <wp:posOffset>5080</wp:posOffset>
                </wp:positionH>
                <wp:positionV relativeFrom="paragraph">
                  <wp:posOffset>1430655</wp:posOffset>
                </wp:positionV>
                <wp:extent cx="6325235" cy="925830"/>
                <wp:effectExtent l="12700" t="12700" r="12065" b="13970"/>
                <wp:wrapTight wrapText="bothSides">
                  <wp:wrapPolygon edited="0">
                    <wp:start x="-43" y="-296"/>
                    <wp:lineTo x="-43" y="21630"/>
                    <wp:lineTo x="21598" y="21630"/>
                    <wp:lineTo x="21598" y="-296"/>
                    <wp:lineTo x="-43" y="-296"/>
                  </wp:wrapPolygon>
                </wp:wrapTight>
                <wp:docPr id="22" name="Text Box 22"/>
                <wp:cNvGraphicFramePr/>
                <a:graphic xmlns:a="http://schemas.openxmlformats.org/drawingml/2006/main">
                  <a:graphicData uri="http://schemas.microsoft.com/office/word/2010/wordprocessingShape">
                    <wps:wsp>
                      <wps:cNvSpPr txBox="1"/>
                      <wps:spPr>
                        <a:xfrm>
                          <a:off x="0" y="0"/>
                          <a:ext cx="6325235" cy="925830"/>
                        </a:xfrm>
                        <a:prstGeom prst="rect">
                          <a:avLst/>
                        </a:prstGeom>
                        <a:solidFill>
                          <a:schemeClr val="lt1"/>
                        </a:solidFill>
                        <a:ln w="28575">
                          <a:solidFill>
                            <a:schemeClr val="accent5"/>
                          </a:solidFill>
                        </a:ln>
                      </wps:spPr>
                      <wps:txbx>
                        <w:txbxContent>
                          <w:p w14:paraId="44811C2E" w14:textId="73F6C3F0" w:rsidR="005F6AFC" w:rsidRPr="00D517B6" w:rsidRDefault="005F6AFC" w:rsidP="005F6AFC">
                            <w:pPr>
                              <w:rPr>
                                <w:rFonts w:ascii="Verdana" w:hAnsi="Verdana" w:cs="Calibri"/>
                                <w:i/>
                                <w:color w:val="0070C0"/>
                                <w:sz w:val="22"/>
                                <w:szCs w:val="22"/>
                              </w:rPr>
                            </w:pPr>
                            <w:r w:rsidRPr="00D517B6">
                              <w:rPr>
                                <w:rFonts w:ascii="Verdana" w:hAnsi="Verdana" w:cs="Calibri"/>
                                <w:i/>
                                <w:color w:val="231F20"/>
                                <w:sz w:val="22"/>
                                <w:szCs w:val="22"/>
                                <w:shd w:val="clear" w:color="auto" w:fill="FFFFFF"/>
                              </w:rPr>
                              <w:t>If you have questions about your child’s development, get help early. Don’t lose time waiting to see if a concern “goes away” — delays and/or disabilities are more likely to be minimized or resolved when they’re addressed early.</w:t>
                            </w:r>
                            <w:r w:rsidRPr="00D517B6">
                              <w:rPr>
                                <w:rFonts w:ascii="Verdana" w:hAnsi="Verdana" w:cs="Calibri"/>
                                <w:i/>
                                <w:sz w:val="22"/>
                                <w:szCs w:val="22"/>
                              </w:rPr>
                              <w:t xml:space="preserve"> Take the first step to determine if your child qualifies for services.</w:t>
                            </w:r>
                            <w:r w:rsidRPr="00D517B6">
                              <w:rPr>
                                <w:rFonts w:ascii="Verdana" w:hAnsi="Verdana" w:cs="Calibri"/>
                                <w:i/>
                                <w:color w:val="0070C0"/>
                                <w:sz w:val="22"/>
                                <w:szCs w:val="22"/>
                              </w:rPr>
                              <w:t xml:space="preserve"> Text CHILD</w:t>
                            </w:r>
                            <w:r w:rsidRPr="00D517B6">
                              <w:rPr>
                                <w:rFonts w:ascii="Verdana" w:hAnsi="Verdana" w:cs="Calibri"/>
                                <w:i/>
                                <w:sz w:val="22"/>
                                <w:szCs w:val="22"/>
                              </w:rPr>
                              <w:t xml:space="preserve"> to 818818. </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89B122" id="Text Box 22" o:spid="_x0000_s1028" type="#_x0000_t202" style="position:absolute;margin-left:.4pt;margin-top:112.65pt;width:498.05pt;height:72.9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" fillcolor="white [3201]" strokecolor="#5b9bd5 [3208]" strokeweight="2.25pt">
                <v:textbox inset="14.4pt,7.2pt,14.4pt,7.2pt">
                  <w:txbxContent>
                    <w:p w14:paraId="44811C2E" w14:textId="73F6C3F0" w:rsidR="005F6AFC" w:rsidRPr="00D517B6" w:rsidRDefault="005F6AFC" w:rsidP="005F6AFC">
                      <w:pPr>
                        <w:rPr>
                          <w:rFonts w:ascii="Verdana" w:hAnsi="Verdana" w:cs="Calibri"/>
                          <w:i/>
                          <w:color w:val="0070C0"/>
                          <w:sz w:val="22"/>
                          <w:szCs w:val="22"/>
                        </w:rPr>
                      </w:pPr>
                      <w:r w:rsidRPr="00D517B6">
                        <w:rPr>
                          <w:rFonts w:ascii="Verdana" w:hAnsi="Verdana" w:cs="Calibri"/>
                          <w:i/>
                          <w:color w:val="231F20"/>
                          <w:sz w:val="22"/>
                          <w:szCs w:val="22"/>
                          <w:shd w:val="clear" w:color="auto" w:fill="FFFFFF"/>
                        </w:rPr>
                        <w:t>If you have questions about your child’s development, get help early. Don’t lose time waiting to see if a concern “goes away” — delays and/or disabilities are more likely to be minimized or resolved when they’re addressed early.</w:t>
                      </w:r>
                      <w:r w:rsidRPr="00D517B6">
                        <w:rPr>
                          <w:rFonts w:ascii="Verdana" w:hAnsi="Verdana" w:cs="Calibri"/>
                          <w:i/>
                          <w:sz w:val="22"/>
                          <w:szCs w:val="22"/>
                        </w:rPr>
                        <w:t xml:space="preserve"> Take the first step to determine if your child qualifies for services.</w:t>
                      </w:r>
                      <w:r w:rsidRPr="00D517B6">
                        <w:rPr>
                          <w:rFonts w:ascii="Verdana" w:hAnsi="Verdana" w:cs="Calibri"/>
                          <w:i/>
                          <w:color w:val="0070C0"/>
                          <w:sz w:val="22"/>
                          <w:szCs w:val="22"/>
                        </w:rPr>
                        <w:t xml:space="preserve"> </w:t>
                      </w:r>
                      <w:r w:rsidRPr="00D517B6">
                        <w:rPr>
                          <w:rFonts w:ascii="Verdana" w:hAnsi="Verdana" w:cs="Calibri"/>
                          <w:i/>
                          <w:color w:val="0070C0"/>
                          <w:sz w:val="22"/>
                          <w:szCs w:val="22"/>
                        </w:rPr>
                        <w:t>Text CHILD</w:t>
                      </w:r>
                      <w:r w:rsidRPr="00D517B6">
                        <w:rPr>
                          <w:rFonts w:ascii="Verdana" w:hAnsi="Verdana" w:cs="Calibri"/>
                          <w:i/>
                          <w:sz w:val="22"/>
                          <w:szCs w:val="22"/>
                        </w:rPr>
                        <w:t xml:space="preserve"> to 818818</w:t>
                      </w:r>
                      <w:r w:rsidRPr="00D517B6">
                        <w:rPr>
                          <w:rFonts w:ascii="Verdana" w:hAnsi="Verdana" w:cs="Calibri"/>
                          <w:i/>
                          <w:sz w:val="22"/>
                          <w:szCs w:val="22"/>
                        </w:rPr>
                        <w:t xml:space="preserve">. </w:t>
                      </w:r>
                    </w:p>
                  </w:txbxContent>
                </v:textbox>
                <w10:wrap type="tight"/>
              </v:shape>
            </w:pict>
          </mc:Fallback>
        </mc:AlternateContent>
      </w:r>
      <w:r w:rsidR="00117CC0" w:rsidRPr="00D517B6">
        <w:rPr>
          <w:rFonts w:ascii="Verdana" w:hAnsi="Verdana" w:cs="Calibri"/>
          <w:sz w:val="21"/>
          <w:szCs w:val="21"/>
        </w:rPr>
        <w:t xml:space="preserve">The Maryland State Department of Education (MSDE), </w:t>
      </w:r>
      <w:r w:rsidR="00117CC0" w:rsidRPr="00D517B6">
        <w:rPr>
          <w:rFonts w:ascii="Verdana" w:hAnsi="Verdana" w:cs="Calibri"/>
          <w:b/>
          <w:color w:val="000000" w:themeColor="text1"/>
          <w:sz w:val="21"/>
          <w:szCs w:val="21"/>
        </w:rPr>
        <w:t>Division of Early Intervention and Special Education Services (DEI/SES)</w:t>
      </w:r>
      <w:r w:rsidR="00117CC0" w:rsidRPr="00D517B6">
        <w:rPr>
          <w:rFonts w:ascii="Verdana" w:hAnsi="Verdana" w:cs="Calibri"/>
          <w:sz w:val="21"/>
          <w:szCs w:val="21"/>
        </w:rPr>
        <w:t xml:space="preserve"> has partnered with The Johns Hopkins University School of Education </w:t>
      </w:r>
      <w:r w:rsidR="00117CC0" w:rsidRPr="00D517B6">
        <w:rPr>
          <w:rFonts w:ascii="Verdana" w:hAnsi="Verdana" w:cs="Calibri"/>
          <w:b/>
          <w:sz w:val="21"/>
          <w:szCs w:val="21"/>
        </w:rPr>
        <w:t>IDEALS Institute</w:t>
      </w:r>
      <w:r w:rsidR="00117CC0" w:rsidRPr="00D517B6">
        <w:rPr>
          <w:rFonts w:ascii="Verdana" w:hAnsi="Verdana" w:cs="Calibri"/>
          <w:sz w:val="21"/>
          <w:szCs w:val="21"/>
        </w:rPr>
        <w:t xml:space="preserve"> to develop a NEW public service awareness program to promote awareness of early intervention and preschool special education services that are available to families of children in Maryland</w:t>
      </w:r>
      <w:r w:rsidR="005F6AFC" w:rsidRPr="00D517B6">
        <w:rPr>
          <w:rFonts w:ascii="Verdana" w:hAnsi="Verdana" w:cs="Calibri"/>
          <w:sz w:val="21"/>
          <w:szCs w:val="21"/>
        </w:rPr>
        <w:t xml:space="preserve"> - </w:t>
      </w:r>
      <w:r w:rsidR="00117CC0" w:rsidRPr="00D517B6">
        <w:rPr>
          <w:rFonts w:ascii="Verdana" w:hAnsi="Verdana" w:cs="Calibri"/>
          <w:sz w:val="21"/>
          <w:szCs w:val="21"/>
        </w:rPr>
        <w:t xml:space="preserve">from birth to kindergarten - through the </w:t>
      </w:r>
      <w:r w:rsidR="005F6AFC" w:rsidRPr="00D517B6">
        <w:rPr>
          <w:rFonts w:ascii="Verdana" w:hAnsi="Verdana" w:cs="Calibri"/>
          <w:sz w:val="21"/>
          <w:szCs w:val="21"/>
        </w:rPr>
        <w:t xml:space="preserve">DEI/SES </w:t>
      </w:r>
      <w:r w:rsidR="00117CC0" w:rsidRPr="00D517B6">
        <w:rPr>
          <w:rFonts w:ascii="Verdana" w:hAnsi="Verdana" w:cs="Calibri"/>
          <w:sz w:val="21"/>
          <w:szCs w:val="21"/>
        </w:rPr>
        <w:t>Maryland Infants and Toddlers Program and Preschool Special Education Services.</w:t>
      </w:r>
      <w:r>
        <w:rPr>
          <w:rFonts w:ascii="Verdana" w:hAnsi="Verdana" w:cs="Calibri"/>
          <w:sz w:val="21"/>
          <w:szCs w:val="21"/>
        </w:rPr>
        <w:t xml:space="preserve"> </w:t>
      </w:r>
      <w:r w:rsidRPr="00D517B6">
        <w:rPr>
          <w:rFonts w:ascii="Verdana" w:hAnsi="Verdana" w:cs="Calibri"/>
          <w:b/>
          <w:sz w:val="21"/>
          <w:szCs w:val="21"/>
        </w:rPr>
        <w:t>We need your support to reach families with the following message:</w:t>
      </w:r>
    </w:p>
    <w:p w14:paraId="6DD4BD1F" w14:textId="77777777" w:rsidR="00D517B6" w:rsidRDefault="00D517B6" w:rsidP="00D517B6">
      <w:pPr>
        <w:spacing w:before="240"/>
        <w:rPr>
          <w:rFonts w:ascii="Verdana" w:hAnsi="Verdana" w:cs="Calibri (Body)"/>
          <w:b/>
          <w:noProof/>
          <w:color w:val="000000" w:themeColor="text1"/>
          <w:sz w:val="21"/>
          <w:szCs w:val="21"/>
        </w:rPr>
      </w:pPr>
    </w:p>
    <w:p w14:paraId="5D5A37EE" w14:textId="25ACB627" w:rsidR="003A42ED" w:rsidRPr="00D517B6" w:rsidRDefault="003A42ED" w:rsidP="00D517B6">
      <w:pPr>
        <w:rPr>
          <w:rFonts w:ascii="Verdana" w:hAnsi="Verdana" w:cs="Calibri (Body)"/>
          <w:color w:val="000000" w:themeColor="text1"/>
          <w:sz w:val="21"/>
          <w:szCs w:val="21"/>
        </w:rPr>
      </w:pPr>
      <w:r w:rsidRPr="00D517B6">
        <w:rPr>
          <w:rFonts w:ascii="Verdana" w:hAnsi="Verdana" w:cs="Calibri (Body)"/>
          <w:b/>
          <w:noProof/>
          <w:color w:val="000000" w:themeColor="text1"/>
          <w:sz w:val="21"/>
          <w:szCs w:val="21"/>
        </w:rPr>
        <w:t xml:space="preserve">Some suggested ways you can help to spread the word about the availability of early intervention and preschool special education services are: </w:t>
      </w:r>
    </w:p>
    <w:p w14:paraId="1979C418" w14:textId="340574F8" w:rsidR="003A42ED" w:rsidRPr="00D517B6" w:rsidRDefault="003A42ED" w:rsidP="003A42ED">
      <w:pPr>
        <w:pStyle w:val="ListParagraph"/>
        <w:numPr>
          <w:ilvl w:val="0"/>
          <w:numId w:val="11"/>
        </w:numPr>
        <w:spacing w:after="120"/>
        <w:rPr>
          <w:rFonts w:ascii="Verdana" w:hAnsi="Verdana" w:cs="Calibri (Body)"/>
          <w:color w:val="000000" w:themeColor="text1"/>
          <w:sz w:val="21"/>
          <w:szCs w:val="21"/>
        </w:rPr>
      </w:pPr>
      <w:r w:rsidRPr="00D517B6">
        <w:rPr>
          <w:rFonts w:ascii="Verdana" w:hAnsi="Verdana" w:cs="Calibri (Body)"/>
          <w:color w:val="000000" w:themeColor="text1"/>
          <w:sz w:val="21"/>
          <w:szCs w:val="21"/>
        </w:rPr>
        <w:t>Send an email blast to your network</w:t>
      </w:r>
      <w:r w:rsidR="005A7324" w:rsidRPr="00D517B6">
        <w:rPr>
          <w:rFonts w:ascii="Verdana" w:hAnsi="Verdana" w:cs="Calibri (Body)"/>
          <w:color w:val="000000" w:themeColor="text1"/>
          <w:sz w:val="21"/>
          <w:szCs w:val="21"/>
        </w:rPr>
        <w:t>s of families, family support service coordinators, educators, administrators, and community partners</w:t>
      </w:r>
      <w:r w:rsidR="00584DB4" w:rsidRPr="00D517B6">
        <w:rPr>
          <w:rFonts w:ascii="Verdana" w:hAnsi="Verdana" w:cs="Calibri (Body)"/>
          <w:color w:val="000000" w:themeColor="text1"/>
          <w:sz w:val="21"/>
          <w:szCs w:val="21"/>
        </w:rPr>
        <w:t xml:space="preserve">. Include the link to our </w:t>
      </w:r>
      <w:hyperlink r:id="rId11" w:history="1">
        <w:r w:rsidR="00584DB4" w:rsidRPr="00D517B6">
          <w:rPr>
            <w:rStyle w:val="Hyperlink"/>
            <w:rFonts w:ascii="Verdana" w:hAnsi="Verdana" w:cs="Calibri (Body)"/>
            <w:sz w:val="21"/>
            <w:szCs w:val="21"/>
          </w:rPr>
          <w:t>Family Resources</w:t>
        </w:r>
      </w:hyperlink>
      <w:r w:rsidR="00584DB4" w:rsidRPr="00D517B6">
        <w:rPr>
          <w:rFonts w:ascii="Verdana" w:hAnsi="Verdana" w:cs="Calibri (Body)"/>
          <w:color w:val="000000" w:themeColor="text1"/>
          <w:sz w:val="21"/>
          <w:szCs w:val="21"/>
        </w:rPr>
        <w:t>.</w:t>
      </w:r>
    </w:p>
    <w:p w14:paraId="0DB6FB87" w14:textId="4F74FA96" w:rsidR="003A42ED" w:rsidRPr="00D517B6" w:rsidRDefault="005A7324" w:rsidP="003A42ED">
      <w:pPr>
        <w:pStyle w:val="ListParagraph"/>
        <w:numPr>
          <w:ilvl w:val="0"/>
          <w:numId w:val="11"/>
        </w:numPr>
        <w:spacing w:after="120"/>
        <w:rPr>
          <w:rFonts w:ascii="Verdana" w:hAnsi="Verdana" w:cs="Calibri (Body)"/>
          <w:color w:val="000000" w:themeColor="text1"/>
          <w:sz w:val="21"/>
          <w:szCs w:val="21"/>
        </w:rPr>
      </w:pPr>
      <w:r w:rsidRPr="00D517B6">
        <w:rPr>
          <w:rFonts w:ascii="Verdana" w:hAnsi="Verdana" w:cs="Calibri (Body)"/>
          <w:color w:val="000000" w:themeColor="text1"/>
          <w:sz w:val="21"/>
          <w:szCs w:val="21"/>
        </w:rPr>
        <w:t xml:space="preserve">Post </w:t>
      </w:r>
      <w:r w:rsidRPr="00D517B6">
        <w:rPr>
          <w:rFonts w:ascii="Verdana" w:hAnsi="Verdana" w:cs="Calibri (Body)"/>
          <w:i/>
          <w:color w:val="000000" w:themeColor="text1"/>
          <w:sz w:val="21"/>
          <w:szCs w:val="21"/>
        </w:rPr>
        <w:t xml:space="preserve">Building Bridges </w:t>
      </w:r>
      <w:r w:rsidRPr="00D517B6">
        <w:rPr>
          <w:rFonts w:ascii="Verdana" w:hAnsi="Verdana" w:cs="Calibri (Body)"/>
          <w:color w:val="000000" w:themeColor="text1"/>
          <w:sz w:val="21"/>
          <w:szCs w:val="21"/>
        </w:rPr>
        <w:t>content</w:t>
      </w:r>
      <w:r w:rsidRPr="00D517B6">
        <w:rPr>
          <w:rFonts w:ascii="Verdana" w:hAnsi="Verdana" w:cs="Calibri (Body)"/>
          <w:i/>
          <w:color w:val="000000" w:themeColor="text1"/>
          <w:sz w:val="21"/>
          <w:szCs w:val="21"/>
        </w:rPr>
        <w:t xml:space="preserve"> </w:t>
      </w:r>
      <w:r w:rsidRPr="00D517B6">
        <w:rPr>
          <w:rFonts w:ascii="Verdana" w:hAnsi="Verdana" w:cs="Calibri (Body)"/>
          <w:color w:val="000000" w:themeColor="text1"/>
          <w:sz w:val="21"/>
          <w:szCs w:val="21"/>
        </w:rPr>
        <w:t>to</w:t>
      </w:r>
      <w:r w:rsidR="003A42ED" w:rsidRPr="00D517B6">
        <w:rPr>
          <w:rFonts w:ascii="Verdana" w:hAnsi="Verdana" w:cs="Calibri (Body)"/>
          <w:color w:val="000000" w:themeColor="text1"/>
          <w:sz w:val="21"/>
          <w:szCs w:val="21"/>
        </w:rPr>
        <w:t xml:space="preserve"> </w:t>
      </w:r>
      <w:r w:rsidRPr="00D517B6">
        <w:rPr>
          <w:rFonts w:ascii="Verdana" w:hAnsi="Verdana" w:cs="Calibri (Body)"/>
          <w:color w:val="000000" w:themeColor="text1"/>
          <w:sz w:val="21"/>
          <w:szCs w:val="21"/>
        </w:rPr>
        <w:t xml:space="preserve">your social media networks: Twitter, Instagram, Facebook. Use the hashtags: </w:t>
      </w:r>
    </w:p>
    <w:p w14:paraId="24207C34" w14:textId="2242C417" w:rsidR="003A42ED" w:rsidRPr="00D517B6" w:rsidRDefault="005A7324" w:rsidP="00E07A9C">
      <w:pPr>
        <w:pStyle w:val="ListParagraph"/>
        <w:numPr>
          <w:ilvl w:val="0"/>
          <w:numId w:val="11"/>
        </w:numPr>
        <w:spacing w:after="0"/>
        <w:contextualSpacing w:val="0"/>
        <w:rPr>
          <w:rFonts w:ascii="Verdana" w:hAnsi="Verdana" w:cs="Calibri (Body)"/>
          <w:color w:val="000000" w:themeColor="text1"/>
          <w:sz w:val="21"/>
          <w:szCs w:val="21"/>
        </w:rPr>
      </w:pPr>
      <w:r w:rsidRPr="00D517B6">
        <w:rPr>
          <w:rFonts w:ascii="Verdana" w:hAnsi="Verdana" w:cs="Calibri (Body)"/>
          <w:color w:val="000000" w:themeColor="text1"/>
          <w:sz w:val="21"/>
          <w:szCs w:val="21"/>
        </w:rPr>
        <w:t xml:space="preserve">Embed the </w:t>
      </w:r>
      <w:r w:rsidRPr="00D517B6">
        <w:rPr>
          <w:rFonts w:ascii="Verdana" w:hAnsi="Verdana" w:cs="Calibri (Body)"/>
          <w:i/>
          <w:color w:val="000000" w:themeColor="text1"/>
          <w:sz w:val="21"/>
          <w:szCs w:val="21"/>
        </w:rPr>
        <w:t xml:space="preserve">Building Bridges </w:t>
      </w:r>
      <w:r w:rsidRPr="00D517B6">
        <w:rPr>
          <w:rFonts w:ascii="Verdana" w:hAnsi="Verdana" w:cs="Calibri (Body)"/>
          <w:color w:val="000000" w:themeColor="text1"/>
          <w:sz w:val="21"/>
          <w:szCs w:val="21"/>
        </w:rPr>
        <w:t xml:space="preserve">public service announcements (PSA) – or provide a link to the videos - on your website </w:t>
      </w:r>
    </w:p>
    <w:p w14:paraId="76696092" w14:textId="7C368F3C" w:rsidR="00E07A9C" w:rsidRPr="00D517B6" w:rsidRDefault="00DD4B55" w:rsidP="005A7324">
      <w:pPr>
        <w:pStyle w:val="ListParagraph"/>
        <w:numPr>
          <w:ilvl w:val="0"/>
          <w:numId w:val="11"/>
        </w:numPr>
        <w:spacing w:after="240"/>
        <w:contextualSpacing w:val="0"/>
        <w:rPr>
          <w:rFonts w:ascii="Verdana" w:hAnsi="Verdana" w:cs="Calibri (Body)"/>
          <w:color w:val="000000" w:themeColor="text1"/>
          <w:sz w:val="21"/>
          <w:szCs w:val="21"/>
        </w:rPr>
      </w:pPr>
      <w:r w:rsidRPr="00D517B6">
        <w:rPr>
          <w:rFonts w:ascii="Verdana" w:hAnsi="Verdana" w:cs="Calibri (Body)"/>
          <w:color w:val="000000" w:themeColor="text1"/>
          <w:sz w:val="21"/>
          <w:szCs w:val="21"/>
        </w:rPr>
        <w:t>Send a flyer or hang a flyer</w:t>
      </w:r>
      <w:r w:rsidR="00E07A9C" w:rsidRPr="00D517B6">
        <w:rPr>
          <w:rFonts w:ascii="Verdana" w:hAnsi="Verdana" w:cs="Calibri (Body)"/>
          <w:color w:val="000000" w:themeColor="text1"/>
          <w:sz w:val="21"/>
          <w:szCs w:val="21"/>
        </w:rPr>
        <w:t xml:space="preserve"> in a location accessible to families, educators and providers.</w:t>
      </w:r>
    </w:p>
    <w:p w14:paraId="60ABA032" w14:textId="5421DFD7" w:rsidR="00952A8B" w:rsidRPr="00D517B6" w:rsidRDefault="00584DB4" w:rsidP="00E07A9C">
      <w:pPr>
        <w:spacing w:after="120" w:line="271" w:lineRule="auto"/>
        <w:rPr>
          <w:rFonts w:ascii="Verdana" w:hAnsi="Verdana" w:cs="Calibri (Body)"/>
          <w:color w:val="000000" w:themeColor="text1"/>
          <w:sz w:val="21"/>
          <w:szCs w:val="21"/>
        </w:rPr>
        <w:sectPr w:rsidR="00952A8B" w:rsidRPr="00D517B6" w:rsidSect="00043545">
          <w:headerReference w:type="even" r:id="rId12"/>
          <w:headerReference w:type="default" r:id="rId13"/>
          <w:footerReference w:type="even" r:id="rId14"/>
          <w:footerReference w:type="default" r:id="rId15"/>
          <w:footerReference w:type="first" r:id="rId16"/>
          <w:pgSz w:w="12240" w:h="15840" w:code="1"/>
          <w:pgMar w:top="720" w:right="1152" w:bottom="720" w:left="1152" w:header="432" w:footer="432" w:gutter="0"/>
          <w:cols w:space="720"/>
          <w:titlePg/>
          <w:docGrid w:linePitch="360"/>
        </w:sectPr>
      </w:pPr>
      <w:r w:rsidRPr="00D517B6">
        <w:rPr>
          <w:rFonts w:ascii="Verdana" w:hAnsi="Verdana" w:cs="Calibri (Body)"/>
          <w:b/>
          <w:noProof/>
          <w:color w:val="000000" w:themeColor="text1"/>
          <w:sz w:val="21"/>
          <w:szCs w:val="21"/>
        </w:rPr>
        <w:t>Use our Template for DEI/SES Publicity Partners</w:t>
      </w:r>
      <w:r w:rsidR="00E07A9C" w:rsidRPr="00D517B6">
        <w:rPr>
          <w:rFonts w:ascii="Verdana" w:hAnsi="Verdana" w:cs="Calibri (Body)"/>
          <w:b/>
          <w:noProof/>
          <w:color w:val="000000" w:themeColor="text1"/>
          <w:sz w:val="21"/>
          <w:szCs w:val="21"/>
        </w:rPr>
        <w:t xml:space="preserve"> to get started. </w:t>
      </w:r>
      <w:r w:rsidR="005A7324" w:rsidRPr="00D517B6">
        <w:rPr>
          <w:rFonts w:ascii="Verdana" w:hAnsi="Verdana" w:cs="Calibri (Body)"/>
          <w:color w:val="000000" w:themeColor="text1"/>
          <w:sz w:val="21"/>
          <w:szCs w:val="21"/>
        </w:rPr>
        <w:t xml:space="preserve">To make it easy for our local and State partners to participate, </w:t>
      </w:r>
      <w:r w:rsidR="00952A8B" w:rsidRPr="00D517B6">
        <w:rPr>
          <w:rFonts w:ascii="Verdana" w:hAnsi="Verdana" w:cs="Calibri (Body)"/>
          <w:color w:val="000000" w:themeColor="text1"/>
          <w:sz w:val="21"/>
          <w:szCs w:val="21"/>
        </w:rPr>
        <w:t>we’re providing a</w:t>
      </w:r>
      <w:r w:rsidR="005A7324" w:rsidRPr="00D517B6">
        <w:rPr>
          <w:rFonts w:ascii="Verdana" w:hAnsi="Verdana" w:cs="Calibri (Body)"/>
          <w:color w:val="000000" w:themeColor="text1"/>
          <w:sz w:val="21"/>
          <w:szCs w:val="21"/>
        </w:rPr>
        <w:t xml:space="preserve"> </w:t>
      </w:r>
      <w:r w:rsidR="005A7324" w:rsidRPr="00D517B6">
        <w:rPr>
          <w:rFonts w:ascii="Verdana" w:hAnsi="Verdana" w:cs="Calibri (Body)"/>
          <w:b/>
          <w:i/>
          <w:color w:val="193C6F"/>
          <w:sz w:val="21"/>
          <w:szCs w:val="21"/>
        </w:rPr>
        <w:t>Template for DEI/SES Publicity Partners</w:t>
      </w:r>
      <w:r w:rsidR="00952A8B" w:rsidRPr="00D517B6">
        <w:rPr>
          <w:rFonts w:ascii="Verdana" w:hAnsi="Verdana" w:cs="Calibri (Body)"/>
          <w:b/>
          <w:color w:val="193C6F"/>
          <w:sz w:val="21"/>
          <w:szCs w:val="21"/>
        </w:rPr>
        <w:t xml:space="preserve"> </w:t>
      </w:r>
      <w:r w:rsidR="00952A8B" w:rsidRPr="00D517B6">
        <w:rPr>
          <w:rFonts w:ascii="Verdana" w:hAnsi="Verdana" w:cs="Calibri (Body)"/>
          <w:color w:val="193C6F"/>
          <w:sz w:val="21"/>
          <w:szCs w:val="21"/>
        </w:rPr>
        <w:t>(</w:t>
      </w:r>
      <w:r w:rsidR="00952A8B" w:rsidRPr="00D517B6">
        <w:rPr>
          <w:rFonts w:ascii="Verdana" w:hAnsi="Verdana" w:cs="Calibri (Body)"/>
          <w:b/>
          <w:color w:val="193C6F"/>
          <w:sz w:val="21"/>
          <w:szCs w:val="21"/>
        </w:rPr>
        <w:t>below</w:t>
      </w:r>
      <w:r w:rsidR="00952A8B" w:rsidRPr="00D517B6">
        <w:rPr>
          <w:rFonts w:ascii="Verdana" w:hAnsi="Verdana" w:cs="Calibri (Body)"/>
          <w:color w:val="193C6F"/>
          <w:sz w:val="21"/>
          <w:szCs w:val="21"/>
        </w:rPr>
        <w:t>),</w:t>
      </w:r>
      <w:r w:rsidR="00952A8B" w:rsidRPr="00D517B6">
        <w:rPr>
          <w:rFonts w:ascii="Verdana" w:hAnsi="Verdana" w:cs="Calibri (Body)"/>
          <w:color w:val="000000" w:themeColor="text1"/>
          <w:sz w:val="21"/>
          <w:szCs w:val="21"/>
        </w:rPr>
        <w:t xml:space="preserve"> which </w:t>
      </w:r>
      <w:r w:rsidR="005A7324" w:rsidRPr="00D517B6">
        <w:rPr>
          <w:rFonts w:ascii="Verdana" w:hAnsi="Verdana" w:cs="Calibri (Body)"/>
          <w:color w:val="000000" w:themeColor="text1"/>
          <w:sz w:val="21"/>
          <w:szCs w:val="21"/>
        </w:rPr>
        <w:t>includes general information, sample social media</w:t>
      </w:r>
      <w:r w:rsidR="00952A8B" w:rsidRPr="00D517B6">
        <w:rPr>
          <w:rFonts w:ascii="Verdana" w:hAnsi="Verdana" w:cs="Calibri (Body)"/>
          <w:color w:val="000000" w:themeColor="text1"/>
          <w:sz w:val="21"/>
          <w:szCs w:val="21"/>
        </w:rPr>
        <w:t xml:space="preserve"> posts</w:t>
      </w:r>
      <w:r w:rsidR="005A7324" w:rsidRPr="00D517B6">
        <w:rPr>
          <w:rFonts w:ascii="Verdana" w:hAnsi="Verdana" w:cs="Calibri (Body)"/>
          <w:color w:val="000000" w:themeColor="text1"/>
          <w:sz w:val="21"/>
          <w:szCs w:val="21"/>
        </w:rPr>
        <w:t xml:space="preserve">, </w:t>
      </w:r>
      <w:r w:rsidR="00952A8B" w:rsidRPr="00D517B6">
        <w:rPr>
          <w:rFonts w:ascii="Verdana" w:hAnsi="Verdana" w:cs="Calibri (Body)"/>
          <w:color w:val="000000" w:themeColor="text1"/>
          <w:sz w:val="21"/>
          <w:szCs w:val="21"/>
        </w:rPr>
        <w:t xml:space="preserve">logos, </w:t>
      </w:r>
      <w:r w:rsidR="005A7324" w:rsidRPr="00D517B6">
        <w:rPr>
          <w:rFonts w:ascii="Verdana" w:hAnsi="Verdana" w:cs="Calibri (Body)"/>
          <w:color w:val="000000" w:themeColor="text1"/>
          <w:sz w:val="21"/>
          <w:szCs w:val="21"/>
        </w:rPr>
        <w:t>images,</w:t>
      </w:r>
      <w:r w:rsidR="00952A8B" w:rsidRPr="00D517B6">
        <w:rPr>
          <w:rFonts w:ascii="Verdana" w:hAnsi="Verdana" w:cs="Calibri (Body)"/>
          <w:color w:val="000000" w:themeColor="text1"/>
          <w:sz w:val="21"/>
          <w:szCs w:val="21"/>
        </w:rPr>
        <w:t xml:space="preserve"> and links to share or embed the PSA videos. We hope you will join us to support children and families in Maryland. If you have questions, please contact Janette Guerra, DEI/SES Early Childhood Section Chief, at </w:t>
      </w:r>
      <w:hyperlink r:id="rId17" w:history="1">
        <w:r w:rsidR="00952A8B" w:rsidRPr="00D517B6">
          <w:rPr>
            <w:rStyle w:val="Hyperlink"/>
            <w:rFonts w:ascii="Verdana" w:hAnsi="Verdana" w:cs="Calibri (Body)"/>
            <w:b/>
            <w:sz w:val="21"/>
            <w:szCs w:val="21"/>
          </w:rPr>
          <w:t>janette.guerra@maryland.gov</w:t>
        </w:r>
      </w:hyperlink>
      <w:r w:rsidR="00952A8B" w:rsidRPr="00D517B6">
        <w:rPr>
          <w:rFonts w:ascii="Verdana" w:hAnsi="Verdana" w:cs="Calibri (Body)"/>
          <w:color w:val="000000" w:themeColor="text1"/>
          <w:sz w:val="21"/>
          <w:szCs w:val="21"/>
        </w:rPr>
        <w:t xml:space="preserve">. </w:t>
      </w:r>
    </w:p>
    <w:p w14:paraId="0FC11168" w14:textId="287EC13F" w:rsidR="00DC4314" w:rsidRPr="00D517B6" w:rsidRDefault="00DC4314" w:rsidP="00DD4B55">
      <w:pPr>
        <w:jc w:val="center"/>
        <w:rPr>
          <w:rFonts w:ascii="Verdana" w:hAnsi="Verdana" w:cstheme="minorHAnsi"/>
          <w:b/>
          <w:iCs/>
          <w:color w:val="000000" w:themeColor="text1"/>
          <w:sz w:val="32"/>
          <w:szCs w:val="32"/>
        </w:rPr>
      </w:pPr>
      <w:r w:rsidRPr="00D517B6">
        <w:rPr>
          <w:rFonts w:ascii="Verdana" w:hAnsi="Verdana" w:cstheme="minorHAnsi"/>
          <w:b/>
          <w:iCs/>
          <w:color w:val="000000" w:themeColor="text1"/>
          <w:sz w:val="32"/>
          <w:szCs w:val="32"/>
        </w:rPr>
        <w:lastRenderedPageBreak/>
        <w:t>TEMPLATE FOR DEI/SES PUBLICITY PARTNERS</w:t>
      </w:r>
    </w:p>
    <w:p w14:paraId="22D38C45" w14:textId="267AC688" w:rsidR="00DD4B55" w:rsidRPr="00963F2A" w:rsidRDefault="00DD4B55" w:rsidP="00DD4B55">
      <w:pPr>
        <w:spacing w:after="240"/>
        <w:jc w:val="center"/>
        <w:rPr>
          <w:rFonts w:ascii="Verdana" w:hAnsi="Verdana" w:cs="Calibri (Body)"/>
          <w:i/>
          <w:noProof/>
          <w:color w:val="000000" w:themeColor="text1"/>
          <w:sz w:val="22"/>
          <w:szCs w:val="22"/>
        </w:rPr>
      </w:pPr>
      <w:r w:rsidRPr="00963F2A">
        <w:rPr>
          <w:rFonts w:ascii="Verdana" w:hAnsi="Verdana" w:cs="Calibri (Body)"/>
          <w:i/>
          <w:noProof/>
          <w:color w:val="000000" w:themeColor="text1"/>
          <w:sz w:val="22"/>
          <w:szCs w:val="22"/>
        </w:rPr>
        <w:t>General Messaging, Social Media Samples, Images, Logos, Fylers</w:t>
      </w:r>
    </w:p>
    <w:p w14:paraId="5AC55C32" w14:textId="6724A012" w:rsidR="00952A8B" w:rsidRPr="00D517B6" w:rsidRDefault="00952A8B" w:rsidP="00DD4B55">
      <w:pPr>
        <w:spacing w:line="264" w:lineRule="auto"/>
        <w:jc w:val="center"/>
        <w:rPr>
          <w:rFonts w:ascii="Verdana" w:hAnsi="Verdana" w:cstheme="minorHAnsi"/>
          <w:b/>
          <w:color w:val="000000" w:themeColor="text1"/>
          <w:sz w:val="32"/>
          <w:szCs w:val="32"/>
        </w:rPr>
      </w:pPr>
      <w:r w:rsidRPr="00D517B6">
        <w:rPr>
          <w:rFonts w:ascii="Verdana" w:hAnsi="Verdana" w:cs="Calibri (Body)"/>
          <w:b/>
          <w:color w:val="0EAED4"/>
          <w:spacing w:val="20"/>
          <w:sz w:val="56"/>
          <w:szCs w:val="56"/>
        </w:rPr>
        <w:t xml:space="preserve">BUILDING </w:t>
      </w:r>
      <w:r w:rsidRPr="00D517B6">
        <w:rPr>
          <w:rFonts w:ascii="Verdana" w:hAnsi="Verdana" w:cs="Calibri (Body)"/>
          <w:b/>
          <w:color w:val="F79321"/>
          <w:spacing w:val="20"/>
          <w:sz w:val="56"/>
          <w:szCs w:val="56"/>
        </w:rPr>
        <w:t>BRIDGES</w:t>
      </w:r>
    </w:p>
    <w:p w14:paraId="606ED5FC" w14:textId="17E24ADC" w:rsidR="00952A8B" w:rsidRPr="00D517B6" w:rsidRDefault="00952A8B" w:rsidP="00DD4B55">
      <w:pPr>
        <w:spacing w:after="120"/>
        <w:jc w:val="center"/>
        <w:rPr>
          <w:rFonts w:ascii="Verdana" w:hAnsi="Verdana" w:cs="Calibri (Body)"/>
          <w:b/>
          <w:color w:val="193C6F"/>
          <w:sz w:val="28"/>
          <w:szCs w:val="28"/>
        </w:rPr>
      </w:pPr>
      <w:r w:rsidRPr="00D517B6">
        <w:rPr>
          <w:rFonts w:ascii="Verdana" w:hAnsi="Verdana" w:cs="Calibri (Body)"/>
          <w:b/>
          <w:color w:val="193C6F"/>
          <w:sz w:val="28"/>
          <w:szCs w:val="28"/>
        </w:rPr>
        <w:t>STATEWIDE PUBLIC SERVICE AWARENESS PROGRAM</w:t>
      </w:r>
    </w:p>
    <w:p w14:paraId="29DBA1D3" w14:textId="77777777" w:rsidR="00DD4B55" w:rsidRPr="00D517B6" w:rsidRDefault="00DC4314" w:rsidP="00DD4B55">
      <w:pPr>
        <w:jc w:val="center"/>
        <w:rPr>
          <w:rFonts w:ascii="Verdana" w:hAnsi="Verdana" w:cs="Calibri"/>
          <w:sz w:val="21"/>
          <w:szCs w:val="21"/>
        </w:rPr>
      </w:pPr>
      <w:r w:rsidRPr="00D517B6">
        <w:rPr>
          <w:rFonts w:ascii="Verdana" w:hAnsi="Verdana" w:cs="Calibri"/>
          <w:sz w:val="21"/>
          <w:szCs w:val="21"/>
        </w:rPr>
        <w:t>MARYLAND STATE DEPARTMENT OF EDUCATION</w:t>
      </w:r>
    </w:p>
    <w:p w14:paraId="32A2BFC5" w14:textId="77777777" w:rsidR="00DD4B55" w:rsidRPr="00D517B6" w:rsidRDefault="00DC4314" w:rsidP="00DD4B55">
      <w:pPr>
        <w:jc w:val="center"/>
        <w:rPr>
          <w:rFonts w:ascii="Verdana" w:hAnsi="Verdana" w:cs="Calibri"/>
          <w:sz w:val="21"/>
          <w:szCs w:val="21"/>
        </w:rPr>
      </w:pPr>
      <w:r w:rsidRPr="00D517B6">
        <w:rPr>
          <w:rFonts w:ascii="Verdana" w:hAnsi="Verdana" w:cs="Calibri"/>
          <w:color w:val="000000" w:themeColor="text1"/>
          <w:sz w:val="21"/>
          <w:szCs w:val="21"/>
        </w:rPr>
        <w:t>DIVISION OF EARLY INTERVENTION AND SPECIAL EDUCATION SERVICES (DEI/SES)</w:t>
      </w:r>
      <w:r w:rsidRPr="00D517B6">
        <w:rPr>
          <w:rFonts w:ascii="Verdana" w:hAnsi="Verdana" w:cs="Calibri"/>
          <w:sz w:val="21"/>
          <w:szCs w:val="21"/>
        </w:rPr>
        <w:t xml:space="preserve"> </w:t>
      </w:r>
    </w:p>
    <w:p w14:paraId="1EF397F4" w14:textId="02193500" w:rsidR="00DD4B55" w:rsidRPr="00D517B6" w:rsidRDefault="00DD4B55" w:rsidP="00DD4B55">
      <w:pPr>
        <w:jc w:val="center"/>
        <w:rPr>
          <w:rFonts w:ascii="Verdana" w:hAnsi="Verdana" w:cs="Calibri"/>
          <w:sz w:val="21"/>
          <w:szCs w:val="21"/>
        </w:rPr>
      </w:pPr>
      <w:r w:rsidRPr="00D517B6">
        <w:rPr>
          <w:rFonts w:ascii="Verdana" w:hAnsi="Verdana" w:cs="Calibri"/>
          <w:sz w:val="21"/>
          <w:szCs w:val="21"/>
        </w:rPr>
        <w:t>&amp;</w:t>
      </w:r>
    </w:p>
    <w:p w14:paraId="1C1EA977" w14:textId="2D408323" w:rsidR="00926E5C" w:rsidRPr="00D517B6" w:rsidRDefault="00DC4314" w:rsidP="00DD4B55">
      <w:pPr>
        <w:jc w:val="center"/>
        <w:rPr>
          <w:rFonts w:ascii="Verdana" w:hAnsi="Verdana" w:cs="Calibri (Body)"/>
          <w:color w:val="193C6F"/>
          <w:sz w:val="21"/>
          <w:szCs w:val="21"/>
        </w:rPr>
      </w:pPr>
      <w:r w:rsidRPr="00D517B6">
        <w:rPr>
          <w:rFonts w:ascii="Verdana" w:hAnsi="Verdana" w:cs="Calibri"/>
          <w:sz w:val="21"/>
          <w:szCs w:val="21"/>
        </w:rPr>
        <w:t>THE JOHNS HOPKINS UNIVERSITY SCHOOL OF EDUCATION IDEALS INSTITUTE</w:t>
      </w:r>
    </w:p>
    <w:p w14:paraId="103A105C" w14:textId="5280B829" w:rsidR="00A25398" w:rsidRPr="00D517B6" w:rsidRDefault="00A25398" w:rsidP="00926E5C">
      <w:pPr>
        <w:pStyle w:val="Date"/>
        <w:spacing w:after="0"/>
        <w:jc w:val="left"/>
        <w:rPr>
          <w:rFonts w:ascii="Verdana" w:hAnsi="Verdana" w:cstheme="minorHAnsi"/>
          <w:iCs/>
          <w:color w:val="000000" w:themeColor="text1"/>
        </w:rPr>
      </w:pPr>
    </w:p>
    <w:p w14:paraId="23581E86" w14:textId="735DA235" w:rsidR="00A2509D" w:rsidRPr="00D517B6" w:rsidRDefault="00A2509D" w:rsidP="00584DB4">
      <w:pPr>
        <w:pBdr>
          <w:top w:val="single" w:sz="4" w:space="1" w:color="000000" w:themeColor="text1"/>
        </w:pBdr>
        <w:rPr>
          <w:rFonts w:ascii="Verdana" w:hAnsi="Verdana"/>
        </w:rPr>
      </w:pPr>
    </w:p>
    <w:p w14:paraId="5A29D27E" w14:textId="510A8D2B" w:rsidR="00584DB4" w:rsidRPr="00D517B6" w:rsidRDefault="00B82447" w:rsidP="00B82447">
      <w:pPr>
        <w:spacing w:after="120"/>
        <w:rPr>
          <w:rFonts w:ascii="Verdana" w:hAnsi="Verdana" w:cstheme="minorHAnsi"/>
          <w:b/>
          <w:bCs/>
          <w:color w:val="ED7D31" w:themeColor="accent2"/>
          <w:sz w:val="32"/>
          <w:szCs w:val="32"/>
        </w:rPr>
      </w:pPr>
      <w:r w:rsidRPr="00D517B6">
        <w:rPr>
          <w:rFonts w:ascii="Verdana" w:hAnsi="Verdana" w:cstheme="minorHAnsi"/>
          <w:b/>
          <w:bCs/>
          <w:color w:val="ED7D31" w:themeColor="accent2"/>
          <w:sz w:val="32"/>
          <w:szCs w:val="32"/>
        </w:rPr>
        <w:t>GENERAL</w:t>
      </w:r>
      <w:r w:rsidR="00584DB4" w:rsidRPr="00D517B6">
        <w:rPr>
          <w:rFonts w:ascii="Verdana" w:hAnsi="Verdana" w:cstheme="minorHAnsi"/>
          <w:b/>
          <w:bCs/>
          <w:color w:val="ED7D31" w:themeColor="accent2"/>
          <w:sz w:val="32"/>
          <w:szCs w:val="32"/>
        </w:rPr>
        <w:t xml:space="preserve"> MESSAGING</w:t>
      </w:r>
    </w:p>
    <w:p w14:paraId="6477BEF6" w14:textId="77777777" w:rsidR="00E07A9C" w:rsidRPr="00D517B6" w:rsidRDefault="00E80F42" w:rsidP="00E07A9C">
      <w:pPr>
        <w:spacing w:after="120" w:line="264" w:lineRule="auto"/>
        <w:rPr>
          <w:rFonts w:ascii="Verdana" w:hAnsi="Verdana" w:cstheme="minorHAnsi"/>
        </w:rPr>
      </w:pPr>
      <w:r w:rsidRPr="00D517B6">
        <w:rPr>
          <w:rFonts w:ascii="Verdana" w:hAnsi="Verdana" w:cstheme="minorHAnsi"/>
          <w:color w:val="231F20"/>
          <w:shd w:val="clear" w:color="auto" w:fill="FFFFFF"/>
        </w:rPr>
        <w:t xml:space="preserve">A child’s early experiences can profoundly influence how their brains will develop and how they interact with others, learn and participate in daily activities, and </w:t>
      </w:r>
      <w:r w:rsidR="00EE507B" w:rsidRPr="00D517B6">
        <w:rPr>
          <w:rFonts w:ascii="Verdana" w:hAnsi="Verdana" w:cstheme="minorHAnsi"/>
          <w:color w:val="231F20"/>
          <w:shd w:val="clear" w:color="auto" w:fill="FFFFFF"/>
        </w:rPr>
        <w:t xml:space="preserve">use appropriate behaviors to </w:t>
      </w:r>
      <w:r w:rsidRPr="00D517B6">
        <w:rPr>
          <w:rFonts w:ascii="Verdana" w:hAnsi="Verdana" w:cstheme="minorHAnsi"/>
          <w:color w:val="231F20"/>
          <w:shd w:val="clear" w:color="auto" w:fill="FFFFFF"/>
        </w:rPr>
        <w:t xml:space="preserve">get their needs met. As a parent or caregiver, trust your instincts and how well you know your child. If you have questions about your child’s development, get help early. Don’t lose time waiting to see if a concern “goes away” — delays </w:t>
      </w:r>
      <w:r w:rsidR="0051441A" w:rsidRPr="00D517B6">
        <w:rPr>
          <w:rFonts w:ascii="Verdana" w:hAnsi="Verdana" w:cstheme="minorHAnsi"/>
          <w:color w:val="231F20"/>
          <w:shd w:val="clear" w:color="auto" w:fill="FFFFFF"/>
        </w:rPr>
        <w:t>and/</w:t>
      </w:r>
      <w:r w:rsidRPr="00D517B6">
        <w:rPr>
          <w:rFonts w:ascii="Verdana" w:hAnsi="Verdana" w:cstheme="minorHAnsi"/>
          <w:color w:val="231F20"/>
          <w:shd w:val="clear" w:color="auto" w:fill="FFFFFF"/>
        </w:rPr>
        <w:t>or disabilities are more likely to be minimized or resolved when they’re addressed early.</w:t>
      </w:r>
      <w:r w:rsidR="00584DB4" w:rsidRPr="00D517B6">
        <w:rPr>
          <w:rFonts w:ascii="Verdana" w:hAnsi="Verdana" w:cstheme="minorHAnsi"/>
        </w:rPr>
        <w:t xml:space="preserve"> </w:t>
      </w:r>
      <w:r w:rsidRPr="00D517B6">
        <w:rPr>
          <w:rFonts w:ascii="Verdana" w:hAnsi="Verdana" w:cstheme="minorHAnsi"/>
        </w:rPr>
        <w:t xml:space="preserve">Take the first step to determine if your child qualifies for services. </w:t>
      </w:r>
      <w:r w:rsidRPr="00D517B6">
        <w:rPr>
          <w:rFonts w:ascii="Verdana" w:hAnsi="Verdana" w:cstheme="minorHAnsi"/>
          <w:b/>
          <w:color w:val="0070C0"/>
        </w:rPr>
        <w:t>Text CHILD</w:t>
      </w:r>
      <w:r w:rsidRPr="00D517B6">
        <w:rPr>
          <w:rFonts w:ascii="Verdana" w:hAnsi="Verdana" w:cstheme="minorHAnsi"/>
        </w:rPr>
        <w:t xml:space="preserve"> to 818818.</w:t>
      </w:r>
      <w:r w:rsidR="007C4D6B" w:rsidRPr="00D517B6">
        <w:rPr>
          <w:rFonts w:ascii="Verdana" w:hAnsi="Verdana" w:cstheme="minorHAnsi"/>
        </w:rPr>
        <w:t xml:space="preserve"> </w:t>
      </w:r>
    </w:p>
    <w:p w14:paraId="057FFAC0" w14:textId="1F358D3A" w:rsidR="00584DB4" w:rsidRPr="00D517B6" w:rsidRDefault="007C4D6B" w:rsidP="007C4D6B">
      <w:pPr>
        <w:spacing w:line="264" w:lineRule="auto"/>
        <w:rPr>
          <w:rFonts w:ascii="Verdana" w:hAnsi="Verdana" w:cs="Calibri"/>
        </w:rPr>
      </w:pPr>
      <w:r w:rsidRPr="00D517B6">
        <w:rPr>
          <w:rFonts w:ascii="Verdana" w:hAnsi="Verdana" w:cstheme="minorHAnsi"/>
          <w:color w:val="0070C0"/>
        </w:rPr>
        <w:t>Find more information at marylandlearninglinks.org/what-do-</w:t>
      </w:r>
      <w:proofErr w:type="spellStart"/>
      <w:r w:rsidRPr="00D517B6">
        <w:rPr>
          <w:rFonts w:ascii="Verdana" w:hAnsi="Verdana" w:cstheme="minorHAnsi"/>
          <w:color w:val="0070C0"/>
        </w:rPr>
        <w:t>i</w:t>
      </w:r>
      <w:proofErr w:type="spellEnd"/>
      <w:r w:rsidRPr="00D517B6">
        <w:rPr>
          <w:rFonts w:ascii="Verdana" w:hAnsi="Verdana" w:cstheme="minorHAnsi"/>
          <w:color w:val="0070C0"/>
        </w:rPr>
        <w:t>-do-next.</w:t>
      </w:r>
    </w:p>
    <w:p w14:paraId="70812661" w14:textId="0FE864B0" w:rsidR="00584DB4" w:rsidRPr="00D517B6" w:rsidRDefault="00584DB4" w:rsidP="00DD4B55">
      <w:pPr>
        <w:spacing w:before="240" w:after="120"/>
        <w:rPr>
          <w:rFonts w:ascii="Verdana" w:hAnsi="Verdana" w:cstheme="minorHAnsi"/>
          <w:b/>
          <w:bCs/>
          <w:color w:val="ED7D31" w:themeColor="accent2"/>
          <w:sz w:val="32"/>
          <w:szCs w:val="32"/>
        </w:rPr>
      </w:pPr>
      <w:r w:rsidRPr="00D517B6">
        <w:rPr>
          <w:rFonts w:ascii="Verdana" w:hAnsi="Verdana" w:cstheme="minorHAnsi"/>
          <w:b/>
          <w:bCs/>
          <w:color w:val="ED7D31" w:themeColor="accent2"/>
          <w:sz w:val="32"/>
          <w:szCs w:val="32"/>
        </w:rPr>
        <w:t>SOCIAL MEDIA HASHTAGS</w:t>
      </w:r>
    </w:p>
    <w:p w14:paraId="1ECCFACD" w14:textId="77777777" w:rsidR="00584DB4" w:rsidRPr="00D517B6" w:rsidRDefault="00584DB4" w:rsidP="007C4D6B">
      <w:pPr>
        <w:rPr>
          <w:rFonts w:ascii="Verdana" w:hAnsi="Verdana" w:cstheme="minorHAnsi"/>
          <w:color w:val="000000"/>
        </w:rPr>
      </w:pPr>
      <w:r w:rsidRPr="00D517B6">
        <w:rPr>
          <w:rFonts w:ascii="Verdana" w:hAnsi="Verdana" w:cstheme="minorHAnsi"/>
          <w:color w:val="000000"/>
        </w:rPr>
        <w:t>#BuildingBridgesMD</w:t>
      </w:r>
    </w:p>
    <w:p w14:paraId="38BE4A63" w14:textId="77777777" w:rsidR="00584DB4" w:rsidRPr="00D517B6" w:rsidRDefault="00584DB4" w:rsidP="007C4D6B">
      <w:pPr>
        <w:rPr>
          <w:rFonts w:ascii="Verdana" w:hAnsi="Verdana" w:cstheme="minorHAnsi"/>
          <w:color w:val="000000"/>
        </w:rPr>
      </w:pPr>
      <w:r w:rsidRPr="00D517B6">
        <w:rPr>
          <w:rFonts w:ascii="Verdana" w:hAnsi="Verdana" w:cstheme="minorHAnsi"/>
          <w:color w:val="000000"/>
        </w:rPr>
        <w:t>#Birthto5Md</w:t>
      </w:r>
    </w:p>
    <w:p w14:paraId="715B2212" w14:textId="1B2711B0" w:rsidR="00584DB4" w:rsidRPr="00D517B6" w:rsidRDefault="00584DB4" w:rsidP="007C4D6B">
      <w:pPr>
        <w:rPr>
          <w:rFonts w:ascii="Verdana" w:hAnsi="Verdana" w:cstheme="minorHAnsi"/>
          <w:color w:val="000000"/>
        </w:rPr>
      </w:pPr>
      <w:r w:rsidRPr="00D517B6">
        <w:rPr>
          <w:rFonts w:ascii="Verdana" w:hAnsi="Verdana" w:cstheme="minorHAnsi"/>
          <w:color w:val="000000"/>
        </w:rPr>
        <w:t>#Infants_Toddlers_Preschoolers</w:t>
      </w:r>
    </w:p>
    <w:p w14:paraId="4AC02E35" w14:textId="08A5FEED" w:rsidR="00584DB4" w:rsidRPr="00D517B6" w:rsidRDefault="00584DB4" w:rsidP="00DD4B55">
      <w:pPr>
        <w:spacing w:before="240" w:after="120"/>
        <w:rPr>
          <w:rFonts w:ascii="Verdana" w:hAnsi="Verdana" w:cstheme="minorHAnsi"/>
          <w:b/>
          <w:bCs/>
          <w:color w:val="ED7D31" w:themeColor="accent2"/>
          <w:sz w:val="32"/>
          <w:szCs w:val="32"/>
        </w:rPr>
      </w:pPr>
      <w:r w:rsidRPr="00D517B6">
        <w:rPr>
          <w:rFonts w:ascii="Verdana" w:hAnsi="Verdana" w:cstheme="minorHAnsi"/>
          <w:b/>
          <w:bCs/>
          <w:color w:val="ED7D31" w:themeColor="accent2"/>
          <w:sz w:val="32"/>
          <w:szCs w:val="32"/>
        </w:rPr>
        <w:t>SAMPLE TWEETS</w:t>
      </w:r>
    </w:p>
    <w:p w14:paraId="4816EC0C" w14:textId="77777777" w:rsidR="00584DB4" w:rsidRPr="00D517B6" w:rsidRDefault="00584DB4" w:rsidP="00E07A9C">
      <w:pPr>
        <w:pStyle w:val="ListParagraph"/>
        <w:numPr>
          <w:ilvl w:val="0"/>
          <w:numId w:val="13"/>
        </w:numPr>
        <w:spacing w:after="120" w:line="264" w:lineRule="auto"/>
        <w:contextualSpacing w:val="0"/>
        <w:rPr>
          <w:rFonts w:ascii="Verdana" w:hAnsi="Verdana" w:cstheme="minorHAnsi"/>
          <w:color w:val="000000" w:themeColor="text1"/>
          <w:sz w:val="24"/>
          <w:szCs w:val="24"/>
        </w:rPr>
      </w:pPr>
      <w:r w:rsidRPr="00D517B6">
        <w:rPr>
          <w:rFonts w:ascii="Verdana" w:hAnsi="Verdana" w:cstheme="minorHAnsi"/>
          <w:color w:val="000000" w:themeColor="text1"/>
          <w:sz w:val="24"/>
          <w:szCs w:val="24"/>
        </w:rPr>
        <w:t xml:space="preserve">Families know their children best. If you have questions or concerns, take the first step to see if your child qualifies for services. Text CHILD to 818818 or visit </w:t>
      </w:r>
      <w:bookmarkStart w:id="1" w:name="_Hlk59536147"/>
      <w:r w:rsidRPr="00D517B6">
        <w:rPr>
          <w:rFonts w:ascii="Verdana" w:hAnsi="Verdana" w:cstheme="minorHAnsi"/>
          <w:color w:val="000000" w:themeColor="text1"/>
          <w:sz w:val="24"/>
          <w:szCs w:val="24"/>
        </w:rPr>
        <w:t>marylandlearninglinks.org/what-do-</w:t>
      </w:r>
      <w:proofErr w:type="spellStart"/>
      <w:r w:rsidRPr="00D517B6">
        <w:rPr>
          <w:rFonts w:ascii="Verdana" w:hAnsi="Verdana" w:cstheme="minorHAnsi"/>
          <w:color w:val="000000" w:themeColor="text1"/>
          <w:sz w:val="24"/>
          <w:szCs w:val="24"/>
        </w:rPr>
        <w:t>i</w:t>
      </w:r>
      <w:proofErr w:type="spellEnd"/>
      <w:r w:rsidRPr="00D517B6">
        <w:rPr>
          <w:rFonts w:ascii="Verdana" w:hAnsi="Verdana" w:cstheme="minorHAnsi"/>
          <w:color w:val="000000" w:themeColor="text1"/>
          <w:sz w:val="24"/>
          <w:szCs w:val="24"/>
        </w:rPr>
        <w:t>-do-next</w:t>
      </w:r>
      <w:bookmarkEnd w:id="1"/>
      <w:r w:rsidRPr="00D517B6">
        <w:rPr>
          <w:rFonts w:ascii="Verdana" w:hAnsi="Verdana" w:cstheme="minorHAnsi"/>
          <w:color w:val="000000" w:themeColor="text1"/>
          <w:sz w:val="24"/>
          <w:szCs w:val="24"/>
        </w:rPr>
        <w:t>. #BuildingBridgesMD #Birthto5Md #Infants_Toddlers_Preschoolers</w:t>
      </w:r>
    </w:p>
    <w:p w14:paraId="326A522A" w14:textId="77777777" w:rsidR="00584DB4" w:rsidRPr="00D517B6" w:rsidRDefault="00584DB4" w:rsidP="00E07A9C">
      <w:pPr>
        <w:pStyle w:val="ListParagraph"/>
        <w:numPr>
          <w:ilvl w:val="0"/>
          <w:numId w:val="13"/>
        </w:numPr>
        <w:spacing w:after="120" w:line="264" w:lineRule="auto"/>
        <w:contextualSpacing w:val="0"/>
        <w:rPr>
          <w:rFonts w:ascii="Verdana" w:hAnsi="Verdana" w:cstheme="minorHAnsi"/>
          <w:color w:val="000000" w:themeColor="text1"/>
          <w:sz w:val="24"/>
          <w:szCs w:val="24"/>
        </w:rPr>
      </w:pPr>
      <w:r w:rsidRPr="00D517B6">
        <w:rPr>
          <w:rFonts w:ascii="Verdana" w:hAnsi="Verdana" w:cstheme="minorHAnsi"/>
          <w:sz w:val="24"/>
          <w:szCs w:val="24"/>
        </w:rPr>
        <w:t xml:space="preserve">Concerned about how your young child is learning and interacting with others? Your child may qualify for services at no cost to your family. </w:t>
      </w:r>
      <w:r w:rsidRPr="00D517B6">
        <w:rPr>
          <w:rFonts w:ascii="Verdana" w:hAnsi="Verdana" w:cstheme="minorHAnsi"/>
          <w:color w:val="000000" w:themeColor="text1"/>
          <w:sz w:val="24"/>
          <w:szCs w:val="24"/>
        </w:rPr>
        <w:t>Text CHILD to 818818 or visit marylandlearninglinks.org/what-do-</w:t>
      </w:r>
      <w:proofErr w:type="spellStart"/>
      <w:r w:rsidRPr="00D517B6">
        <w:rPr>
          <w:rFonts w:ascii="Verdana" w:hAnsi="Verdana" w:cstheme="minorHAnsi"/>
          <w:color w:val="000000" w:themeColor="text1"/>
          <w:sz w:val="24"/>
          <w:szCs w:val="24"/>
        </w:rPr>
        <w:t>i</w:t>
      </w:r>
      <w:proofErr w:type="spellEnd"/>
      <w:r w:rsidRPr="00D517B6">
        <w:rPr>
          <w:rFonts w:ascii="Verdana" w:hAnsi="Verdana" w:cstheme="minorHAnsi"/>
          <w:color w:val="000000" w:themeColor="text1"/>
          <w:sz w:val="24"/>
          <w:szCs w:val="24"/>
        </w:rPr>
        <w:t>-do-next. #BuildingBridgesMD #Birthto5Md #Infants_Toddlers_Preschoolers</w:t>
      </w:r>
    </w:p>
    <w:p w14:paraId="33DEEBE0" w14:textId="77777777" w:rsidR="00584DB4" w:rsidRPr="00D517B6" w:rsidRDefault="00584DB4" w:rsidP="007C4D6B">
      <w:pPr>
        <w:pStyle w:val="ListParagraph"/>
        <w:numPr>
          <w:ilvl w:val="0"/>
          <w:numId w:val="13"/>
        </w:numPr>
        <w:spacing w:line="264" w:lineRule="auto"/>
        <w:rPr>
          <w:rFonts w:ascii="Verdana" w:hAnsi="Verdana" w:cstheme="minorHAnsi"/>
          <w:sz w:val="24"/>
          <w:szCs w:val="24"/>
        </w:rPr>
      </w:pPr>
      <w:r w:rsidRPr="00D517B6">
        <w:rPr>
          <w:rFonts w:ascii="Verdana" w:hAnsi="Verdana" w:cstheme="minorHAnsi"/>
          <w:sz w:val="24"/>
          <w:szCs w:val="24"/>
        </w:rPr>
        <w:t xml:space="preserve">Questions about your child’s development? The years between birth and kindergarten are such an important time. Don’t wait to get help. Text CHILD to 818818 or visit </w:t>
      </w:r>
      <w:hyperlink r:id="rId18" w:history="1">
        <w:r w:rsidRPr="00D517B6">
          <w:rPr>
            <w:rStyle w:val="Hyperlink"/>
            <w:rFonts w:ascii="Verdana" w:hAnsi="Verdana" w:cstheme="minorHAnsi"/>
            <w:sz w:val="24"/>
            <w:szCs w:val="24"/>
          </w:rPr>
          <w:t>http://bit.ly/2KquBrN</w:t>
        </w:r>
      </w:hyperlink>
      <w:r w:rsidRPr="00D517B6">
        <w:rPr>
          <w:rFonts w:ascii="Verdana" w:hAnsi="Verdana" w:cstheme="minorHAnsi"/>
          <w:sz w:val="24"/>
          <w:szCs w:val="24"/>
        </w:rPr>
        <w:t xml:space="preserve"> </w:t>
      </w:r>
      <w:r w:rsidRPr="00D517B6">
        <w:rPr>
          <w:rFonts w:ascii="Verdana" w:hAnsi="Verdana" w:cstheme="minorHAnsi"/>
          <w:color w:val="000000" w:themeColor="text1"/>
          <w:sz w:val="24"/>
          <w:szCs w:val="24"/>
        </w:rPr>
        <w:t>#BuildingBridgesMD #Birthto5Md #Infants_Toddlers_Preschoolers</w:t>
      </w:r>
    </w:p>
    <w:p w14:paraId="15411607" w14:textId="5565DBE5" w:rsidR="007C4D6B" w:rsidRPr="00D517B6" w:rsidRDefault="007C4D6B" w:rsidP="007C4D6B">
      <w:pPr>
        <w:spacing w:after="120"/>
        <w:rPr>
          <w:rFonts w:ascii="Verdana" w:hAnsi="Verdana" w:cstheme="minorHAnsi"/>
          <w:b/>
          <w:bCs/>
          <w:color w:val="ED7D31" w:themeColor="accent2"/>
          <w:sz w:val="32"/>
          <w:szCs w:val="32"/>
        </w:rPr>
      </w:pPr>
      <w:r w:rsidRPr="00D517B6">
        <w:rPr>
          <w:rFonts w:ascii="Verdana" w:hAnsi="Verdana" w:cstheme="minorHAnsi"/>
          <w:b/>
          <w:bCs/>
          <w:color w:val="ED7D31" w:themeColor="accent2"/>
          <w:sz w:val="32"/>
          <w:szCs w:val="32"/>
        </w:rPr>
        <w:lastRenderedPageBreak/>
        <w:t xml:space="preserve">SAMPLE POSTS FOR INSTAGRAM, FACEBOOK, etc. </w:t>
      </w:r>
    </w:p>
    <w:p w14:paraId="3EAC9B71" w14:textId="77777777" w:rsidR="007C4D6B" w:rsidRPr="00D517B6" w:rsidRDefault="007C4D6B" w:rsidP="00E07A9C">
      <w:pPr>
        <w:pStyle w:val="ListParagraph"/>
        <w:numPr>
          <w:ilvl w:val="0"/>
          <w:numId w:val="14"/>
        </w:numPr>
        <w:spacing w:after="120"/>
        <w:contextualSpacing w:val="0"/>
        <w:rPr>
          <w:rFonts w:ascii="Verdana" w:eastAsiaTheme="minorEastAsia" w:hAnsi="Verdana"/>
          <w:sz w:val="24"/>
          <w:szCs w:val="24"/>
        </w:rPr>
      </w:pPr>
      <w:r w:rsidRPr="00D517B6">
        <w:rPr>
          <w:rFonts w:ascii="Verdana" w:hAnsi="Verdana"/>
          <w:sz w:val="24"/>
          <w:szCs w:val="24"/>
        </w:rPr>
        <w:t xml:space="preserve">Families know their children best. If you’re having any questions about your young child’s development, don’t wait. Take the first step to see if your child qualifies for services that can help. Text CHILD to 818818 or visit </w:t>
      </w:r>
      <w:r w:rsidRPr="00D517B6">
        <w:rPr>
          <w:rFonts w:ascii="Verdana" w:hAnsi="Verdana"/>
          <w:color w:val="000000" w:themeColor="text1"/>
          <w:sz w:val="24"/>
          <w:szCs w:val="24"/>
        </w:rPr>
        <w:t>marylandlearninglinks.org/what-do-</w:t>
      </w:r>
      <w:proofErr w:type="spellStart"/>
      <w:r w:rsidRPr="00D517B6">
        <w:rPr>
          <w:rFonts w:ascii="Verdana" w:hAnsi="Verdana"/>
          <w:color w:val="000000" w:themeColor="text1"/>
          <w:sz w:val="24"/>
          <w:szCs w:val="24"/>
        </w:rPr>
        <w:t>i</w:t>
      </w:r>
      <w:proofErr w:type="spellEnd"/>
      <w:r w:rsidRPr="00D517B6">
        <w:rPr>
          <w:rFonts w:ascii="Verdana" w:hAnsi="Verdana"/>
          <w:color w:val="000000" w:themeColor="text1"/>
          <w:sz w:val="24"/>
          <w:szCs w:val="24"/>
        </w:rPr>
        <w:t xml:space="preserve">-do-next. </w:t>
      </w:r>
      <w:r w:rsidRPr="00D517B6">
        <w:rPr>
          <w:rFonts w:ascii="Verdana" w:hAnsi="Verdana" w:cstheme="minorHAnsi"/>
          <w:color w:val="000000" w:themeColor="text1"/>
          <w:sz w:val="24"/>
          <w:szCs w:val="24"/>
        </w:rPr>
        <w:t xml:space="preserve">#BuildingBridgesMD #Birthto5Md #Infants_Toddlers_Preschoolers </w:t>
      </w:r>
    </w:p>
    <w:p w14:paraId="7ED40BAC" w14:textId="049904B1" w:rsidR="007C4D6B" w:rsidRPr="00D517B6" w:rsidRDefault="007C4D6B" w:rsidP="00E07A9C">
      <w:pPr>
        <w:pStyle w:val="ListParagraph"/>
        <w:numPr>
          <w:ilvl w:val="0"/>
          <w:numId w:val="14"/>
        </w:numPr>
        <w:spacing w:after="120"/>
        <w:contextualSpacing w:val="0"/>
        <w:rPr>
          <w:rFonts w:ascii="Verdana" w:eastAsiaTheme="minorEastAsia" w:hAnsi="Verdana"/>
          <w:sz w:val="24"/>
          <w:szCs w:val="24"/>
        </w:rPr>
      </w:pPr>
      <w:r w:rsidRPr="00D517B6">
        <w:rPr>
          <w:rFonts w:ascii="Verdana" w:hAnsi="Verdana"/>
          <w:sz w:val="24"/>
          <w:szCs w:val="24"/>
        </w:rPr>
        <w:t xml:space="preserve">Are you concerned about how your young child is learning and interacting with others? Your child may qualify for services at no cost to your family. And by starting early, you can make a big difference in helping your child reach their potential. Watch this video about starting early or </w:t>
      </w:r>
      <w:r w:rsidRPr="00D517B6">
        <w:rPr>
          <w:rFonts w:ascii="Verdana" w:eastAsia="Calibri" w:hAnsi="Verdana" w:cs="Calibri"/>
          <w:sz w:val="24"/>
          <w:szCs w:val="24"/>
        </w:rPr>
        <w:t>Text CHILD to 818818</w:t>
      </w:r>
      <w:r w:rsidRPr="00D517B6">
        <w:rPr>
          <w:rFonts w:ascii="Verdana" w:hAnsi="Verdana"/>
          <w:sz w:val="24"/>
          <w:szCs w:val="24"/>
        </w:rPr>
        <w:t xml:space="preserve">. </w:t>
      </w:r>
      <w:r w:rsidRPr="00D517B6">
        <w:rPr>
          <w:rFonts w:ascii="Verdana" w:hAnsi="Verdana" w:cstheme="minorHAnsi"/>
          <w:color w:val="000000" w:themeColor="text1"/>
          <w:sz w:val="24"/>
          <w:szCs w:val="24"/>
        </w:rPr>
        <w:t xml:space="preserve">#BuildingBridgesMD #Birthto5Md #Infants_Toddlers_Preschoolers </w:t>
      </w:r>
      <w:hyperlink r:id="rId19" w:history="1">
        <w:r w:rsidR="00E07A9C" w:rsidRPr="00D517B6">
          <w:rPr>
            <w:rStyle w:val="Hyperlink"/>
            <w:rFonts w:ascii="Verdana" w:hAnsi="Verdana"/>
            <w:sz w:val="24"/>
            <w:szCs w:val="24"/>
          </w:rPr>
          <w:t>https://marylandlearninglinks.org/what-do-i-do-next/</w:t>
        </w:r>
      </w:hyperlink>
      <w:r w:rsidR="00E07A9C" w:rsidRPr="00D517B6">
        <w:rPr>
          <w:rFonts w:ascii="Verdana" w:hAnsi="Verdana"/>
          <w:sz w:val="24"/>
          <w:szCs w:val="24"/>
        </w:rPr>
        <w:t xml:space="preserve"> </w:t>
      </w:r>
    </w:p>
    <w:p w14:paraId="2D8767FA" w14:textId="09092F91" w:rsidR="007C4D6B" w:rsidRPr="00D517B6" w:rsidRDefault="007C4D6B" w:rsidP="00E07A9C">
      <w:pPr>
        <w:pStyle w:val="ListParagraph"/>
        <w:numPr>
          <w:ilvl w:val="0"/>
          <w:numId w:val="14"/>
        </w:numPr>
        <w:spacing w:after="120"/>
        <w:contextualSpacing w:val="0"/>
        <w:rPr>
          <w:rFonts w:ascii="Verdana" w:hAnsi="Verdana"/>
          <w:sz w:val="24"/>
          <w:szCs w:val="24"/>
        </w:rPr>
      </w:pPr>
      <w:r w:rsidRPr="00D517B6">
        <w:rPr>
          <w:rFonts w:ascii="Verdana" w:hAnsi="Verdana"/>
          <w:sz w:val="24"/>
          <w:szCs w:val="24"/>
        </w:rPr>
        <w:t xml:space="preserve">The years between birth and kindergarten are such an important time for child development. If you have questions about your child’s development, don’t wait. All local Early Intervention and Preschool Special Education programs are open and provide services at no cost to your family. Text CHILD to 818818. </w:t>
      </w:r>
      <w:r w:rsidRPr="00D517B6">
        <w:rPr>
          <w:rFonts w:ascii="Verdana" w:hAnsi="Verdana" w:cstheme="minorHAnsi"/>
          <w:color w:val="000000" w:themeColor="text1"/>
          <w:sz w:val="24"/>
          <w:szCs w:val="24"/>
        </w:rPr>
        <w:t xml:space="preserve">#BuildingBridgesMD #Birthto5Md #Infants_Toddlers_Preschoolers </w:t>
      </w:r>
      <w:hyperlink r:id="rId20" w:history="1">
        <w:r w:rsidRPr="00D517B6">
          <w:rPr>
            <w:rStyle w:val="Hyperlink"/>
            <w:rFonts w:ascii="Verdana" w:hAnsi="Verdana"/>
            <w:sz w:val="24"/>
            <w:szCs w:val="24"/>
          </w:rPr>
          <w:t>https://marylandlearninglinks.org/what-do-i-do-next/</w:t>
        </w:r>
      </w:hyperlink>
    </w:p>
    <w:p w14:paraId="13D6C6F2" w14:textId="3AE2C261" w:rsidR="007C4D6B" w:rsidRPr="00D517B6" w:rsidRDefault="007C4D6B" w:rsidP="00E07A9C">
      <w:pPr>
        <w:spacing w:before="360" w:after="120"/>
        <w:rPr>
          <w:rFonts w:ascii="Verdana" w:hAnsi="Verdana" w:cstheme="minorHAnsi"/>
          <w:b/>
          <w:bCs/>
          <w:color w:val="ED7D31" w:themeColor="accent2"/>
          <w:sz w:val="32"/>
          <w:szCs w:val="32"/>
        </w:rPr>
      </w:pPr>
      <w:r w:rsidRPr="00D517B6">
        <w:rPr>
          <w:rFonts w:ascii="Verdana" w:hAnsi="Verdana" w:cstheme="minorHAnsi"/>
          <w:b/>
          <w:bCs/>
          <w:color w:val="ED7D31" w:themeColor="accent2"/>
          <w:sz w:val="32"/>
          <w:szCs w:val="32"/>
        </w:rPr>
        <w:t>eBLAST COPY FOR EMAILS, WEBSITES AND BLOGS</w:t>
      </w:r>
    </w:p>
    <w:p w14:paraId="01A7AC1E" w14:textId="77777777" w:rsidR="00E07A9C" w:rsidRPr="00D517B6" w:rsidRDefault="00E80F42" w:rsidP="00E07A9C">
      <w:pPr>
        <w:spacing w:after="240"/>
        <w:rPr>
          <w:rFonts w:ascii="Verdana" w:hAnsi="Verdana" w:cs="Calibri"/>
        </w:rPr>
      </w:pPr>
      <w:r w:rsidRPr="00D517B6">
        <w:rPr>
          <w:rFonts w:ascii="Verdana" w:hAnsi="Verdana" w:cs="Calibri"/>
        </w:rPr>
        <w:t>The years between birth and kindergarten are such an important time for child development.</w:t>
      </w:r>
    </w:p>
    <w:p w14:paraId="54CA44E1" w14:textId="2869E5F5" w:rsidR="00E80F42" w:rsidRPr="00D517B6" w:rsidRDefault="00E80F42" w:rsidP="00E07A9C">
      <w:pPr>
        <w:spacing w:after="240"/>
        <w:rPr>
          <w:rFonts w:ascii="Verdana" w:hAnsi="Verdana" w:cs="Calibri"/>
        </w:rPr>
      </w:pPr>
      <w:r w:rsidRPr="00D517B6">
        <w:rPr>
          <w:rFonts w:ascii="Verdana" w:hAnsi="Verdana" w:cs="Calibri"/>
        </w:rPr>
        <w:t xml:space="preserve">They are growing, playing, learning, and getting ready for school and later success in life—all at a faster rate than any other time. While all children develop at different rates, some young children experience delays in their development. </w:t>
      </w:r>
    </w:p>
    <w:p w14:paraId="6EC15CCD" w14:textId="6F563494" w:rsidR="00E80F42" w:rsidRPr="00D517B6" w:rsidRDefault="00E80F42" w:rsidP="00E07A9C">
      <w:pPr>
        <w:spacing w:after="240"/>
        <w:rPr>
          <w:rFonts w:ascii="Verdana" w:hAnsi="Verdana" w:cs="Calibri"/>
        </w:rPr>
      </w:pPr>
      <w:r w:rsidRPr="00D517B6">
        <w:rPr>
          <w:rFonts w:ascii="Verdana" w:hAnsi="Verdana" w:cs="Calibri"/>
        </w:rPr>
        <w:t xml:space="preserve">Families are critical to children’s development and know their children best. If you’re having any concerns about how your child is interacting with others, learning, and participating in daily activities or </w:t>
      </w:r>
      <w:r w:rsidR="00EE507B" w:rsidRPr="00D517B6">
        <w:rPr>
          <w:rFonts w:ascii="Verdana" w:hAnsi="Verdana" w:cs="Calibri"/>
        </w:rPr>
        <w:t xml:space="preserve">using appropriate behaviors for </w:t>
      </w:r>
      <w:r w:rsidRPr="00D517B6">
        <w:rPr>
          <w:rFonts w:ascii="Verdana" w:hAnsi="Verdana" w:cs="Calibri"/>
        </w:rPr>
        <w:t xml:space="preserve">getting needs met– don’t wait. </w:t>
      </w:r>
    </w:p>
    <w:p w14:paraId="0B12285A" w14:textId="77777777" w:rsidR="00E80F42" w:rsidRPr="00D517B6" w:rsidRDefault="00E80F42" w:rsidP="00E07A9C">
      <w:pPr>
        <w:spacing w:after="240"/>
        <w:rPr>
          <w:rFonts w:ascii="Verdana" w:hAnsi="Verdana" w:cs="Calibri"/>
        </w:rPr>
      </w:pPr>
      <w:r w:rsidRPr="00D517B6">
        <w:rPr>
          <w:rFonts w:ascii="Verdana" w:hAnsi="Verdana" w:cs="Calibri"/>
        </w:rPr>
        <w:t xml:space="preserve">Take the first step to determine if your child qualifies for services. </w:t>
      </w:r>
      <w:r w:rsidRPr="00D517B6">
        <w:rPr>
          <w:rFonts w:ascii="Verdana" w:hAnsi="Verdana" w:cs="Calibri"/>
          <w:color w:val="0070C0"/>
        </w:rPr>
        <w:t>Text CHILD</w:t>
      </w:r>
      <w:r w:rsidRPr="00D517B6">
        <w:rPr>
          <w:rFonts w:ascii="Verdana" w:hAnsi="Verdana" w:cs="Calibri"/>
        </w:rPr>
        <w:t xml:space="preserve"> to 818818.</w:t>
      </w:r>
    </w:p>
    <w:p w14:paraId="765B3CAA" w14:textId="77777777" w:rsidR="00867BB3" w:rsidRPr="00D517B6" w:rsidRDefault="00E80F42" w:rsidP="00E07A9C">
      <w:pPr>
        <w:spacing w:after="240"/>
        <w:rPr>
          <w:rFonts w:ascii="Verdana" w:hAnsi="Verdana" w:cs="Calibri"/>
        </w:rPr>
      </w:pPr>
      <w:r w:rsidRPr="00D517B6">
        <w:rPr>
          <w:rFonts w:ascii="Verdana" w:hAnsi="Verdana" w:cs="Calibri"/>
        </w:rPr>
        <w:t>All local Early Intervention and Preschool Special Education programs are open and conducting evaluations and providing services. All services are provided at no cost to your family. By starting early, you can make a big difference in helping your child reach his potential.</w:t>
      </w:r>
      <w:r w:rsidR="00867BB3" w:rsidRPr="00D517B6">
        <w:rPr>
          <w:rFonts w:ascii="Verdana" w:hAnsi="Verdana" w:cs="Calibri"/>
        </w:rPr>
        <w:t xml:space="preserve"> </w:t>
      </w:r>
    </w:p>
    <w:p w14:paraId="326174EA" w14:textId="4FF7F412" w:rsidR="00E80F42" w:rsidRPr="00D517B6" w:rsidRDefault="00E80F42" w:rsidP="00E07A9C">
      <w:pPr>
        <w:spacing w:after="240"/>
        <w:rPr>
          <w:rFonts w:ascii="Verdana" w:hAnsi="Verdana" w:cs="Calibri"/>
        </w:rPr>
      </w:pPr>
      <w:r w:rsidRPr="00D517B6">
        <w:rPr>
          <w:rFonts w:ascii="Verdana" w:hAnsi="Verdana" w:cstheme="minorHAnsi"/>
          <w:color w:val="0070C0"/>
        </w:rPr>
        <w:t>Find more information at marylandlearninglinks.org/what-do-</w:t>
      </w:r>
      <w:proofErr w:type="spellStart"/>
      <w:r w:rsidRPr="00D517B6">
        <w:rPr>
          <w:rFonts w:ascii="Verdana" w:hAnsi="Verdana" w:cstheme="minorHAnsi"/>
          <w:color w:val="0070C0"/>
        </w:rPr>
        <w:t>i</w:t>
      </w:r>
      <w:proofErr w:type="spellEnd"/>
      <w:r w:rsidRPr="00D517B6">
        <w:rPr>
          <w:rFonts w:ascii="Verdana" w:hAnsi="Verdana" w:cstheme="minorHAnsi"/>
          <w:color w:val="0070C0"/>
        </w:rPr>
        <w:t>-do-next</w:t>
      </w:r>
      <w:r w:rsidR="00282E16" w:rsidRPr="00D517B6">
        <w:rPr>
          <w:rFonts w:ascii="Verdana" w:hAnsi="Verdana" w:cstheme="minorHAnsi"/>
          <w:color w:val="0070C0"/>
        </w:rPr>
        <w:t>.</w:t>
      </w:r>
    </w:p>
    <w:p w14:paraId="519ED862" w14:textId="67EC8BAE" w:rsidR="00E07A9C" w:rsidRPr="00D517B6" w:rsidRDefault="00E07A9C" w:rsidP="00E07A9C">
      <w:pPr>
        <w:spacing w:before="240" w:after="120"/>
        <w:rPr>
          <w:rFonts w:ascii="Verdana" w:hAnsi="Verdana" w:cstheme="minorHAnsi"/>
          <w:b/>
          <w:bCs/>
          <w:color w:val="ED7D31" w:themeColor="accent2"/>
          <w:sz w:val="32"/>
          <w:szCs w:val="32"/>
        </w:rPr>
      </w:pPr>
      <w:r w:rsidRPr="00D517B6">
        <w:rPr>
          <w:rFonts w:ascii="Verdana" w:hAnsi="Verdana" w:cstheme="minorHAnsi"/>
          <w:b/>
          <w:bCs/>
          <w:color w:val="ED7D31" w:themeColor="accent2"/>
          <w:sz w:val="32"/>
          <w:szCs w:val="32"/>
        </w:rPr>
        <w:lastRenderedPageBreak/>
        <w:t>HTML CODE FOR EMBEDDING THE PUBLIC SERVICE ANNOUNCEMENT VIDEOS ON YOUR AGENCY WEBSITE</w:t>
      </w:r>
      <w:r w:rsidR="00F03F85" w:rsidRPr="00D517B6">
        <w:rPr>
          <w:rFonts w:ascii="Verdana" w:hAnsi="Verdana" w:cstheme="minorHAnsi"/>
          <w:b/>
          <w:bCs/>
          <w:color w:val="ED7D31" w:themeColor="accent2"/>
          <w:sz w:val="32"/>
          <w:szCs w:val="32"/>
        </w:rPr>
        <w:t>/BLOG</w:t>
      </w:r>
    </w:p>
    <w:p w14:paraId="128C0289" w14:textId="77777777" w:rsidR="00E07A9C" w:rsidRPr="00D517B6" w:rsidRDefault="00E07A9C" w:rsidP="00963F2A">
      <w:pPr>
        <w:pStyle w:val="ListParagraph"/>
        <w:numPr>
          <w:ilvl w:val="0"/>
          <w:numId w:val="15"/>
        </w:numPr>
        <w:spacing w:after="0"/>
        <w:contextualSpacing w:val="0"/>
        <w:rPr>
          <w:rFonts w:ascii="Verdana" w:hAnsi="Verdana" w:cs="Calibri"/>
          <w:color w:val="000000"/>
          <w:sz w:val="24"/>
          <w:szCs w:val="24"/>
        </w:rPr>
      </w:pPr>
      <w:r w:rsidRPr="00D517B6">
        <w:rPr>
          <w:rFonts w:ascii="Verdana" w:hAnsi="Verdana" w:cs="Calibri"/>
          <w:color w:val="000000"/>
          <w:sz w:val="24"/>
          <w:szCs w:val="24"/>
        </w:rPr>
        <w:t>Video 1, Early Intervention: &lt;</w:t>
      </w:r>
      <w:proofErr w:type="spellStart"/>
      <w:r w:rsidRPr="00D517B6">
        <w:rPr>
          <w:rFonts w:ascii="Verdana" w:hAnsi="Verdana" w:cs="Calibri"/>
          <w:color w:val="000000"/>
          <w:sz w:val="24"/>
          <w:szCs w:val="24"/>
        </w:rPr>
        <w:t>iframe</w:t>
      </w:r>
      <w:proofErr w:type="spellEnd"/>
      <w:r w:rsidRPr="00D517B6">
        <w:rPr>
          <w:rFonts w:ascii="Verdana" w:hAnsi="Verdana" w:cs="Calibri"/>
          <w:color w:val="000000"/>
          <w:sz w:val="24"/>
          <w:szCs w:val="24"/>
        </w:rPr>
        <w:t xml:space="preserve"> width="560" height="315" </w:t>
      </w:r>
      <w:proofErr w:type="spellStart"/>
      <w:r w:rsidRPr="00D517B6">
        <w:rPr>
          <w:rFonts w:ascii="Verdana" w:hAnsi="Verdana" w:cs="Calibri"/>
          <w:color w:val="000000"/>
          <w:sz w:val="24"/>
          <w:szCs w:val="24"/>
        </w:rPr>
        <w:t>src</w:t>
      </w:r>
      <w:proofErr w:type="spellEnd"/>
      <w:r w:rsidRPr="00D517B6">
        <w:rPr>
          <w:rFonts w:ascii="Verdana" w:hAnsi="Verdana" w:cs="Calibri"/>
          <w:color w:val="000000"/>
          <w:sz w:val="24"/>
          <w:szCs w:val="24"/>
        </w:rPr>
        <w:t>="</w:t>
      </w:r>
      <w:hyperlink r:id="rId21" w:tooltip="Original URL:&#10;https://www.youtube.com/embed/MqLEP1m8Drc&#10;&#10;Click to follow link." w:history="1">
        <w:r w:rsidRPr="00D517B6">
          <w:rPr>
            <w:rStyle w:val="Hyperlink"/>
            <w:rFonts w:ascii="Verdana" w:hAnsi="Verdana" w:cs="Calibri"/>
            <w:sz w:val="24"/>
            <w:szCs w:val="24"/>
          </w:rPr>
          <w:t>https://www.youtube.com/embed/MqLEP1m8Drc</w:t>
        </w:r>
      </w:hyperlink>
      <w:r w:rsidRPr="00D517B6">
        <w:rPr>
          <w:rFonts w:ascii="Verdana" w:hAnsi="Verdana" w:cs="Calibri"/>
          <w:color w:val="000000"/>
          <w:sz w:val="24"/>
          <w:szCs w:val="24"/>
        </w:rPr>
        <w:t xml:space="preserve">" frameborder="0" allow="accelerometer; </w:t>
      </w:r>
      <w:proofErr w:type="spellStart"/>
      <w:r w:rsidRPr="00D517B6">
        <w:rPr>
          <w:rFonts w:ascii="Verdana" w:hAnsi="Verdana" w:cs="Calibri"/>
          <w:color w:val="000000"/>
          <w:sz w:val="24"/>
          <w:szCs w:val="24"/>
        </w:rPr>
        <w:t>autoplay</w:t>
      </w:r>
      <w:proofErr w:type="spellEnd"/>
      <w:r w:rsidRPr="00D517B6">
        <w:rPr>
          <w:rFonts w:ascii="Verdana" w:hAnsi="Verdana" w:cs="Calibri"/>
          <w:color w:val="000000"/>
          <w:sz w:val="24"/>
          <w:szCs w:val="24"/>
        </w:rPr>
        <w:t xml:space="preserve">; clipboard-write; encrypted-media; gyroscope; picture-in-picture" </w:t>
      </w:r>
      <w:proofErr w:type="spellStart"/>
      <w:r w:rsidRPr="00D517B6">
        <w:rPr>
          <w:rFonts w:ascii="Verdana" w:hAnsi="Verdana" w:cs="Calibri"/>
          <w:color w:val="000000"/>
          <w:sz w:val="24"/>
          <w:szCs w:val="24"/>
        </w:rPr>
        <w:t>allowfullscreen</w:t>
      </w:r>
      <w:proofErr w:type="spellEnd"/>
      <w:r w:rsidRPr="00D517B6">
        <w:rPr>
          <w:rFonts w:ascii="Verdana" w:hAnsi="Verdana" w:cs="Calibri"/>
          <w:color w:val="000000"/>
          <w:sz w:val="24"/>
          <w:szCs w:val="24"/>
        </w:rPr>
        <w:t>&gt;&lt;/</w:t>
      </w:r>
      <w:proofErr w:type="spellStart"/>
      <w:r w:rsidRPr="00D517B6">
        <w:rPr>
          <w:rFonts w:ascii="Verdana" w:hAnsi="Verdana" w:cs="Calibri"/>
          <w:color w:val="000000"/>
          <w:sz w:val="24"/>
          <w:szCs w:val="24"/>
        </w:rPr>
        <w:t>iframe</w:t>
      </w:r>
      <w:proofErr w:type="spellEnd"/>
      <w:r w:rsidRPr="00D517B6">
        <w:rPr>
          <w:rFonts w:ascii="Verdana" w:hAnsi="Verdana" w:cs="Calibri"/>
          <w:color w:val="000000"/>
          <w:sz w:val="24"/>
          <w:szCs w:val="24"/>
        </w:rPr>
        <w:t>&gt;</w:t>
      </w:r>
    </w:p>
    <w:p w14:paraId="544BD5C7" w14:textId="77777777" w:rsidR="00E07A9C" w:rsidRPr="00D517B6" w:rsidRDefault="00E07A9C" w:rsidP="00963F2A">
      <w:pPr>
        <w:pStyle w:val="ListParagraph"/>
        <w:numPr>
          <w:ilvl w:val="0"/>
          <w:numId w:val="15"/>
        </w:numPr>
        <w:spacing w:after="0"/>
        <w:contextualSpacing w:val="0"/>
        <w:rPr>
          <w:rFonts w:ascii="Verdana" w:hAnsi="Verdana" w:cs="Calibri"/>
          <w:color w:val="000000"/>
          <w:sz w:val="24"/>
          <w:szCs w:val="24"/>
        </w:rPr>
      </w:pPr>
      <w:r w:rsidRPr="00D517B6">
        <w:rPr>
          <w:rFonts w:ascii="Verdana" w:hAnsi="Verdana" w:cs="Calibri"/>
          <w:color w:val="000000"/>
          <w:sz w:val="24"/>
          <w:szCs w:val="24"/>
        </w:rPr>
        <w:t>Video 2, Early Intervention: &lt;</w:t>
      </w:r>
      <w:proofErr w:type="spellStart"/>
      <w:r w:rsidRPr="00D517B6">
        <w:rPr>
          <w:rFonts w:ascii="Verdana" w:hAnsi="Verdana" w:cs="Calibri"/>
          <w:color w:val="000000"/>
          <w:sz w:val="24"/>
          <w:szCs w:val="24"/>
        </w:rPr>
        <w:t>iframe</w:t>
      </w:r>
      <w:proofErr w:type="spellEnd"/>
      <w:r w:rsidRPr="00D517B6">
        <w:rPr>
          <w:rFonts w:ascii="Verdana" w:hAnsi="Verdana" w:cs="Calibri"/>
          <w:color w:val="000000"/>
          <w:sz w:val="24"/>
          <w:szCs w:val="24"/>
        </w:rPr>
        <w:t xml:space="preserve"> width="560" height="315" </w:t>
      </w:r>
      <w:proofErr w:type="spellStart"/>
      <w:r w:rsidRPr="00D517B6">
        <w:rPr>
          <w:rFonts w:ascii="Verdana" w:hAnsi="Verdana" w:cs="Calibri"/>
          <w:color w:val="000000"/>
          <w:sz w:val="24"/>
          <w:szCs w:val="24"/>
        </w:rPr>
        <w:t>src</w:t>
      </w:r>
      <w:proofErr w:type="spellEnd"/>
      <w:r w:rsidRPr="00D517B6">
        <w:rPr>
          <w:rFonts w:ascii="Verdana" w:hAnsi="Verdana" w:cs="Calibri"/>
          <w:color w:val="000000"/>
          <w:sz w:val="24"/>
          <w:szCs w:val="24"/>
        </w:rPr>
        <w:t>="</w:t>
      </w:r>
      <w:hyperlink r:id="rId22" w:tooltip="Original URL:&#10;https://www.youtube.com/embed/BfR5QXSFo6I&#10;&#10;Click to follow link." w:history="1">
        <w:r w:rsidRPr="00D517B6">
          <w:rPr>
            <w:rStyle w:val="Hyperlink"/>
            <w:rFonts w:ascii="Verdana" w:hAnsi="Verdana" w:cs="Calibri"/>
            <w:sz w:val="24"/>
            <w:szCs w:val="24"/>
          </w:rPr>
          <w:t>https://www.youtube.com/embed/BfR5QXSFo6I</w:t>
        </w:r>
      </w:hyperlink>
      <w:r w:rsidRPr="00D517B6">
        <w:rPr>
          <w:rFonts w:ascii="Verdana" w:hAnsi="Verdana" w:cs="Calibri"/>
          <w:color w:val="000000"/>
          <w:sz w:val="24"/>
          <w:szCs w:val="24"/>
        </w:rPr>
        <w:t xml:space="preserve">" frameborder="0" allow="accelerometer; </w:t>
      </w:r>
      <w:proofErr w:type="spellStart"/>
      <w:r w:rsidRPr="00D517B6">
        <w:rPr>
          <w:rFonts w:ascii="Verdana" w:hAnsi="Verdana" w:cs="Calibri"/>
          <w:color w:val="000000"/>
          <w:sz w:val="24"/>
          <w:szCs w:val="24"/>
        </w:rPr>
        <w:t>autoplay</w:t>
      </w:r>
      <w:proofErr w:type="spellEnd"/>
      <w:r w:rsidRPr="00D517B6">
        <w:rPr>
          <w:rFonts w:ascii="Verdana" w:hAnsi="Verdana" w:cs="Calibri"/>
          <w:color w:val="000000"/>
          <w:sz w:val="24"/>
          <w:szCs w:val="24"/>
        </w:rPr>
        <w:t xml:space="preserve">; clipboard-write; encrypted-media; gyroscope; picture-in-picture" </w:t>
      </w:r>
      <w:proofErr w:type="spellStart"/>
      <w:r w:rsidRPr="00D517B6">
        <w:rPr>
          <w:rFonts w:ascii="Verdana" w:hAnsi="Verdana" w:cs="Calibri"/>
          <w:color w:val="000000"/>
          <w:sz w:val="24"/>
          <w:szCs w:val="24"/>
        </w:rPr>
        <w:t>allowfullscreen</w:t>
      </w:r>
      <w:proofErr w:type="spellEnd"/>
      <w:r w:rsidRPr="00D517B6">
        <w:rPr>
          <w:rFonts w:ascii="Verdana" w:hAnsi="Verdana" w:cs="Calibri"/>
          <w:color w:val="000000"/>
          <w:sz w:val="24"/>
          <w:szCs w:val="24"/>
        </w:rPr>
        <w:t>&gt;&lt;/</w:t>
      </w:r>
      <w:proofErr w:type="spellStart"/>
      <w:r w:rsidRPr="00D517B6">
        <w:rPr>
          <w:rFonts w:ascii="Verdana" w:hAnsi="Verdana" w:cs="Calibri"/>
          <w:color w:val="000000"/>
          <w:sz w:val="24"/>
          <w:szCs w:val="24"/>
        </w:rPr>
        <w:t>iframe</w:t>
      </w:r>
      <w:proofErr w:type="spellEnd"/>
      <w:r w:rsidRPr="00D517B6">
        <w:rPr>
          <w:rFonts w:ascii="Verdana" w:hAnsi="Verdana" w:cs="Calibri"/>
          <w:color w:val="000000"/>
          <w:sz w:val="24"/>
          <w:szCs w:val="24"/>
        </w:rPr>
        <w:t>&gt;</w:t>
      </w:r>
    </w:p>
    <w:p w14:paraId="65AC259C" w14:textId="77777777" w:rsidR="00E07A9C" w:rsidRPr="00D517B6" w:rsidRDefault="00E07A9C" w:rsidP="00963F2A">
      <w:pPr>
        <w:pStyle w:val="ListParagraph"/>
        <w:numPr>
          <w:ilvl w:val="0"/>
          <w:numId w:val="15"/>
        </w:numPr>
        <w:spacing w:after="0"/>
        <w:contextualSpacing w:val="0"/>
        <w:rPr>
          <w:rFonts w:ascii="Verdana" w:hAnsi="Verdana" w:cs="Calibri"/>
          <w:color w:val="000000"/>
          <w:sz w:val="24"/>
          <w:szCs w:val="24"/>
        </w:rPr>
      </w:pPr>
      <w:r w:rsidRPr="00D517B6">
        <w:rPr>
          <w:rFonts w:ascii="Verdana" w:hAnsi="Verdana" w:cs="Calibri"/>
          <w:color w:val="000000"/>
          <w:sz w:val="24"/>
          <w:szCs w:val="24"/>
        </w:rPr>
        <w:t>Video 3, Early Intervention: &lt;</w:t>
      </w:r>
      <w:proofErr w:type="spellStart"/>
      <w:r w:rsidRPr="00D517B6">
        <w:rPr>
          <w:rFonts w:ascii="Verdana" w:hAnsi="Verdana" w:cs="Calibri"/>
          <w:color w:val="000000"/>
          <w:sz w:val="24"/>
          <w:szCs w:val="24"/>
        </w:rPr>
        <w:t>iframe</w:t>
      </w:r>
      <w:proofErr w:type="spellEnd"/>
      <w:r w:rsidRPr="00D517B6">
        <w:rPr>
          <w:rFonts w:ascii="Verdana" w:hAnsi="Verdana" w:cs="Calibri"/>
          <w:color w:val="000000"/>
          <w:sz w:val="24"/>
          <w:szCs w:val="24"/>
        </w:rPr>
        <w:t xml:space="preserve"> width="560" height="315" </w:t>
      </w:r>
      <w:proofErr w:type="spellStart"/>
      <w:r w:rsidRPr="00D517B6">
        <w:rPr>
          <w:rFonts w:ascii="Verdana" w:hAnsi="Verdana" w:cs="Calibri"/>
          <w:color w:val="000000"/>
          <w:sz w:val="24"/>
          <w:szCs w:val="24"/>
        </w:rPr>
        <w:t>src</w:t>
      </w:r>
      <w:proofErr w:type="spellEnd"/>
      <w:r w:rsidRPr="00D517B6">
        <w:rPr>
          <w:rFonts w:ascii="Verdana" w:hAnsi="Verdana" w:cs="Calibri"/>
          <w:color w:val="000000"/>
          <w:sz w:val="24"/>
          <w:szCs w:val="24"/>
        </w:rPr>
        <w:t>="</w:t>
      </w:r>
      <w:hyperlink r:id="rId23" w:tooltip="Original URL:&#10;https://www.youtube.com/embed/ruxqmkUGlPU&#10;&#10;Click to follow link." w:history="1">
        <w:r w:rsidRPr="00D517B6">
          <w:rPr>
            <w:rStyle w:val="Hyperlink"/>
            <w:rFonts w:ascii="Verdana" w:hAnsi="Verdana" w:cs="Calibri"/>
            <w:sz w:val="24"/>
            <w:szCs w:val="24"/>
          </w:rPr>
          <w:t>https://www.youtube.com/embed/ruxqmkUGlPU</w:t>
        </w:r>
      </w:hyperlink>
      <w:r w:rsidRPr="00D517B6">
        <w:rPr>
          <w:rFonts w:ascii="Verdana" w:hAnsi="Verdana" w:cs="Calibri"/>
          <w:color w:val="000000"/>
          <w:sz w:val="24"/>
          <w:szCs w:val="24"/>
        </w:rPr>
        <w:t xml:space="preserve">" frameborder="0" allow="accelerometer; </w:t>
      </w:r>
      <w:proofErr w:type="spellStart"/>
      <w:r w:rsidRPr="00D517B6">
        <w:rPr>
          <w:rFonts w:ascii="Verdana" w:hAnsi="Verdana" w:cs="Calibri"/>
          <w:color w:val="000000"/>
          <w:sz w:val="24"/>
          <w:szCs w:val="24"/>
        </w:rPr>
        <w:t>autoplay</w:t>
      </w:r>
      <w:proofErr w:type="spellEnd"/>
      <w:r w:rsidRPr="00D517B6">
        <w:rPr>
          <w:rFonts w:ascii="Verdana" w:hAnsi="Verdana" w:cs="Calibri"/>
          <w:color w:val="000000"/>
          <w:sz w:val="24"/>
          <w:szCs w:val="24"/>
        </w:rPr>
        <w:t xml:space="preserve">; clipboard-write; encrypted-media; gyroscope; picture-in-picture" </w:t>
      </w:r>
      <w:proofErr w:type="spellStart"/>
      <w:r w:rsidRPr="00D517B6">
        <w:rPr>
          <w:rFonts w:ascii="Verdana" w:hAnsi="Verdana" w:cs="Calibri"/>
          <w:color w:val="000000"/>
          <w:sz w:val="24"/>
          <w:szCs w:val="24"/>
        </w:rPr>
        <w:t>allowfullscreen</w:t>
      </w:r>
      <w:proofErr w:type="spellEnd"/>
      <w:r w:rsidRPr="00D517B6">
        <w:rPr>
          <w:rFonts w:ascii="Verdana" w:hAnsi="Verdana" w:cs="Calibri"/>
          <w:color w:val="000000"/>
          <w:sz w:val="24"/>
          <w:szCs w:val="24"/>
        </w:rPr>
        <w:t>&gt;&lt;/</w:t>
      </w:r>
      <w:proofErr w:type="spellStart"/>
      <w:r w:rsidRPr="00D517B6">
        <w:rPr>
          <w:rFonts w:ascii="Verdana" w:hAnsi="Verdana" w:cs="Calibri"/>
          <w:color w:val="000000"/>
          <w:sz w:val="24"/>
          <w:szCs w:val="24"/>
        </w:rPr>
        <w:t>iframe</w:t>
      </w:r>
      <w:proofErr w:type="spellEnd"/>
      <w:r w:rsidRPr="00D517B6">
        <w:rPr>
          <w:rFonts w:ascii="Verdana" w:hAnsi="Verdana" w:cs="Calibri"/>
          <w:color w:val="000000"/>
          <w:sz w:val="24"/>
          <w:szCs w:val="24"/>
        </w:rPr>
        <w:t>&gt;</w:t>
      </w:r>
    </w:p>
    <w:p w14:paraId="4BF34314" w14:textId="1694B68E" w:rsidR="00E07A9C" w:rsidRPr="00D517B6" w:rsidRDefault="00E07A9C" w:rsidP="003D01F5">
      <w:pPr>
        <w:pStyle w:val="ListParagraph"/>
        <w:numPr>
          <w:ilvl w:val="0"/>
          <w:numId w:val="15"/>
        </w:numPr>
        <w:spacing w:after="240"/>
        <w:contextualSpacing w:val="0"/>
        <w:rPr>
          <w:rFonts w:ascii="Verdana" w:hAnsi="Verdana" w:cs="Calibri"/>
          <w:color w:val="000000"/>
          <w:sz w:val="24"/>
          <w:szCs w:val="24"/>
        </w:rPr>
      </w:pPr>
      <w:r w:rsidRPr="00D517B6">
        <w:rPr>
          <w:rFonts w:ascii="Verdana" w:hAnsi="Verdana" w:cs="Calibri"/>
          <w:color w:val="000000"/>
          <w:sz w:val="24"/>
          <w:szCs w:val="24"/>
        </w:rPr>
        <w:t>Video 4, Early Intervention: &lt;</w:t>
      </w:r>
      <w:proofErr w:type="spellStart"/>
      <w:r w:rsidRPr="00D517B6">
        <w:rPr>
          <w:rFonts w:ascii="Verdana" w:hAnsi="Verdana" w:cs="Calibri"/>
          <w:color w:val="000000"/>
          <w:sz w:val="24"/>
          <w:szCs w:val="24"/>
        </w:rPr>
        <w:t>iframe</w:t>
      </w:r>
      <w:proofErr w:type="spellEnd"/>
      <w:r w:rsidRPr="00D517B6">
        <w:rPr>
          <w:rFonts w:ascii="Verdana" w:hAnsi="Verdana" w:cs="Calibri"/>
          <w:color w:val="000000"/>
          <w:sz w:val="24"/>
          <w:szCs w:val="24"/>
        </w:rPr>
        <w:t xml:space="preserve"> width="560" height="315" </w:t>
      </w:r>
      <w:proofErr w:type="spellStart"/>
      <w:r w:rsidRPr="00D517B6">
        <w:rPr>
          <w:rFonts w:ascii="Verdana" w:hAnsi="Verdana" w:cs="Calibri"/>
          <w:color w:val="000000"/>
          <w:sz w:val="24"/>
          <w:szCs w:val="24"/>
        </w:rPr>
        <w:t>src</w:t>
      </w:r>
      <w:proofErr w:type="spellEnd"/>
      <w:r w:rsidRPr="00D517B6">
        <w:rPr>
          <w:rFonts w:ascii="Verdana" w:hAnsi="Verdana" w:cs="Calibri"/>
          <w:color w:val="000000"/>
          <w:sz w:val="24"/>
          <w:szCs w:val="24"/>
        </w:rPr>
        <w:t>="</w:t>
      </w:r>
      <w:hyperlink r:id="rId24" w:tooltip="Original URL:&#10;https://www.youtube.com/embed/10T0KZNMie8&#10;&#10;Click to follow link." w:history="1">
        <w:r w:rsidRPr="00D517B6">
          <w:rPr>
            <w:rStyle w:val="Hyperlink"/>
            <w:rFonts w:ascii="Verdana" w:hAnsi="Verdana" w:cs="Calibri"/>
            <w:sz w:val="24"/>
            <w:szCs w:val="24"/>
          </w:rPr>
          <w:t>https://www.youtube.com/embed/10T0KZNMie8</w:t>
        </w:r>
      </w:hyperlink>
      <w:r w:rsidRPr="00D517B6">
        <w:rPr>
          <w:rFonts w:ascii="Verdana" w:hAnsi="Verdana" w:cs="Calibri"/>
          <w:color w:val="000000"/>
          <w:sz w:val="24"/>
          <w:szCs w:val="24"/>
        </w:rPr>
        <w:t xml:space="preserve">" frameborder="0" allow="accelerometer; </w:t>
      </w:r>
      <w:proofErr w:type="spellStart"/>
      <w:r w:rsidRPr="00D517B6">
        <w:rPr>
          <w:rFonts w:ascii="Verdana" w:hAnsi="Verdana" w:cs="Calibri"/>
          <w:color w:val="000000"/>
          <w:sz w:val="24"/>
          <w:szCs w:val="24"/>
        </w:rPr>
        <w:t>autoplay</w:t>
      </w:r>
      <w:proofErr w:type="spellEnd"/>
      <w:r w:rsidRPr="00D517B6">
        <w:rPr>
          <w:rFonts w:ascii="Verdana" w:hAnsi="Verdana" w:cs="Calibri"/>
          <w:color w:val="000000"/>
          <w:sz w:val="24"/>
          <w:szCs w:val="24"/>
        </w:rPr>
        <w:t xml:space="preserve">; clipboard-write; encrypted-media; gyroscope; picture-in-picture" </w:t>
      </w:r>
      <w:proofErr w:type="spellStart"/>
      <w:r w:rsidRPr="00D517B6">
        <w:rPr>
          <w:rFonts w:ascii="Verdana" w:hAnsi="Verdana" w:cs="Calibri"/>
          <w:color w:val="000000"/>
          <w:sz w:val="24"/>
          <w:szCs w:val="24"/>
        </w:rPr>
        <w:t>allowfullscreen</w:t>
      </w:r>
      <w:proofErr w:type="spellEnd"/>
      <w:r w:rsidRPr="00D517B6">
        <w:rPr>
          <w:rFonts w:ascii="Verdana" w:hAnsi="Verdana" w:cs="Calibri"/>
          <w:color w:val="000000"/>
          <w:sz w:val="24"/>
          <w:szCs w:val="24"/>
        </w:rPr>
        <w:t>&gt;&lt;/</w:t>
      </w:r>
      <w:proofErr w:type="spellStart"/>
      <w:r w:rsidRPr="00D517B6">
        <w:rPr>
          <w:rFonts w:ascii="Verdana" w:hAnsi="Verdana" w:cs="Calibri"/>
          <w:color w:val="000000"/>
          <w:sz w:val="24"/>
          <w:szCs w:val="24"/>
        </w:rPr>
        <w:t>iframe</w:t>
      </w:r>
      <w:proofErr w:type="spellEnd"/>
      <w:r w:rsidRPr="00D517B6">
        <w:rPr>
          <w:rFonts w:ascii="Verdana" w:hAnsi="Verdana" w:cs="Calibri"/>
          <w:color w:val="000000"/>
          <w:sz w:val="24"/>
          <w:szCs w:val="24"/>
        </w:rPr>
        <w:t>&gt;</w:t>
      </w:r>
    </w:p>
    <w:p w14:paraId="437AB2D0" w14:textId="592191D7" w:rsidR="00D517B6" w:rsidRPr="00D517B6" w:rsidRDefault="00D517B6" w:rsidP="00963F2A">
      <w:pPr>
        <w:spacing w:before="480"/>
        <w:rPr>
          <w:rFonts w:ascii="Verdana" w:hAnsi="Verdana" w:cstheme="minorHAnsi"/>
          <w:b/>
          <w:bCs/>
          <w:color w:val="ED7D31" w:themeColor="accent2"/>
          <w:sz w:val="32"/>
          <w:szCs w:val="32"/>
        </w:rPr>
      </w:pPr>
      <w:r w:rsidRPr="00D517B6">
        <w:rPr>
          <w:rFonts w:ascii="Verdana" w:hAnsi="Verdana" w:cstheme="minorHAnsi"/>
          <w:b/>
          <w:bCs/>
          <w:color w:val="ED7D31" w:themeColor="accent2"/>
          <w:sz w:val="32"/>
          <w:szCs w:val="32"/>
        </w:rPr>
        <w:t>FLYERS</w:t>
      </w:r>
      <w:r>
        <w:rPr>
          <w:rFonts w:ascii="Verdana" w:hAnsi="Verdana" w:cstheme="minorHAnsi"/>
          <w:b/>
          <w:bCs/>
          <w:color w:val="ED7D31" w:themeColor="accent2"/>
          <w:sz w:val="32"/>
          <w:szCs w:val="32"/>
        </w:rPr>
        <w:t xml:space="preserve"> FOR FAMILIES &amp; CHILD CARE PROVIDERS</w:t>
      </w:r>
    </w:p>
    <w:p w14:paraId="552AA429" w14:textId="77777777" w:rsidR="00D517B6" w:rsidRPr="00963F2A" w:rsidRDefault="002236ED" w:rsidP="00963F2A">
      <w:pPr>
        <w:pStyle w:val="ListParagraph"/>
        <w:numPr>
          <w:ilvl w:val="0"/>
          <w:numId w:val="16"/>
        </w:numPr>
        <w:spacing w:before="120" w:after="120"/>
        <w:contextualSpacing w:val="0"/>
        <w:rPr>
          <w:rFonts w:ascii="Verdana" w:hAnsi="Verdana" w:cstheme="minorHAnsi"/>
          <w:bCs/>
          <w:color w:val="000000" w:themeColor="text1"/>
          <w:sz w:val="24"/>
          <w:szCs w:val="24"/>
        </w:rPr>
      </w:pPr>
      <w:hyperlink r:id="rId25" w:history="1">
        <w:r w:rsidR="00D517B6" w:rsidRPr="00963F2A">
          <w:rPr>
            <w:rStyle w:val="Hyperlink"/>
            <w:rFonts w:ascii="Verdana" w:hAnsi="Verdana" w:cstheme="minorHAnsi"/>
            <w:bCs/>
            <w:sz w:val="24"/>
            <w:szCs w:val="24"/>
          </w:rPr>
          <w:t>Download printable flyers for Families and Child Care Providers</w:t>
        </w:r>
      </w:hyperlink>
      <w:r w:rsidR="00D517B6" w:rsidRPr="00963F2A">
        <w:rPr>
          <w:rFonts w:ascii="Verdana" w:hAnsi="Verdana" w:cstheme="minorHAnsi"/>
          <w:bCs/>
          <w:color w:val="000000" w:themeColor="text1"/>
          <w:sz w:val="24"/>
          <w:szCs w:val="24"/>
        </w:rPr>
        <w:t xml:space="preserve"> </w:t>
      </w:r>
    </w:p>
    <w:p w14:paraId="525056E7" w14:textId="73B31613" w:rsidR="00D517B6" w:rsidRPr="00D517B6" w:rsidRDefault="00D517B6" w:rsidP="00D517B6">
      <w:pPr>
        <w:spacing w:before="480" w:after="120"/>
        <w:rPr>
          <w:rFonts w:ascii="Verdana" w:hAnsi="Verdana" w:cstheme="minorHAnsi"/>
          <w:b/>
          <w:bCs/>
          <w:color w:val="ED7D31" w:themeColor="accent2"/>
          <w:sz w:val="32"/>
          <w:szCs w:val="32"/>
        </w:rPr>
      </w:pPr>
      <w:r w:rsidRPr="00D517B6">
        <w:rPr>
          <w:rFonts w:ascii="Verdana" w:hAnsi="Verdana" w:cstheme="minorHAnsi"/>
          <w:b/>
          <w:bCs/>
          <w:color w:val="ED7D31" w:themeColor="accent2"/>
          <w:sz w:val="32"/>
          <w:szCs w:val="32"/>
        </w:rPr>
        <w:t>BUILDING BRIDGES FAMILY RESOURCES WEBSITE</w:t>
      </w:r>
    </w:p>
    <w:p w14:paraId="6F22C4BD" w14:textId="77777777" w:rsidR="00D517B6" w:rsidRPr="00963F2A" w:rsidRDefault="002236ED" w:rsidP="00963F2A">
      <w:pPr>
        <w:pStyle w:val="ListParagraph"/>
        <w:numPr>
          <w:ilvl w:val="0"/>
          <w:numId w:val="16"/>
        </w:numPr>
        <w:rPr>
          <w:rFonts w:ascii="Verdana" w:hAnsi="Verdana" w:cstheme="minorHAnsi"/>
        </w:rPr>
      </w:pPr>
      <w:hyperlink r:id="rId26" w:history="1">
        <w:r w:rsidR="00D517B6" w:rsidRPr="00963F2A">
          <w:rPr>
            <w:rStyle w:val="Hyperlink"/>
            <w:rFonts w:ascii="Verdana" w:hAnsi="Verdana" w:cstheme="minorHAnsi"/>
          </w:rPr>
          <w:t>https://marylandlearninglinks.org/what-do-i-do-next/</w:t>
        </w:r>
      </w:hyperlink>
      <w:r w:rsidR="00D517B6" w:rsidRPr="00963F2A">
        <w:rPr>
          <w:rFonts w:ascii="Verdana" w:hAnsi="Verdana" w:cstheme="minorHAnsi"/>
        </w:rPr>
        <w:t xml:space="preserve"> </w:t>
      </w:r>
    </w:p>
    <w:p w14:paraId="51910507" w14:textId="39D76BB3" w:rsidR="00D517B6" w:rsidRPr="00963F2A" w:rsidRDefault="00D517B6" w:rsidP="00963F2A">
      <w:pPr>
        <w:pStyle w:val="ListParagraph"/>
        <w:numPr>
          <w:ilvl w:val="0"/>
          <w:numId w:val="16"/>
        </w:numPr>
        <w:rPr>
          <w:rFonts w:ascii="Verdana" w:hAnsi="Verdana" w:cstheme="minorHAnsi"/>
        </w:rPr>
      </w:pPr>
      <w:r w:rsidRPr="00963F2A">
        <w:rPr>
          <w:rFonts w:ascii="Verdana" w:hAnsi="Verdana" w:cstheme="minorHAnsi"/>
        </w:rPr>
        <w:t xml:space="preserve">Tiny URL: </w:t>
      </w:r>
      <w:hyperlink r:id="rId27" w:history="1">
        <w:r w:rsidRPr="00963F2A">
          <w:rPr>
            <w:rStyle w:val="Hyperlink"/>
            <w:rFonts w:ascii="Verdana" w:hAnsi="Verdana" w:cstheme="minorHAnsi"/>
          </w:rPr>
          <w:t>http://bit.ly/2KquBrN</w:t>
        </w:r>
      </w:hyperlink>
    </w:p>
    <w:p w14:paraId="0D60DF8E" w14:textId="77777777" w:rsidR="00963F2A" w:rsidRPr="00D517B6" w:rsidRDefault="00963F2A" w:rsidP="00963F2A">
      <w:pPr>
        <w:spacing w:before="480" w:after="120"/>
        <w:rPr>
          <w:rFonts w:ascii="Verdana" w:hAnsi="Verdana" w:cstheme="minorHAnsi"/>
          <w:b/>
          <w:bCs/>
          <w:color w:val="ED7D31" w:themeColor="accent2"/>
          <w:sz w:val="32"/>
          <w:szCs w:val="32"/>
        </w:rPr>
      </w:pPr>
      <w:r w:rsidRPr="00D517B6">
        <w:rPr>
          <w:rFonts w:ascii="Verdana" w:hAnsi="Verdana" w:cstheme="minorHAnsi"/>
          <w:b/>
          <w:bCs/>
          <w:color w:val="ED7D31" w:themeColor="accent2"/>
          <w:sz w:val="32"/>
          <w:szCs w:val="32"/>
        </w:rPr>
        <w:t xml:space="preserve">AGENCY LOGOS </w:t>
      </w:r>
    </w:p>
    <w:p w14:paraId="43BB9F6A" w14:textId="77777777" w:rsidR="00963F2A" w:rsidRDefault="00963F2A" w:rsidP="00963F2A">
      <w:pPr>
        <w:spacing w:before="240" w:after="120"/>
        <w:rPr>
          <w:rFonts w:ascii="Verdana" w:hAnsi="Verdana" w:cstheme="minorHAnsi"/>
          <w:b/>
          <w:bCs/>
          <w:color w:val="ED7D31" w:themeColor="accent2"/>
          <w:sz w:val="32"/>
          <w:szCs w:val="32"/>
        </w:rPr>
        <w:sectPr w:rsidR="00963F2A" w:rsidSect="00DC4314">
          <w:headerReference w:type="first" r:id="rId28"/>
          <w:type w:val="continuous"/>
          <w:pgSz w:w="12240" w:h="15840" w:code="1"/>
          <w:pgMar w:top="1161" w:right="1152" w:bottom="720" w:left="1152" w:header="432" w:footer="432" w:gutter="0"/>
          <w:cols w:space="720"/>
          <w:titlePg/>
          <w:docGrid w:linePitch="360"/>
        </w:sectPr>
      </w:pPr>
    </w:p>
    <w:p w14:paraId="586CEFC0" w14:textId="51957488" w:rsidR="00963F2A" w:rsidRDefault="00963F2A" w:rsidP="00963F2A">
      <w:pPr>
        <w:jc w:val="center"/>
        <w:rPr>
          <w:rFonts w:ascii="Verdana" w:hAnsi="Verdana" w:cstheme="minorHAnsi"/>
          <w:b/>
          <w:bCs/>
          <w:color w:val="ED7D31" w:themeColor="accent2"/>
          <w:sz w:val="32"/>
          <w:szCs w:val="32"/>
        </w:rPr>
      </w:pPr>
      <w:r w:rsidRPr="00D517B6">
        <w:rPr>
          <w:rFonts w:ascii="Verdana" w:hAnsi="Verdana" w:cstheme="minorHAnsi"/>
          <w:b/>
          <w:bCs/>
          <w:noProof/>
          <w:color w:val="ED7D31" w:themeColor="accent2"/>
          <w:sz w:val="32"/>
          <w:szCs w:val="32"/>
        </w:rPr>
        <w:drawing>
          <wp:inline distT="0" distB="0" distL="0" distR="0" wp14:anchorId="03877A49" wp14:editId="7F6AFEAF">
            <wp:extent cx="1752600" cy="1346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grouped-logos_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52600" cy="1346200"/>
                    </a:xfrm>
                    <a:prstGeom prst="rect">
                      <a:avLst/>
                    </a:prstGeom>
                  </pic:spPr>
                </pic:pic>
              </a:graphicData>
            </a:graphic>
          </wp:inline>
        </w:drawing>
      </w:r>
    </w:p>
    <w:p w14:paraId="550E55E9" w14:textId="77777777" w:rsidR="00963F2A" w:rsidRDefault="00963F2A" w:rsidP="00963F2A">
      <w:pPr>
        <w:spacing w:after="120"/>
        <w:jc w:val="center"/>
        <w:rPr>
          <w:rFonts w:ascii="Verdana" w:hAnsi="Verdana" w:cstheme="minorHAnsi"/>
          <w:bCs/>
          <w:color w:val="000000" w:themeColor="text1"/>
          <w:sz w:val="20"/>
          <w:szCs w:val="20"/>
        </w:rPr>
      </w:pPr>
      <w:r w:rsidRPr="00D517B6">
        <w:rPr>
          <w:rFonts w:ascii="Verdana" w:hAnsi="Verdana" w:cstheme="minorHAnsi"/>
          <w:bCs/>
          <w:noProof/>
          <w:color w:val="000000" w:themeColor="text1"/>
          <w:sz w:val="20"/>
          <w:szCs w:val="20"/>
        </w:rPr>
        <w:drawing>
          <wp:inline distT="0" distB="0" distL="0" distR="0" wp14:anchorId="1D7402F7" wp14:editId="06A2872A">
            <wp:extent cx="1752600" cy="495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grouped-logos_b.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52600" cy="495300"/>
                    </a:xfrm>
                    <a:prstGeom prst="rect">
                      <a:avLst/>
                    </a:prstGeom>
                  </pic:spPr>
                </pic:pic>
              </a:graphicData>
            </a:graphic>
          </wp:inline>
        </w:drawing>
      </w:r>
    </w:p>
    <w:p w14:paraId="7E4B5F22" w14:textId="2202B752" w:rsidR="00963F2A" w:rsidRDefault="00963F2A" w:rsidP="00963F2A">
      <w:pPr>
        <w:spacing w:after="120"/>
        <w:jc w:val="center"/>
        <w:rPr>
          <w:rFonts w:ascii="Verdana" w:hAnsi="Verdana" w:cstheme="minorHAnsi"/>
          <w:bCs/>
          <w:color w:val="000000" w:themeColor="text1"/>
          <w:sz w:val="20"/>
          <w:szCs w:val="20"/>
        </w:rPr>
        <w:sectPr w:rsidR="00963F2A" w:rsidSect="00963F2A">
          <w:type w:val="continuous"/>
          <w:pgSz w:w="12240" w:h="15840" w:code="1"/>
          <w:pgMar w:top="1161" w:right="1152" w:bottom="720" w:left="1152" w:header="432" w:footer="432" w:gutter="0"/>
          <w:cols w:num="2" w:sep="1" w:space="720" w:equalWidth="0">
            <w:col w:w="4608" w:space="720"/>
            <w:col w:w="4608"/>
          </w:cols>
          <w:titlePg/>
          <w:docGrid w:linePitch="360"/>
        </w:sectPr>
      </w:pPr>
      <w:r w:rsidRPr="00D517B6">
        <w:rPr>
          <w:rFonts w:ascii="Verdana" w:hAnsi="Verdana" w:cstheme="minorHAnsi"/>
          <w:bCs/>
          <w:color w:val="000000" w:themeColor="text1"/>
          <w:sz w:val="20"/>
          <w:szCs w:val="20"/>
        </w:rPr>
        <w:t>grouped -logos_b.png</w:t>
      </w:r>
    </w:p>
    <w:p w14:paraId="680ADB2F" w14:textId="670F7935" w:rsidR="00963F2A" w:rsidRPr="00D517B6" w:rsidRDefault="00963F2A" w:rsidP="00963F2A">
      <w:pPr>
        <w:jc w:val="center"/>
        <w:rPr>
          <w:rFonts w:ascii="Verdana" w:hAnsi="Verdana" w:cstheme="minorHAnsi"/>
          <w:bCs/>
          <w:color w:val="000000" w:themeColor="text1"/>
          <w:sz w:val="20"/>
          <w:szCs w:val="20"/>
        </w:rPr>
      </w:pPr>
      <w:r w:rsidRPr="00D517B6">
        <w:rPr>
          <w:rFonts w:ascii="Verdana" w:hAnsi="Verdana" w:cstheme="minorHAnsi"/>
          <w:bCs/>
          <w:color w:val="000000" w:themeColor="text1"/>
          <w:sz w:val="20"/>
          <w:szCs w:val="20"/>
        </w:rPr>
        <w:t>grouped-logos_a.png</w:t>
      </w:r>
    </w:p>
    <w:p w14:paraId="0C5EC86C" w14:textId="77777777" w:rsidR="00963F2A" w:rsidRDefault="00963F2A" w:rsidP="00963F2A">
      <w:pPr>
        <w:jc w:val="center"/>
        <w:rPr>
          <w:rFonts w:ascii="Verdana" w:hAnsi="Verdana" w:cstheme="minorHAnsi"/>
          <w:b/>
          <w:bCs/>
          <w:color w:val="ED7D31" w:themeColor="accent2"/>
          <w:sz w:val="32"/>
          <w:szCs w:val="32"/>
        </w:rPr>
        <w:sectPr w:rsidR="00963F2A" w:rsidSect="00963F2A">
          <w:type w:val="continuous"/>
          <w:pgSz w:w="12240" w:h="15840" w:code="1"/>
          <w:pgMar w:top="1161" w:right="1152" w:bottom="720" w:left="1152" w:header="432" w:footer="432" w:gutter="0"/>
          <w:cols w:num="2" w:space="720"/>
          <w:titlePg/>
          <w:docGrid w:linePitch="360"/>
        </w:sectPr>
      </w:pPr>
    </w:p>
    <w:p w14:paraId="15A01154" w14:textId="0FDF80D9" w:rsidR="00963F2A" w:rsidRDefault="00963F2A">
      <w:pPr>
        <w:rPr>
          <w:rFonts w:ascii="Verdana" w:hAnsi="Verdana" w:cstheme="minorHAnsi"/>
          <w:b/>
          <w:bCs/>
          <w:color w:val="ED7D31" w:themeColor="accent2"/>
          <w:sz w:val="32"/>
          <w:szCs w:val="32"/>
        </w:rPr>
      </w:pPr>
      <w:r>
        <w:rPr>
          <w:rFonts w:ascii="Verdana" w:hAnsi="Verdana" w:cstheme="minorHAnsi"/>
          <w:b/>
          <w:bCs/>
          <w:color w:val="ED7D31" w:themeColor="accent2"/>
          <w:sz w:val="32"/>
          <w:szCs w:val="32"/>
        </w:rPr>
        <w:br w:type="page"/>
      </w:r>
    </w:p>
    <w:p w14:paraId="5847A1F3" w14:textId="726130F5" w:rsidR="00F03F85" w:rsidRPr="00D517B6" w:rsidRDefault="00F03F85" w:rsidP="00F03F85">
      <w:pPr>
        <w:spacing w:before="240"/>
        <w:rPr>
          <w:rFonts w:ascii="Verdana" w:hAnsi="Verdana" w:cstheme="minorHAnsi"/>
          <w:b/>
          <w:bCs/>
          <w:color w:val="0EAED4"/>
          <w:sz w:val="32"/>
          <w:szCs w:val="32"/>
        </w:rPr>
      </w:pPr>
      <w:r w:rsidRPr="00D517B6">
        <w:rPr>
          <w:rFonts w:ascii="Verdana" w:hAnsi="Verdana" w:cstheme="minorHAnsi"/>
          <w:b/>
          <w:bCs/>
          <w:color w:val="ED7D31" w:themeColor="accent2"/>
          <w:sz w:val="32"/>
          <w:szCs w:val="32"/>
        </w:rPr>
        <w:lastRenderedPageBreak/>
        <w:t xml:space="preserve">IMAGES </w:t>
      </w:r>
    </w:p>
    <w:p w14:paraId="57CEE2C9" w14:textId="5659E9E9" w:rsidR="00F03F85" w:rsidRPr="00D517B6" w:rsidRDefault="00F03F85" w:rsidP="00F03F85">
      <w:pPr>
        <w:spacing w:before="120" w:after="120"/>
        <w:rPr>
          <w:rFonts w:ascii="Verdana" w:hAnsi="Verdana" w:cstheme="minorHAnsi"/>
          <w:bCs/>
          <w:color w:val="0EAED4"/>
          <w:sz w:val="32"/>
          <w:szCs w:val="32"/>
        </w:rPr>
      </w:pPr>
      <w:r w:rsidRPr="00D517B6">
        <w:rPr>
          <w:rFonts w:ascii="Verdana" w:hAnsi="Verdana" w:cstheme="minorHAnsi"/>
          <w:b/>
          <w:bCs/>
          <w:color w:val="0EAED4"/>
          <w:sz w:val="32"/>
          <w:szCs w:val="32"/>
        </w:rPr>
        <w:t>Twitter</w:t>
      </w:r>
      <w:r w:rsidR="00B226AD" w:rsidRPr="00D517B6">
        <w:rPr>
          <w:rFonts w:ascii="Verdana" w:hAnsi="Verdana" w:cstheme="minorHAnsi"/>
          <w:b/>
          <w:bCs/>
          <w:color w:val="0EAED4"/>
          <w:sz w:val="32"/>
          <w:szCs w:val="32"/>
        </w:rPr>
        <w:t xml:space="preserve"> </w:t>
      </w:r>
      <w:r w:rsidR="00B226AD" w:rsidRPr="00D517B6">
        <w:rPr>
          <w:rFonts w:ascii="Verdana" w:hAnsi="Verdana" w:cstheme="minorHAnsi"/>
          <w:bCs/>
          <w:color w:val="0EAED4"/>
          <w:sz w:val="32"/>
          <w:szCs w:val="32"/>
        </w:rPr>
        <w:t>Images</w:t>
      </w:r>
    </w:p>
    <w:p w14:paraId="36DF21B2" w14:textId="48D2DE4E" w:rsidR="00F03F85" w:rsidRPr="00D517B6" w:rsidRDefault="00F03F85" w:rsidP="00F03F85">
      <w:pPr>
        <w:spacing w:before="240" w:after="120"/>
        <w:rPr>
          <w:rFonts w:ascii="Verdana" w:hAnsi="Verdana" w:cstheme="minorHAnsi"/>
          <w:b/>
          <w:bCs/>
          <w:color w:val="ED7D31" w:themeColor="accent2"/>
          <w:sz w:val="32"/>
          <w:szCs w:val="32"/>
        </w:rPr>
      </w:pPr>
      <w:r w:rsidRPr="00D517B6">
        <w:rPr>
          <w:rFonts w:ascii="Verdana" w:hAnsi="Verdana" w:cstheme="minorHAnsi"/>
          <w:b/>
          <w:bCs/>
          <w:noProof/>
          <w:color w:val="ED7D31" w:themeColor="accent2"/>
          <w:sz w:val="32"/>
          <w:szCs w:val="32"/>
        </w:rPr>
        <w:drawing>
          <wp:inline distT="0" distB="0" distL="0" distR="0" wp14:anchorId="6D6E76E7" wp14:editId="0D9C8624">
            <wp:extent cx="3111500" cy="1549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weet-image-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11500" cy="1549400"/>
                    </a:xfrm>
                    <a:prstGeom prst="rect">
                      <a:avLst/>
                    </a:prstGeom>
                  </pic:spPr>
                </pic:pic>
              </a:graphicData>
            </a:graphic>
          </wp:inline>
        </w:drawing>
      </w:r>
    </w:p>
    <w:p w14:paraId="291C79FD" w14:textId="59F308D4" w:rsidR="00F03F85" w:rsidRPr="00D517B6" w:rsidRDefault="00F03F85" w:rsidP="00F03F85">
      <w:pPr>
        <w:spacing w:before="240" w:after="120"/>
        <w:rPr>
          <w:rFonts w:ascii="Verdana" w:hAnsi="Verdana" w:cstheme="minorHAnsi"/>
          <w:bCs/>
          <w:color w:val="000000" w:themeColor="text1"/>
          <w:sz w:val="20"/>
          <w:szCs w:val="20"/>
        </w:rPr>
      </w:pPr>
      <w:r w:rsidRPr="00D517B6">
        <w:rPr>
          <w:rFonts w:ascii="Verdana" w:hAnsi="Verdana" w:cstheme="minorHAnsi"/>
          <w:bCs/>
          <w:color w:val="000000" w:themeColor="text1"/>
          <w:sz w:val="20"/>
          <w:szCs w:val="20"/>
        </w:rPr>
        <w:t>Tweet-image-1.png</w:t>
      </w:r>
    </w:p>
    <w:p w14:paraId="4480ADF6" w14:textId="649153E4" w:rsidR="00F03F85" w:rsidRPr="00D517B6" w:rsidRDefault="00F03F85" w:rsidP="00F03F85">
      <w:pPr>
        <w:spacing w:before="240" w:after="120"/>
        <w:rPr>
          <w:rFonts w:ascii="Verdana" w:hAnsi="Verdana" w:cstheme="minorHAnsi"/>
          <w:bCs/>
          <w:color w:val="000000" w:themeColor="text1"/>
          <w:sz w:val="20"/>
          <w:szCs w:val="20"/>
        </w:rPr>
      </w:pPr>
      <w:r w:rsidRPr="00D517B6">
        <w:rPr>
          <w:rFonts w:ascii="Verdana" w:hAnsi="Verdana" w:cstheme="minorHAnsi"/>
          <w:bCs/>
          <w:noProof/>
          <w:color w:val="000000" w:themeColor="text1"/>
          <w:sz w:val="20"/>
          <w:szCs w:val="20"/>
        </w:rPr>
        <w:drawing>
          <wp:inline distT="0" distB="0" distL="0" distR="0" wp14:anchorId="364C442B" wp14:editId="7B665761">
            <wp:extent cx="3111500" cy="1549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weet-image-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11500" cy="1549400"/>
                    </a:xfrm>
                    <a:prstGeom prst="rect">
                      <a:avLst/>
                    </a:prstGeom>
                  </pic:spPr>
                </pic:pic>
              </a:graphicData>
            </a:graphic>
          </wp:inline>
        </w:drawing>
      </w:r>
    </w:p>
    <w:p w14:paraId="21B24D27" w14:textId="240C8ECE" w:rsidR="00F03F85" w:rsidRPr="00D517B6" w:rsidRDefault="00F03F85" w:rsidP="00F03F85">
      <w:pPr>
        <w:spacing w:before="240" w:after="120"/>
        <w:rPr>
          <w:rFonts w:ascii="Verdana" w:hAnsi="Verdana" w:cstheme="minorHAnsi"/>
          <w:bCs/>
          <w:color w:val="000000" w:themeColor="text1"/>
          <w:sz w:val="20"/>
          <w:szCs w:val="20"/>
        </w:rPr>
      </w:pPr>
      <w:r w:rsidRPr="00D517B6">
        <w:rPr>
          <w:rFonts w:ascii="Verdana" w:hAnsi="Verdana" w:cstheme="minorHAnsi"/>
          <w:bCs/>
          <w:color w:val="000000" w:themeColor="text1"/>
          <w:sz w:val="20"/>
          <w:szCs w:val="20"/>
        </w:rPr>
        <w:t>Tweet-image-2.png</w:t>
      </w:r>
    </w:p>
    <w:p w14:paraId="678DFA97" w14:textId="3BC1A1EE" w:rsidR="00F03F85" w:rsidRPr="00D517B6" w:rsidRDefault="00F03F85" w:rsidP="00F03F85">
      <w:pPr>
        <w:spacing w:before="120" w:after="120"/>
        <w:rPr>
          <w:rFonts w:ascii="Verdana" w:hAnsi="Verdana" w:cstheme="minorHAnsi"/>
          <w:bCs/>
          <w:color w:val="0EAED4"/>
          <w:sz w:val="32"/>
          <w:szCs w:val="32"/>
        </w:rPr>
      </w:pPr>
      <w:r w:rsidRPr="00D517B6">
        <w:rPr>
          <w:rFonts w:ascii="Verdana" w:hAnsi="Verdana" w:cstheme="minorHAnsi"/>
          <w:b/>
          <w:bCs/>
          <w:color w:val="0EAED4"/>
          <w:sz w:val="32"/>
          <w:szCs w:val="32"/>
        </w:rPr>
        <w:t>Facebook</w:t>
      </w:r>
      <w:r w:rsidR="00B226AD" w:rsidRPr="00D517B6">
        <w:rPr>
          <w:rFonts w:ascii="Verdana" w:hAnsi="Verdana" w:cstheme="minorHAnsi"/>
          <w:b/>
          <w:bCs/>
          <w:color w:val="0EAED4"/>
          <w:sz w:val="32"/>
          <w:szCs w:val="32"/>
        </w:rPr>
        <w:t xml:space="preserve"> </w:t>
      </w:r>
      <w:r w:rsidR="00B226AD" w:rsidRPr="00D517B6">
        <w:rPr>
          <w:rFonts w:ascii="Verdana" w:hAnsi="Verdana" w:cstheme="minorHAnsi"/>
          <w:bCs/>
          <w:color w:val="0EAED4"/>
          <w:sz w:val="32"/>
          <w:szCs w:val="32"/>
        </w:rPr>
        <w:t>Images</w:t>
      </w:r>
    </w:p>
    <w:p w14:paraId="54F1B0D3" w14:textId="79246D5E" w:rsidR="00F03F85" w:rsidRPr="00D517B6" w:rsidRDefault="00837940" w:rsidP="00F03F85">
      <w:pPr>
        <w:spacing w:before="240" w:after="120"/>
        <w:rPr>
          <w:rFonts w:ascii="Verdana" w:hAnsi="Verdana" w:cstheme="minorHAnsi"/>
          <w:b/>
          <w:bCs/>
          <w:color w:val="ED7D31" w:themeColor="accent2"/>
          <w:sz w:val="32"/>
          <w:szCs w:val="32"/>
        </w:rPr>
      </w:pPr>
      <w:r w:rsidRPr="00D517B6">
        <w:rPr>
          <w:rFonts w:ascii="Verdana" w:hAnsi="Verdana" w:cstheme="minorHAnsi"/>
          <w:b/>
          <w:bCs/>
          <w:noProof/>
          <w:color w:val="ED7D31" w:themeColor="accent2"/>
          <w:sz w:val="32"/>
          <w:szCs w:val="32"/>
        </w:rPr>
        <w:drawing>
          <wp:inline distT="0" distB="0" distL="0" distR="0" wp14:anchorId="5B58B643" wp14:editId="0584B606">
            <wp:extent cx="3657600" cy="3175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acebook-image-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7600" cy="3175000"/>
                    </a:xfrm>
                    <a:prstGeom prst="rect">
                      <a:avLst/>
                    </a:prstGeom>
                  </pic:spPr>
                </pic:pic>
              </a:graphicData>
            </a:graphic>
          </wp:inline>
        </w:drawing>
      </w:r>
    </w:p>
    <w:p w14:paraId="57196BA3" w14:textId="35CD79EF" w:rsidR="00F03F85" w:rsidRPr="00D517B6" w:rsidRDefault="00837940" w:rsidP="00F03F85">
      <w:pPr>
        <w:spacing w:before="240" w:after="120"/>
        <w:rPr>
          <w:rFonts w:ascii="Verdana" w:hAnsi="Verdana" w:cstheme="minorHAnsi"/>
          <w:bCs/>
          <w:color w:val="000000" w:themeColor="text1"/>
          <w:sz w:val="20"/>
          <w:szCs w:val="20"/>
        </w:rPr>
      </w:pPr>
      <w:r w:rsidRPr="00D517B6">
        <w:rPr>
          <w:rFonts w:ascii="Verdana" w:hAnsi="Verdana" w:cstheme="minorHAnsi"/>
          <w:bCs/>
          <w:color w:val="000000" w:themeColor="text1"/>
          <w:sz w:val="20"/>
          <w:szCs w:val="20"/>
        </w:rPr>
        <w:t>Facebook</w:t>
      </w:r>
      <w:r w:rsidR="00F03F85" w:rsidRPr="00D517B6">
        <w:rPr>
          <w:rFonts w:ascii="Verdana" w:hAnsi="Verdana" w:cstheme="minorHAnsi"/>
          <w:bCs/>
          <w:color w:val="000000" w:themeColor="text1"/>
          <w:sz w:val="20"/>
          <w:szCs w:val="20"/>
        </w:rPr>
        <w:t>-image-1.png</w:t>
      </w:r>
    </w:p>
    <w:p w14:paraId="05433604" w14:textId="5BCD1B4C" w:rsidR="00F03F85" w:rsidRPr="00D517B6" w:rsidRDefault="00837940" w:rsidP="00F03F85">
      <w:pPr>
        <w:spacing w:before="240" w:after="120"/>
        <w:rPr>
          <w:rFonts w:ascii="Verdana" w:hAnsi="Verdana" w:cstheme="minorHAnsi"/>
          <w:bCs/>
          <w:color w:val="000000" w:themeColor="text1"/>
          <w:sz w:val="20"/>
          <w:szCs w:val="20"/>
        </w:rPr>
      </w:pPr>
      <w:r w:rsidRPr="00D517B6">
        <w:rPr>
          <w:rFonts w:ascii="Verdana" w:hAnsi="Verdana" w:cstheme="minorHAnsi"/>
          <w:bCs/>
          <w:noProof/>
          <w:color w:val="000000" w:themeColor="text1"/>
          <w:sz w:val="20"/>
          <w:szCs w:val="20"/>
        </w:rPr>
        <w:lastRenderedPageBreak/>
        <w:drawing>
          <wp:inline distT="0" distB="0" distL="0" distR="0" wp14:anchorId="79D36341" wp14:editId="669D0E18">
            <wp:extent cx="3657600" cy="3175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acebook-image-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7600" cy="3175000"/>
                    </a:xfrm>
                    <a:prstGeom prst="rect">
                      <a:avLst/>
                    </a:prstGeom>
                  </pic:spPr>
                </pic:pic>
              </a:graphicData>
            </a:graphic>
          </wp:inline>
        </w:drawing>
      </w:r>
    </w:p>
    <w:p w14:paraId="58D95651" w14:textId="24D14C6D" w:rsidR="00963F2A" w:rsidRPr="00963F2A" w:rsidRDefault="00837940" w:rsidP="00963F2A">
      <w:pPr>
        <w:spacing w:before="240" w:after="120"/>
        <w:rPr>
          <w:rFonts w:ascii="Verdana" w:hAnsi="Verdana" w:cstheme="minorHAnsi"/>
          <w:bCs/>
          <w:color w:val="000000" w:themeColor="text1"/>
          <w:sz w:val="20"/>
          <w:szCs w:val="20"/>
        </w:rPr>
      </w:pPr>
      <w:r w:rsidRPr="00D517B6">
        <w:rPr>
          <w:rFonts w:ascii="Verdana" w:hAnsi="Verdana" w:cstheme="minorHAnsi"/>
          <w:bCs/>
          <w:color w:val="000000" w:themeColor="text1"/>
          <w:sz w:val="20"/>
          <w:szCs w:val="20"/>
        </w:rPr>
        <w:t>Facebook-image-2.png</w:t>
      </w:r>
    </w:p>
    <w:p w14:paraId="79945A4D" w14:textId="68C8210E" w:rsidR="00B226AD" w:rsidRPr="00D517B6" w:rsidRDefault="00B226AD" w:rsidP="00963F2A">
      <w:pPr>
        <w:spacing w:before="360" w:after="120"/>
        <w:rPr>
          <w:rFonts w:ascii="Verdana" w:hAnsi="Verdana" w:cstheme="minorHAnsi"/>
          <w:bCs/>
          <w:color w:val="0EAED4"/>
          <w:sz w:val="32"/>
          <w:szCs w:val="32"/>
        </w:rPr>
      </w:pPr>
      <w:proofErr w:type="spellStart"/>
      <w:r w:rsidRPr="00D517B6">
        <w:rPr>
          <w:rFonts w:ascii="Verdana" w:hAnsi="Verdana" w:cstheme="minorHAnsi"/>
          <w:b/>
          <w:bCs/>
          <w:color w:val="0EAED4"/>
          <w:sz w:val="32"/>
          <w:szCs w:val="32"/>
        </w:rPr>
        <w:t>eBlast</w:t>
      </w:r>
      <w:proofErr w:type="spellEnd"/>
      <w:r w:rsidRPr="00D517B6">
        <w:rPr>
          <w:rFonts w:ascii="Verdana" w:hAnsi="Verdana" w:cstheme="minorHAnsi"/>
          <w:b/>
          <w:bCs/>
          <w:color w:val="0EAED4"/>
          <w:sz w:val="32"/>
          <w:szCs w:val="32"/>
        </w:rPr>
        <w:t xml:space="preserve"> </w:t>
      </w:r>
      <w:r w:rsidRPr="00D517B6">
        <w:rPr>
          <w:rFonts w:ascii="Verdana" w:hAnsi="Verdana" w:cstheme="minorHAnsi"/>
          <w:bCs/>
          <w:color w:val="0EAED4"/>
          <w:sz w:val="32"/>
          <w:szCs w:val="32"/>
        </w:rPr>
        <w:t>Images</w:t>
      </w:r>
    </w:p>
    <w:p w14:paraId="684835F5" w14:textId="12DD9F82" w:rsidR="00B226AD" w:rsidRPr="00D517B6" w:rsidRDefault="00B226AD" w:rsidP="00B226AD">
      <w:pPr>
        <w:spacing w:before="240" w:after="120"/>
        <w:rPr>
          <w:rFonts w:ascii="Verdana" w:hAnsi="Verdana" w:cstheme="minorHAnsi"/>
          <w:b/>
          <w:bCs/>
          <w:color w:val="ED7D31" w:themeColor="accent2"/>
          <w:sz w:val="32"/>
          <w:szCs w:val="32"/>
        </w:rPr>
      </w:pPr>
      <w:r w:rsidRPr="00D517B6">
        <w:rPr>
          <w:rFonts w:ascii="Verdana" w:hAnsi="Verdana" w:cstheme="minorHAnsi"/>
          <w:b/>
          <w:bCs/>
          <w:noProof/>
          <w:color w:val="ED7D31" w:themeColor="accent2"/>
          <w:sz w:val="32"/>
          <w:szCs w:val="32"/>
        </w:rPr>
        <w:drawing>
          <wp:inline distT="0" distB="0" distL="0" distR="0" wp14:anchorId="5B3CEC75" wp14:editId="42DA2AD2">
            <wp:extent cx="6309360" cy="3754755"/>
            <wp:effectExtent l="0" t="0" r="254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09360" cy="3754755"/>
                    </a:xfrm>
                    <a:prstGeom prst="rect">
                      <a:avLst/>
                    </a:prstGeom>
                  </pic:spPr>
                </pic:pic>
              </a:graphicData>
            </a:graphic>
          </wp:inline>
        </w:drawing>
      </w:r>
    </w:p>
    <w:p w14:paraId="4B5928B1" w14:textId="3B4826C3" w:rsidR="00B226AD" w:rsidRPr="00D517B6" w:rsidRDefault="00B226AD" w:rsidP="00B226AD">
      <w:pPr>
        <w:spacing w:before="240" w:after="120"/>
        <w:rPr>
          <w:rFonts w:ascii="Verdana" w:hAnsi="Verdana" w:cstheme="minorHAnsi"/>
          <w:bCs/>
          <w:color w:val="000000" w:themeColor="text1"/>
          <w:sz w:val="20"/>
          <w:szCs w:val="20"/>
        </w:rPr>
      </w:pPr>
      <w:r w:rsidRPr="00D517B6">
        <w:rPr>
          <w:rFonts w:ascii="Verdana" w:hAnsi="Verdana" w:cstheme="minorHAnsi"/>
          <w:bCs/>
          <w:color w:val="000000" w:themeColor="text1"/>
          <w:sz w:val="20"/>
          <w:szCs w:val="20"/>
        </w:rPr>
        <w:t>eBlast-image-1.png</w:t>
      </w:r>
    </w:p>
    <w:p w14:paraId="367AFDB8" w14:textId="1DAAFDBC" w:rsidR="00B226AD" w:rsidRPr="00D517B6" w:rsidRDefault="00B226AD" w:rsidP="00B226AD">
      <w:pPr>
        <w:spacing w:before="240" w:after="120"/>
        <w:rPr>
          <w:rFonts w:ascii="Verdana" w:hAnsi="Verdana" w:cstheme="minorHAnsi"/>
          <w:bCs/>
          <w:color w:val="000000" w:themeColor="text1"/>
          <w:sz w:val="20"/>
          <w:szCs w:val="20"/>
        </w:rPr>
      </w:pPr>
      <w:r w:rsidRPr="00D517B6">
        <w:rPr>
          <w:rFonts w:ascii="Verdana" w:hAnsi="Verdana" w:cstheme="minorHAnsi"/>
          <w:bCs/>
          <w:noProof/>
          <w:color w:val="000000" w:themeColor="text1"/>
          <w:sz w:val="20"/>
          <w:szCs w:val="20"/>
        </w:rPr>
        <w:lastRenderedPageBreak/>
        <w:drawing>
          <wp:inline distT="0" distB="0" distL="0" distR="0" wp14:anchorId="13D3FCCC" wp14:editId="4AA45703">
            <wp:extent cx="6309360" cy="391477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09360" cy="3914775"/>
                    </a:xfrm>
                    <a:prstGeom prst="rect">
                      <a:avLst/>
                    </a:prstGeom>
                  </pic:spPr>
                </pic:pic>
              </a:graphicData>
            </a:graphic>
          </wp:inline>
        </w:drawing>
      </w:r>
    </w:p>
    <w:p w14:paraId="63AF4F49" w14:textId="2AEC6378" w:rsidR="00B226AD" w:rsidRPr="00D517B6" w:rsidRDefault="00B226AD" w:rsidP="00B226AD">
      <w:pPr>
        <w:spacing w:before="240" w:after="120"/>
        <w:rPr>
          <w:rFonts w:ascii="Verdana" w:hAnsi="Verdana" w:cstheme="minorHAnsi"/>
          <w:bCs/>
          <w:color w:val="000000" w:themeColor="text1"/>
          <w:sz w:val="20"/>
          <w:szCs w:val="20"/>
        </w:rPr>
      </w:pPr>
      <w:r w:rsidRPr="00D517B6">
        <w:rPr>
          <w:rFonts w:ascii="Verdana" w:hAnsi="Verdana" w:cstheme="minorHAnsi"/>
          <w:bCs/>
          <w:color w:val="000000" w:themeColor="text1"/>
          <w:sz w:val="20"/>
          <w:szCs w:val="20"/>
        </w:rPr>
        <w:t>eBlast-image-2.png</w:t>
      </w:r>
    </w:p>
    <w:p w14:paraId="49B0B308" w14:textId="69C13A61" w:rsidR="00B226AD" w:rsidRPr="00D517B6" w:rsidRDefault="00B226AD" w:rsidP="00B226AD">
      <w:pPr>
        <w:spacing w:before="240" w:after="120"/>
        <w:rPr>
          <w:rFonts w:ascii="Verdana" w:hAnsi="Verdana" w:cstheme="minorHAnsi"/>
          <w:bCs/>
          <w:color w:val="000000" w:themeColor="text1"/>
          <w:sz w:val="20"/>
          <w:szCs w:val="20"/>
        </w:rPr>
      </w:pPr>
      <w:r w:rsidRPr="00D517B6">
        <w:rPr>
          <w:rFonts w:ascii="Verdana" w:hAnsi="Verdana" w:cstheme="minorHAnsi"/>
          <w:bCs/>
          <w:noProof/>
          <w:color w:val="000000" w:themeColor="text1"/>
          <w:sz w:val="20"/>
          <w:szCs w:val="20"/>
        </w:rPr>
        <w:drawing>
          <wp:inline distT="0" distB="0" distL="0" distR="0" wp14:anchorId="34E9821E" wp14:editId="47764154">
            <wp:extent cx="6309360" cy="3833495"/>
            <wp:effectExtent l="0" t="0" r="254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09360" cy="3833495"/>
                    </a:xfrm>
                    <a:prstGeom prst="rect">
                      <a:avLst/>
                    </a:prstGeom>
                  </pic:spPr>
                </pic:pic>
              </a:graphicData>
            </a:graphic>
          </wp:inline>
        </w:drawing>
      </w:r>
      <w:r w:rsidRPr="00D517B6">
        <w:rPr>
          <w:rFonts w:ascii="Verdana" w:hAnsi="Verdana" w:cstheme="minorHAnsi"/>
          <w:bCs/>
          <w:color w:val="000000" w:themeColor="text1"/>
          <w:sz w:val="20"/>
          <w:szCs w:val="20"/>
        </w:rPr>
        <w:t>eBlast-image-3.png</w:t>
      </w:r>
    </w:p>
    <w:p w14:paraId="2F32227C" w14:textId="41BDA76E" w:rsidR="00B226AD" w:rsidRPr="00D517B6" w:rsidRDefault="00B226AD" w:rsidP="00B226AD">
      <w:pPr>
        <w:spacing w:before="240" w:after="120"/>
        <w:rPr>
          <w:rFonts w:ascii="Verdana" w:hAnsi="Verdana" w:cstheme="minorHAnsi"/>
          <w:bCs/>
          <w:color w:val="000000" w:themeColor="text1"/>
          <w:sz w:val="20"/>
          <w:szCs w:val="20"/>
        </w:rPr>
      </w:pPr>
      <w:r w:rsidRPr="00D517B6">
        <w:rPr>
          <w:rFonts w:ascii="Verdana" w:hAnsi="Verdana" w:cstheme="minorHAnsi"/>
          <w:bCs/>
          <w:noProof/>
          <w:color w:val="000000" w:themeColor="text1"/>
          <w:sz w:val="20"/>
          <w:szCs w:val="20"/>
        </w:rPr>
        <w:lastRenderedPageBreak/>
        <w:drawing>
          <wp:inline distT="0" distB="0" distL="0" distR="0" wp14:anchorId="23CCF424" wp14:editId="2DF643B4">
            <wp:extent cx="6309360" cy="3820795"/>
            <wp:effectExtent l="0" t="0" r="254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09360" cy="3820795"/>
                    </a:xfrm>
                    <a:prstGeom prst="rect">
                      <a:avLst/>
                    </a:prstGeom>
                  </pic:spPr>
                </pic:pic>
              </a:graphicData>
            </a:graphic>
          </wp:inline>
        </w:drawing>
      </w:r>
      <w:r w:rsidRPr="00D517B6">
        <w:rPr>
          <w:rFonts w:ascii="Verdana" w:hAnsi="Verdana" w:cstheme="minorHAnsi"/>
          <w:bCs/>
          <w:color w:val="000000" w:themeColor="text1"/>
          <w:sz w:val="20"/>
          <w:szCs w:val="20"/>
        </w:rPr>
        <w:t>eBlast-image-4.png</w:t>
      </w:r>
    </w:p>
    <w:p w14:paraId="599E902C" w14:textId="330DE08C" w:rsidR="00963F2A" w:rsidRPr="00963F2A" w:rsidRDefault="00963F2A" w:rsidP="00963F2A">
      <w:pPr>
        <w:spacing w:after="120"/>
        <w:rPr>
          <w:rFonts w:ascii="Verdana" w:hAnsi="Verdana" w:cs="Times"/>
        </w:rPr>
      </w:pPr>
      <w:r w:rsidRPr="00D517B6">
        <w:rPr>
          <w:rFonts w:ascii="Verdana" w:hAnsi="Verdana" w:cstheme="minorHAnsi"/>
          <w:noProof/>
          <w:color w:val="000000"/>
        </w:rPr>
        <mc:AlternateContent>
          <mc:Choice Requires="wps">
            <w:drawing>
              <wp:anchor distT="0" distB="0" distL="114300" distR="114300" simplePos="0" relativeHeight="251665408" behindDoc="1" locked="0" layoutInCell="1" allowOverlap="1" wp14:anchorId="1B3C2D94" wp14:editId="39FE3BBF">
                <wp:simplePos x="0" y="0"/>
                <wp:positionH relativeFrom="margin">
                  <wp:posOffset>5080</wp:posOffset>
                </wp:positionH>
                <wp:positionV relativeFrom="margin">
                  <wp:posOffset>4707890</wp:posOffset>
                </wp:positionV>
                <wp:extent cx="6395085" cy="3749675"/>
                <wp:effectExtent l="0" t="0" r="18415" b="9525"/>
                <wp:wrapSquare wrapText="bothSides"/>
                <wp:docPr id="48" name="Text Box 48"/>
                <wp:cNvGraphicFramePr/>
                <a:graphic xmlns:a="http://schemas.openxmlformats.org/drawingml/2006/main">
                  <a:graphicData uri="http://schemas.microsoft.com/office/word/2010/wordprocessingShape">
                    <wps:wsp>
                      <wps:cNvSpPr txBox="1"/>
                      <wps:spPr>
                        <a:xfrm>
                          <a:off x="0" y="0"/>
                          <a:ext cx="6395085" cy="3749675"/>
                        </a:xfrm>
                        <a:prstGeom prst="rect">
                          <a:avLst/>
                        </a:prstGeom>
                        <a:solidFill>
                          <a:schemeClr val="lt1"/>
                        </a:solidFill>
                        <a:ln w="6350">
                          <a:solidFill>
                            <a:prstClr val="black"/>
                          </a:solidFill>
                        </a:ln>
                      </wps:spPr>
                      <wps:txbx>
                        <w:txbxContent>
                          <w:p w14:paraId="3D94B205" w14:textId="77777777" w:rsidR="00963F2A" w:rsidRPr="00952A8B" w:rsidRDefault="00963F2A" w:rsidP="00963F2A">
                            <w:pPr>
                              <w:spacing w:line="264" w:lineRule="auto"/>
                              <w:ind w:left="600"/>
                              <w:rPr>
                                <w:rFonts w:ascii="Helvetica Neue" w:hAnsi="Helvetica Neue" w:cstheme="minorHAnsi"/>
                                <w:b/>
                                <w:color w:val="000000" w:themeColor="text1"/>
                                <w:sz w:val="32"/>
                                <w:szCs w:val="32"/>
                              </w:rPr>
                            </w:pPr>
                            <w:r>
                              <w:rPr>
                                <w:rFonts w:ascii="Helvetica Neue" w:hAnsi="Helvetica Neue" w:cs="Calibri (Body)"/>
                                <w:b/>
                                <w:color w:val="0EAED4"/>
                                <w:spacing w:val="20"/>
                                <w:sz w:val="56"/>
                                <w:szCs w:val="56"/>
                              </w:rPr>
                              <w:t>BUILD</w:t>
                            </w:r>
                            <w:r w:rsidRPr="00865015">
                              <w:rPr>
                                <w:rFonts w:ascii="Helvetica Neue" w:hAnsi="Helvetica Neue" w:cs="Calibri (Body)"/>
                                <w:b/>
                                <w:color w:val="0EAED4"/>
                                <w:spacing w:val="20"/>
                                <w:sz w:val="56"/>
                                <w:szCs w:val="56"/>
                              </w:rPr>
                              <w:t xml:space="preserve">ING </w:t>
                            </w:r>
                            <w:r w:rsidRPr="00865015">
                              <w:rPr>
                                <w:rFonts w:ascii="Helvetica Neue" w:hAnsi="Helvetica Neue" w:cs="Calibri (Body)"/>
                                <w:b/>
                                <w:color w:val="F79321"/>
                                <w:spacing w:val="20"/>
                                <w:sz w:val="56"/>
                                <w:szCs w:val="56"/>
                              </w:rPr>
                              <w:t>BRIDGES</w:t>
                            </w:r>
                          </w:p>
                          <w:p w14:paraId="0C7E3460" w14:textId="77777777" w:rsidR="00963F2A" w:rsidRPr="00DD4B55" w:rsidRDefault="00963F2A" w:rsidP="00963F2A">
                            <w:pPr>
                              <w:spacing w:after="120"/>
                              <w:ind w:left="600"/>
                              <w:rPr>
                                <w:rFonts w:ascii="Helvetica Neue" w:hAnsi="Helvetica Neue" w:cs="Calibri (Body)"/>
                                <w:b/>
                                <w:color w:val="193C6F"/>
                                <w:sz w:val="28"/>
                                <w:szCs w:val="28"/>
                              </w:rPr>
                            </w:pPr>
                            <w:r w:rsidRPr="00DD4B55">
                              <w:rPr>
                                <w:rFonts w:ascii="Helvetica Neue" w:hAnsi="Helvetica Neue" w:cs="Calibri (Body)"/>
                                <w:b/>
                                <w:color w:val="193C6F"/>
                                <w:sz w:val="28"/>
                                <w:szCs w:val="28"/>
                              </w:rPr>
                              <w:t>STATEWIDE PUBLIC SERVICE AWARENESS PROGRAM</w:t>
                            </w:r>
                          </w:p>
                          <w:p w14:paraId="60ABF015" w14:textId="77777777" w:rsidR="00963F2A" w:rsidRPr="009D31CE" w:rsidRDefault="00963F2A" w:rsidP="00963F2A">
                            <w:pPr>
                              <w:spacing w:before="240" w:after="120"/>
                              <w:ind w:left="600"/>
                              <w:rPr>
                                <w:rFonts w:ascii="Helvetica Neue" w:hAnsi="Helvetica Neue" w:cs="Calibri"/>
                                <w:b/>
                                <w:sz w:val="21"/>
                                <w:szCs w:val="21"/>
                              </w:rPr>
                            </w:pPr>
                            <w:r w:rsidRPr="009D31CE">
                              <w:rPr>
                                <w:rFonts w:ascii="Helvetica Neue" w:hAnsi="Helvetica Neue" w:cs="Calibri"/>
                                <w:b/>
                                <w:sz w:val="21"/>
                                <w:szCs w:val="21"/>
                              </w:rPr>
                              <w:t>CONTACT INFORMATION</w:t>
                            </w:r>
                          </w:p>
                          <w:p w14:paraId="3F265216" w14:textId="77777777" w:rsidR="00963F2A" w:rsidRDefault="00963F2A" w:rsidP="00963F2A">
                            <w:pPr>
                              <w:ind w:left="600"/>
                              <w:rPr>
                                <w:rFonts w:ascii="Helvetica Neue" w:hAnsi="Helvetica Neue" w:cs="Calibri"/>
                                <w:sz w:val="21"/>
                                <w:szCs w:val="21"/>
                              </w:rPr>
                            </w:pPr>
                            <w:r>
                              <w:rPr>
                                <w:rFonts w:ascii="Helvetica Neue" w:hAnsi="Helvetica Neue" w:cs="Calibri"/>
                                <w:sz w:val="21"/>
                                <w:szCs w:val="21"/>
                              </w:rPr>
                              <w:t>Janette Guerra</w:t>
                            </w:r>
                          </w:p>
                          <w:p w14:paraId="3C27E485" w14:textId="77777777" w:rsidR="00963F2A" w:rsidRDefault="00963F2A" w:rsidP="00963F2A">
                            <w:pPr>
                              <w:ind w:left="600"/>
                              <w:rPr>
                                <w:rFonts w:ascii="Helvetica Neue" w:hAnsi="Helvetica Neue" w:cs="Calibri"/>
                                <w:sz w:val="21"/>
                                <w:szCs w:val="21"/>
                              </w:rPr>
                            </w:pPr>
                            <w:r>
                              <w:rPr>
                                <w:rFonts w:ascii="Helvetica Neue" w:hAnsi="Helvetica Neue" w:cs="Calibri"/>
                                <w:sz w:val="21"/>
                                <w:szCs w:val="21"/>
                              </w:rPr>
                              <w:t>Section Chief for Early Childhood</w:t>
                            </w:r>
                          </w:p>
                          <w:p w14:paraId="61768394" w14:textId="77777777" w:rsidR="00963F2A" w:rsidRDefault="00963F2A" w:rsidP="00963F2A">
                            <w:pPr>
                              <w:ind w:left="600"/>
                              <w:rPr>
                                <w:rFonts w:ascii="Helvetica Neue" w:hAnsi="Helvetica Neue" w:cs="Calibri"/>
                                <w:sz w:val="21"/>
                                <w:szCs w:val="21"/>
                              </w:rPr>
                            </w:pPr>
                            <w:r>
                              <w:rPr>
                                <w:rFonts w:ascii="Helvetica Neue" w:hAnsi="Helvetica Neue" w:cs="Calibri"/>
                                <w:sz w:val="21"/>
                                <w:szCs w:val="21"/>
                              </w:rPr>
                              <w:t>Performance Support and Technical Assistance Branch</w:t>
                            </w:r>
                          </w:p>
                          <w:p w14:paraId="1AA2A6A0" w14:textId="77777777" w:rsidR="00963F2A" w:rsidRDefault="00963F2A" w:rsidP="00963F2A">
                            <w:pPr>
                              <w:ind w:left="600"/>
                              <w:rPr>
                                <w:rFonts w:ascii="Helvetica Neue" w:hAnsi="Helvetica Neue" w:cs="Calibri"/>
                                <w:sz w:val="21"/>
                                <w:szCs w:val="21"/>
                              </w:rPr>
                            </w:pPr>
                            <w:r>
                              <w:rPr>
                                <w:rFonts w:ascii="Helvetica Neue" w:hAnsi="Helvetica Neue" w:cs="Calibri"/>
                                <w:sz w:val="21"/>
                                <w:szCs w:val="21"/>
                              </w:rPr>
                              <w:t>Maryland State Department of Education</w:t>
                            </w:r>
                          </w:p>
                          <w:p w14:paraId="6CDF0424" w14:textId="77777777" w:rsidR="00963F2A" w:rsidRDefault="00963F2A" w:rsidP="00963F2A">
                            <w:pPr>
                              <w:ind w:left="600"/>
                              <w:rPr>
                                <w:rFonts w:ascii="Helvetica Neue" w:hAnsi="Helvetica Neue" w:cs="Calibri"/>
                                <w:sz w:val="21"/>
                                <w:szCs w:val="21"/>
                              </w:rPr>
                            </w:pPr>
                            <w:r>
                              <w:rPr>
                                <w:rFonts w:ascii="Helvetica Neue" w:hAnsi="Helvetica Neue" w:cs="Calibri"/>
                                <w:sz w:val="21"/>
                                <w:szCs w:val="21"/>
                              </w:rPr>
                              <w:t>Division of Early Intervention and Special Education Services</w:t>
                            </w:r>
                          </w:p>
                          <w:p w14:paraId="42AEC5E0" w14:textId="77777777" w:rsidR="00963F2A" w:rsidRDefault="00963F2A" w:rsidP="00963F2A">
                            <w:pPr>
                              <w:ind w:left="600"/>
                              <w:rPr>
                                <w:rFonts w:ascii="Helvetica Neue" w:hAnsi="Helvetica Neue" w:cs="Calibri"/>
                                <w:sz w:val="21"/>
                                <w:szCs w:val="21"/>
                              </w:rPr>
                            </w:pPr>
                            <w:r>
                              <w:rPr>
                                <w:rFonts w:ascii="Helvetica Neue" w:hAnsi="Helvetica Neue" w:cs="Calibri"/>
                                <w:sz w:val="21"/>
                                <w:szCs w:val="21"/>
                              </w:rPr>
                              <w:t>200 West Baltimore Street</w:t>
                            </w:r>
                          </w:p>
                          <w:p w14:paraId="45E9F253" w14:textId="77777777" w:rsidR="00963F2A" w:rsidRDefault="00963F2A" w:rsidP="00963F2A">
                            <w:pPr>
                              <w:ind w:left="600"/>
                              <w:rPr>
                                <w:rFonts w:ascii="Helvetica Neue" w:hAnsi="Helvetica Neue" w:cs="Calibri"/>
                                <w:sz w:val="21"/>
                                <w:szCs w:val="21"/>
                              </w:rPr>
                            </w:pPr>
                            <w:r>
                              <w:rPr>
                                <w:rFonts w:ascii="Helvetica Neue" w:hAnsi="Helvetica Neue" w:cs="Calibri"/>
                                <w:sz w:val="21"/>
                                <w:szCs w:val="21"/>
                              </w:rPr>
                              <w:t>Baltimore, Maryland 21201</w:t>
                            </w:r>
                          </w:p>
                          <w:p w14:paraId="3B022CB9" w14:textId="77777777" w:rsidR="00963F2A" w:rsidRPr="009D31CE" w:rsidRDefault="002236ED" w:rsidP="00963F2A">
                            <w:pPr>
                              <w:ind w:left="600"/>
                              <w:rPr>
                                <w:rFonts w:ascii="Helvetica Neue" w:hAnsi="Helvetica Neue" w:cs="Calibri"/>
                                <w:sz w:val="21"/>
                                <w:szCs w:val="21"/>
                              </w:rPr>
                            </w:pPr>
                            <w:hyperlink r:id="rId39" w:history="1">
                              <w:r w:rsidR="00963F2A" w:rsidRPr="009D31CE">
                                <w:rPr>
                                  <w:rStyle w:val="Hyperlink"/>
                                  <w:rFonts w:ascii="Helvetica Neue" w:hAnsi="Helvetica Neue" w:cs="Calibri"/>
                                  <w:b/>
                                  <w:sz w:val="21"/>
                                  <w:szCs w:val="21"/>
                                </w:rPr>
                                <w:t>janette.guerra@maryland.gov</w:t>
                              </w:r>
                            </w:hyperlink>
                          </w:p>
                          <w:p w14:paraId="5D7A957D" w14:textId="77777777" w:rsidR="00963F2A" w:rsidRDefault="00963F2A" w:rsidP="00963F2A">
                            <w:pPr>
                              <w:jc w:val="center"/>
                            </w:pPr>
                            <w:r>
                              <w:t xml:space="preserve">  </w:t>
                            </w:r>
                            <w:r>
                              <w:rPr>
                                <w:noProof/>
                              </w:rPr>
                              <w:drawing>
                                <wp:inline distT="0" distB="0" distL="0" distR="0" wp14:anchorId="42C5C5E9" wp14:editId="38464BE5">
                                  <wp:extent cx="956424" cy="94235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ivision of Early Intervention_Logo.png"/>
                                          <pic:cNvPicPr/>
                                        </pic:nvPicPr>
                                        <pic:blipFill>
                                          <a:blip r:embed="rId40">
                                            <a:extLst>
                                              <a:ext uri="{28A0092B-C50C-407E-A947-70E740481C1C}">
                                                <a14:useLocalDpi xmlns:a14="http://schemas.microsoft.com/office/drawing/2010/main" val="0"/>
                                              </a:ext>
                                            </a:extLst>
                                          </a:blip>
                                          <a:stretch>
                                            <a:fillRect/>
                                          </a:stretch>
                                        </pic:blipFill>
                                        <pic:spPr>
                                          <a:xfrm>
                                            <a:off x="0" y="0"/>
                                            <a:ext cx="963819" cy="949645"/>
                                          </a:xfrm>
                                          <a:prstGeom prst="rect">
                                            <a:avLst/>
                                          </a:prstGeom>
                                        </pic:spPr>
                                      </pic:pic>
                                    </a:graphicData>
                                  </a:graphic>
                                </wp:inline>
                              </w:drawing>
                            </w:r>
                            <w:r>
                              <w:rPr>
                                <w:noProof/>
                              </w:rPr>
                              <w:drawing>
                                <wp:inline distT="0" distB="0" distL="0" distR="0" wp14:anchorId="7BDA5845" wp14:editId="0279453B">
                                  <wp:extent cx="1174807" cy="117480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_to_k_logo.png"/>
                                          <pic:cNvPicPr/>
                                        </pic:nvPicPr>
                                        <pic:blipFill>
                                          <a:blip r:embed="rId41">
                                            <a:extLst>
                                              <a:ext uri="{28A0092B-C50C-407E-A947-70E740481C1C}">
                                                <a14:useLocalDpi xmlns:a14="http://schemas.microsoft.com/office/drawing/2010/main" val="0"/>
                                              </a:ext>
                                            </a:extLst>
                                          </a:blip>
                                          <a:stretch>
                                            <a:fillRect/>
                                          </a:stretch>
                                        </pic:blipFill>
                                        <pic:spPr>
                                          <a:xfrm>
                                            <a:off x="0" y="0"/>
                                            <a:ext cx="1174807" cy="11748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3C2D94" id="Text Box 48" o:spid="_x0000_s1029" type="#_x0000_t202" style="position:absolute;margin-left:.4pt;margin-top:370.7pt;width:503.55pt;height:295.25pt;z-index:-2516510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" fillcolor="white [3201]" strokeweight=".5pt">
                <v:textbox>
                  <w:txbxContent>
                    <w:p w14:paraId="3D94B205" w14:textId="77777777" w:rsidR="00963F2A" w:rsidRPr="00952A8B" w:rsidRDefault="00963F2A" w:rsidP="00963F2A">
                      <w:pPr>
                        <w:spacing w:line="264" w:lineRule="auto"/>
                        <w:ind w:left="600"/>
                        <w:rPr>
                          <w:rFonts w:ascii="Helvetica Neue" w:hAnsi="Helvetica Neue" w:cstheme="minorHAnsi"/>
                          <w:b/>
                          <w:color w:val="000000" w:themeColor="text1"/>
                          <w:sz w:val="32"/>
                          <w:szCs w:val="32"/>
                        </w:rPr>
                      </w:pPr>
                      <w:r>
                        <w:rPr>
                          <w:rFonts w:ascii="Helvetica Neue" w:hAnsi="Helvetica Neue" w:cs="Calibri (Body)"/>
                          <w:b/>
                          <w:color w:val="0EAED4"/>
                          <w:spacing w:val="20"/>
                          <w:sz w:val="56"/>
                          <w:szCs w:val="56"/>
                        </w:rPr>
                        <w:t>BUILD</w:t>
                      </w:r>
                      <w:r w:rsidRPr="00865015">
                        <w:rPr>
                          <w:rFonts w:ascii="Helvetica Neue" w:hAnsi="Helvetica Neue" w:cs="Calibri (Body)"/>
                          <w:b/>
                          <w:color w:val="0EAED4"/>
                          <w:spacing w:val="20"/>
                          <w:sz w:val="56"/>
                          <w:szCs w:val="56"/>
                        </w:rPr>
                        <w:t xml:space="preserve">ING </w:t>
                      </w:r>
                      <w:r w:rsidRPr="00865015">
                        <w:rPr>
                          <w:rFonts w:ascii="Helvetica Neue" w:hAnsi="Helvetica Neue" w:cs="Calibri (Body)"/>
                          <w:b/>
                          <w:color w:val="F79321"/>
                          <w:spacing w:val="20"/>
                          <w:sz w:val="56"/>
                          <w:szCs w:val="56"/>
                        </w:rPr>
                        <w:t>BRIDGES</w:t>
                      </w:r>
                    </w:p>
                    <w:p w14:paraId="0C7E3460" w14:textId="77777777" w:rsidR="00963F2A" w:rsidRPr="00DD4B55" w:rsidRDefault="00963F2A" w:rsidP="00963F2A">
                      <w:pPr>
                        <w:spacing w:after="120"/>
                        <w:ind w:left="600"/>
                        <w:rPr>
                          <w:rFonts w:ascii="Helvetica Neue" w:hAnsi="Helvetica Neue" w:cs="Calibri (Body)"/>
                          <w:b/>
                          <w:color w:val="193C6F"/>
                          <w:sz w:val="28"/>
                          <w:szCs w:val="28"/>
                        </w:rPr>
                      </w:pPr>
                      <w:r w:rsidRPr="00DD4B55">
                        <w:rPr>
                          <w:rFonts w:ascii="Helvetica Neue" w:hAnsi="Helvetica Neue" w:cs="Calibri (Body)"/>
                          <w:b/>
                          <w:color w:val="193C6F"/>
                          <w:sz w:val="28"/>
                          <w:szCs w:val="28"/>
                        </w:rPr>
                        <w:t>STATEWIDE PUBLIC SERVICE AWARENESS PROGRAM</w:t>
                      </w:r>
                    </w:p>
                    <w:p w14:paraId="60ABF015" w14:textId="77777777" w:rsidR="00963F2A" w:rsidRPr="009D31CE" w:rsidRDefault="00963F2A" w:rsidP="00963F2A">
                      <w:pPr>
                        <w:spacing w:before="240" w:after="120"/>
                        <w:ind w:left="600"/>
                        <w:rPr>
                          <w:rFonts w:ascii="Helvetica Neue" w:hAnsi="Helvetica Neue" w:cs="Calibri"/>
                          <w:b/>
                          <w:sz w:val="21"/>
                          <w:szCs w:val="21"/>
                        </w:rPr>
                      </w:pPr>
                      <w:r w:rsidRPr="009D31CE">
                        <w:rPr>
                          <w:rFonts w:ascii="Helvetica Neue" w:hAnsi="Helvetica Neue" w:cs="Calibri"/>
                          <w:b/>
                          <w:sz w:val="21"/>
                          <w:szCs w:val="21"/>
                        </w:rPr>
                        <w:t>CONTACT INFORMATION</w:t>
                      </w:r>
                    </w:p>
                    <w:p w14:paraId="3F265216" w14:textId="77777777" w:rsidR="00963F2A" w:rsidRDefault="00963F2A" w:rsidP="00963F2A">
                      <w:pPr>
                        <w:ind w:left="600"/>
                        <w:rPr>
                          <w:rFonts w:ascii="Helvetica Neue" w:hAnsi="Helvetica Neue" w:cs="Calibri"/>
                          <w:sz w:val="21"/>
                          <w:szCs w:val="21"/>
                        </w:rPr>
                      </w:pPr>
                      <w:r>
                        <w:rPr>
                          <w:rFonts w:ascii="Helvetica Neue" w:hAnsi="Helvetica Neue" w:cs="Calibri"/>
                          <w:sz w:val="21"/>
                          <w:szCs w:val="21"/>
                        </w:rPr>
                        <w:t>Janette Guerra</w:t>
                      </w:r>
                    </w:p>
                    <w:p w14:paraId="3C27E485" w14:textId="77777777" w:rsidR="00963F2A" w:rsidRDefault="00963F2A" w:rsidP="00963F2A">
                      <w:pPr>
                        <w:ind w:left="600"/>
                        <w:rPr>
                          <w:rFonts w:ascii="Helvetica Neue" w:hAnsi="Helvetica Neue" w:cs="Calibri"/>
                          <w:sz w:val="21"/>
                          <w:szCs w:val="21"/>
                        </w:rPr>
                      </w:pPr>
                      <w:r>
                        <w:rPr>
                          <w:rFonts w:ascii="Helvetica Neue" w:hAnsi="Helvetica Neue" w:cs="Calibri"/>
                          <w:sz w:val="21"/>
                          <w:szCs w:val="21"/>
                        </w:rPr>
                        <w:t>Section Chief for Early Childhood</w:t>
                      </w:r>
                    </w:p>
                    <w:p w14:paraId="61768394" w14:textId="77777777" w:rsidR="00963F2A" w:rsidRDefault="00963F2A" w:rsidP="00963F2A">
                      <w:pPr>
                        <w:ind w:left="600"/>
                        <w:rPr>
                          <w:rFonts w:ascii="Helvetica Neue" w:hAnsi="Helvetica Neue" w:cs="Calibri"/>
                          <w:sz w:val="21"/>
                          <w:szCs w:val="21"/>
                        </w:rPr>
                      </w:pPr>
                      <w:r>
                        <w:rPr>
                          <w:rFonts w:ascii="Helvetica Neue" w:hAnsi="Helvetica Neue" w:cs="Calibri"/>
                          <w:sz w:val="21"/>
                          <w:szCs w:val="21"/>
                        </w:rPr>
                        <w:t>Performance Support and Technical Assistance Branch</w:t>
                      </w:r>
                    </w:p>
                    <w:p w14:paraId="1AA2A6A0" w14:textId="77777777" w:rsidR="00963F2A" w:rsidRDefault="00963F2A" w:rsidP="00963F2A">
                      <w:pPr>
                        <w:ind w:left="600"/>
                        <w:rPr>
                          <w:rFonts w:ascii="Helvetica Neue" w:hAnsi="Helvetica Neue" w:cs="Calibri"/>
                          <w:sz w:val="21"/>
                          <w:szCs w:val="21"/>
                        </w:rPr>
                      </w:pPr>
                      <w:r>
                        <w:rPr>
                          <w:rFonts w:ascii="Helvetica Neue" w:hAnsi="Helvetica Neue" w:cs="Calibri"/>
                          <w:sz w:val="21"/>
                          <w:szCs w:val="21"/>
                        </w:rPr>
                        <w:t>Maryland State Department of Education</w:t>
                      </w:r>
                    </w:p>
                    <w:p w14:paraId="6CDF0424" w14:textId="77777777" w:rsidR="00963F2A" w:rsidRDefault="00963F2A" w:rsidP="00963F2A">
                      <w:pPr>
                        <w:ind w:left="600"/>
                        <w:rPr>
                          <w:rFonts w:ascii="Helvetica Neue" w:hAnsi="Helvetica Neue" w:cs="Calibri"/>
                          <w:sz w:val="21"/>
                          <w:szCs w:val="21"/>
                        </w:rPr>
                      </w:pPr>
                      <w:r>
                        <w:rPr>
                          <w:rFonts w:ascii="Helvetica Neue" w:hAnsi="Helvetica Neue" w:cs="Calibri"/>
                          <w:sz w:val="21"/>
                          <w:szCs w:val="21"/>
                        </w:rPr>
                        <w:t>Division of Early Intervention and Special Education Services</w:t>
                      </w:r>
                    </w:p>
                    <w:p w14:paraId="42AEC5E0" w14:textId="77777777" w:rsidR="00963F2A" w:rsidRDefault="00963F2A" w:rsidP="00963F2A">
                      <w:pPr>
                        <w:ind w:left="600"/>
                        <w:rPr>
                          <w:rFonts w:ascii="Helvetica Neue" w:hAnsi="Helvetica Neue" w:cs="Calibri"/>
                          <w:sz w:val="21"/>
                          <w:szCs w:val="21"/>
                        </w:rPr>
                      </w:pPr>
                      <w:r>
                        <w:rPr>
                          <w:rFonts w:ascii="Helvetica Neue" w:hAnsi="Helvetica Neue" w:cs="Calibri"/>
                          <w:sz w:val="21"/>
                          <w:szCs w:val="21"/>
                        </w:rPr>
                        <w:t>200 West Baltimore Street</w:t>
                      </w:r>
                    </w:p>
                    <w:p w14:paraId="45E9F253" w14:textId="77777777" w:rsidR="00963F2A" w:rsidRDefault="00963F2A" w:rsidP="00963F2A">
                      <w:pPr>
                        <w:ind w:left="600"/>
                        <w:rPr>
                          <w:rFonts w:ascii="Helvetica Neue" w:hAnsi="Helvetica Neue" w:cs="Calibri"/>
                          <w:sz w:val="21"/>
                          <w:szCs w:val="21"/>
                        </w:rPr>
                      </w:pPr>
                      <w:r>
                        <w:rPr>
                          <w:rFonts w:ascii="Helvetica Neue" w:hAnsi="Helvetica Neue" w:cs="Calibri"/>
                          <w:sz w:val="21"/>
                          <w:szCs w:val="21"/>
                        </w:rPr>
                        <w:t>Baltimore, Maryland 21201</w:t>
                      </w:r>
                    </w:p>
                    <w:p w14:paraId="3B022CB9" w14:textId="77777777" w:rsidR="00963F2A" w:rsidRPr="009D31CE" w:rsidRDefault="00963F2A" w:rsidP="00963F2A">
                      <w:pPr>
                        <w:ind w:left="600"/>
                        <w:rPr>
                          <w:rFonts w:ascii="Helvetica Neue" w:hAnsi="Helvetica Neue" w:cs="Calibri"/>
                          <w:sz w:val="21"/>
                          <w:szCs w:val="21"/>
                        </w:rPr>
                      </w:pPr>
                      <w:hyperlink r:id="rId42" w:history="1">
                        <w:r w:rsidRPr="009D31CE">
                          <w:rPr>
                            <w:rStyle w:val="Hyperlink"/>
                            <w:rFonts w:ascii="Helvetica Neue" w:hAnsi="Helvetica Neue" w:cs="Calibri"/>
                            <w:b/>
                            <w:sz w:val="21"/>
                            <w:szCs w:val="21"/>
                          </w:rPr>
                          <w:t>janette.guerra@maryland.gov</w:t>
                        </w:r>
                      </w:hyperlink>
                    </w:p>
                    <w:p w14:paraId="5D7A957D" w14:textId="77777777" w:rsidR="00963F2A" w:rsidRDefault="00963F2A" w:rsidP="00963F2A">
                      <w:pPr>
                        <w:jc w:val="center"/>
                      </w:pPr>
                      <w:r>
                        <w:t xml:space="preserve">  </w:t>
                      </w:r>
                      <w:r>
                        <w:rPr>
                          <w:noProof/>
                        </w:rPr>
                        <w:drawing>
                          <wp:inline distT="0" distB="0" distL="0" distR="0" wp14:anchorId="42C5C5E9" wp14:editId="38464BE5">
                            <wp:extent cx="956424" cy="94235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ivision of Early Intervention_Logo.png"/>
                                    <pic:cNvPicPr/>
                                  </pic:nvPicPr>
                                  <pic:blipFill>
                                    <a:blip r:embed="rId43">
                                      <a:extLst>
                                        <a:ext uri="{28A0092B-C50C-407E-A947-70E740481C1C}">
                                          <a14:useLocalDpi xmlns:a14="http://schemas.microsoft.com/office/drawing/2010/main" val="0"/>
                                        </a:ext>
                                      </a:extLst>
                                    </a:blip>
                                    <a:stretch>
                                      <a:fillRect/>
                                    </a:stretch>
                                  </pic:blipFill>
                                  <pic:spPr>
                                    <a:xfrm>
                                      <a:off x="0" y="0"/>
                                      <a:ext cx="963819" cy="949645"/>
                                    </a:xfrm>
                                    <a:prstGeom prst="rect">
                                      <a:avLst/>
                                    </a:prstGeom>
                                  </pic:spPr>
                                </pic:pic>
                              </a:graphicData>
                            </a:graphic>
                          </wp:inline>
                        </w:drawing>
                      </w:r>
                      <w:r>
                        <w:rPr>
                          <w:noProof/>
                        </w:rPr>
                        <w:drawing>
                          <wp:inline distT="0" distB="0" distL="0" distR="0" wp14:anchorId="7BDA5845" wp14:editId="0279453B">
                            <wp:extent cx="1174807" cy="117480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_to_k_logo.png"/>
                                    <pic:cNvPicPr/>
                                  </pic:nvPicPr>
                                  <pic:blipFill>
                                    <a:blip r:embed="rId44">
                                      <a:extLst>
                                        <a:ext uri="{28A0092B-C50C-407E-A947-70E740481C1C}">
                                          <a14:useLocalDpi xmlns:a14="http://schemas.microsoft.com/office/drawing/2010/main" val="0"/>
                                        </a:ext>
                                      </a:extLst>
                                    </a:blip>
                                    <a:stretch>
                                      <a:fillRect/>
                                    </a:stretch>
                                  </pic:blipFill>
                                  <pic:spPr>
                                    <a:xfrm>
                                      <a:off x="0" y="0"/>
                                      <a:ext cx="1174807" cy="1174807"/>
                                    </a:xfrm>
                                    <a:prstGeom prst="rect">
                                      <a:avLst/>
                                    </a:prstGeom>
                                  </pic:spPr>
                                </pic:pic>
                              </a:graphicData>
                            </a:graphic>
                          </wp:inline>
                        </w:drawing>
                      </w:r>
                    </w:p>
                  </w:txbxContent>
                </v:textbox>
                <w10:wrap type="square" anchorx="margin" anchory="margin"/>
              </v:shape>
            </w:pict>
          </mc:Fallback>
        </mc:AlternateContent>
      </w:r>
      <w:r>
        <w:rPr>
          <w:rFonts w:ascii="Verdana" w:hAnsi="Verdana" w:cs="Times"/>
          <w:b/>
          <w:sz w:val="18"/>
          <w:szCs w:val="18"/>
        </w:rPr>
        <w:br w:type="page"/>
      </w:r>
    </w:p>
    <w:p w14:paraId="220EA980" w14:textId="77777777" w:rsidR="00963F2A" w:rsidRDefault="00963F2A" w:rsidP="00963F2A">
      <w:pPr>
        <w:autoSpaceDE w:val="0"/>
        <w:autoSpaceDN w:val="0"/>
        <w:adjustRightInd w:val="0"/>
        <w:spacing w:before="240" w:after="120"/>
        <w:ind w:right="-418"/>
        <w:rPr>
          <w:rFonts w:ascii="Verdana" w:hAnsi="Verdana" w:cs="Times"/>
          <w:b/>
          <w:sz w:val="18"/>
          <w:szCs w:val="18"/>
        </w:rPr>
      </w:pPr>
    </w:p>
    <w:p w14:paraId="3BA30155" w14:textId="5B7E945D" w:rsidR="00435C12" w:rsidRPr="00963F2A" w:rsidRDefault="00435C12" w:rsidP="00963F2A">
      <w:pPr>
        <w:autoSpaceDE w:val="0"/>
        <w:autoSpaceDN w:val="0"/>
        <w:adjustRightInd w:val="0"/>
        <w:spacing w:before="240" w:after="120"/>
        <w:ind w:right="-418"/>
        <w:rPr>
          <w:rFonts w:ascii="Verdana" w:hAnsi="Verdana" w:cs="Times"/>
          <w:sz w:val="18"/>
          <w:szCs w:val="18"/>
        </w:rPr>
      </w:pPr>
      <w:r w:rsidRPr="00963F2A">
        <w:rPr>
          <w:rFonts w:ascii="Verdana" w:hAnsi="Verdana" w:cs="Times"/>
          <w:sz w:val="18"/>
          <w:szCs w:val="18"/>
        </w:rPr>
        <w:t>© 2021 Maryland State Department of Education</w:t>
      </w:r>
    </w:p>
    <w:p w14:paraId="7776EEB2" w14:textId="2CE14AF4" w:rsidR="00435C12" w:rsidRPr="00D517B6" w:rsidRDefault="00435C12" w:rsidP="00435C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Times"/>
          <w:sz w:val="18"/>
          <w:szCs w:val="18"/>
        </w:rPr>
      </w:pPr>
      <w:r w:rsidRPr="00D517B6">
        <w:rPr>
          <w:rFonts w:ascii="Verdana" w:hAnsi="Verdana" w:cs="Times"/>
          <w:sz w:val="18"/>
          <w:szCs w:val="18"/>
        </w:rPr>
        <w:t xml:space="preserve">Produced under the guidance of Marcella E. Franczkowski, Assistant State Superintendent, Division of Early Intervention and Special Education Services. Please include reference to the Maryland State Department of Education, Division of Early Intervention and Special Education Services on any replication of this information. To request permission for any use that is not “fair use” as that term is understood in copyright law, contact: Maryland State Department of Education, Division of Early Intervention and Special Education Services, 200 West Baltimore Street, Baltimore, Maryland 21201, 410-767-0249 voice. </w:t>
      </w:r>
    </w:p>
    <w:p w14:paraId="28B0142F" w14:textId="77777777" w:rsidR="00435C12" w:rsidRPr="00D517B6" w:rsidRDefault="00435C12" w:rsidP="00435C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Times"/>
          <w:sz w:val="18"/>
          <w:szCs w:val="18"/>
        </w:rPr>
      </w:pPr>
    </w:p>
    <w:p w14:paraId="060309BF" w14:textId="77777777" w:rsidR="00435C12" w:rsidRPr="00963F2A" w:rsidRDefault="00435C12" w:rsidP="00435C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Times"/>
          <w:i/>
          <w:sz w:val="18"/>
          <w:szCs w:val="18"/>
        </w:rPr>
      </w:pPr>
      <w:r w:rsidRPr="00963F2A">
        <w:rPr>
          <w:rFonts w:ascii="Verdana" w:hAnsi="Verdana" w:cs="Times"/>
          <w:i/>
          <w:sz w:val="18"/>
          <w:szCs w:val="18"/>
        </w:rPr>
        <w:t>Karen B. Salmon, Ph.D.</w:t>
      </w:r>
    </w:p>
    <w:p w14:paraId="3D99A07B" w14:textId="77777777" w:rsidR="00435C12" w:rsidRPr="00D517B6" w:rsidRDefault="00435C12" w:rsidP="00435C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Times"/>
          <w:sz w:val="18"/>
          <w:szCs w:val="18"/>
        </w:rPr>
      </w:pPr>
      <w:r w:rsidRPr="00D517B6">
        <w:rPr>
          <w:rFonts w:ascii="Verdana" w:hAnsi="Verdana" w:cs="Times"/>
          <w:sz w:val="18"/>
          <w:szCs w:val="18"/>
        </w:rPr>
        <w:t>State Superintendent of Schools</w:t>
      </w:r>
    </w:p>
    <w:p w14:paraId="49AE5C16" w14:textId="77777777" w:rsidR="00435C12" w:rsidRPr="00D517B6" w:rsidRDefault="00435C12" w:rsidP="00435C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Times"/>
          <w:sz w:val="18"/>
          <w:szCs w:val="18"/>
        </w:rPr>
      </w:pPr>
    </w:p>
    <w:p w14:paraId="410F83D2" w14:textId="77777777" w:rsidR="00435C12" w:rsidRPr="00963F2A" w:rsidRDefault="00435C12" w:rsidP="00435C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Times"/>
          <w:i/>
          <w:sz w:val="18"/>
          <w:szCs w:val="18"/>
        </w:rPr>
      </w:pPr>
      <w:r w:rsidRPr="00963F2A">
        <w:rPr>
          <w:rFonts w:ascii="Verdana" w:hAnsi="Verdana" w:cs="Times"/>
          <w:i/>
          <w:sz w:val="18"/>
          <w:szCs w:val="18"/>
        </w:rPr>
        <w:t>Clarence C. Crawford</w:t>
      </w:r>
    </w:p>
    <w:p w14:paraId="0B40E23D" w14:textId="77777777" w:rsidR="00435C12" w:rsidRPr="00D517B6" w:rsidRDefault="00435C12" w:rsidP="00435C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Times"/>
          <w:sz w:val="18"/>
          <w:szCs w:val="18"/>
        </w:rPr>
      </w:pPr>
      <w:r w:rsidRPr="00D517B6">
        <w:rPr>
          <w:rFonts w:ascii="Verdana" w:hAnsi="Verdana" w:cs="Times"/>
          <w:sz w:val="18"/>
          <w:szCs w:val="18"/>
        </w:rPr>
        <w:t>President, Maryland State Board of Education</w:t>
      </w:r>
    </w:p>
    <w:p w14:paraId="5333F48F" w14:textId="77777777" w:rsidR="00435C12" w:rsidRPr="00D517B6" w:rsidRDefault="00435C12" w:rsidP="00435C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Times"/>
          <w:sz w:val="18"/>
          <w:szCs w:val="18"/>
        </w:rPr>
      </w:pPr>
    </w:p>
    <w:p w14:paraId="0B39E6D9" w14:textId="1483F35E" w:rsidR="00435C12" w:rsidRPr="00963F2A" w:rsidRDefault="00435C12" w:rsidP="00435C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Times"/>
          <w:i/>
          <w:sz w:val="18"/>
          <w:szCs w:val="18"/>
        </w:rPr>
      </w:pPr>
      <w:r w:rsidRPr="00963F2A">
        <w:rPr>
          <w:rFonts w:ascii="Verdana" w:hAnsi="Verdana" w:cs="Times"/>
          <w:i/>
          <w:sz w:val="18"/>
          <w:szCs w:val="18"/>
        </w:rPr>
        <w:t>Larry Hogan</w:t>
      </w:r>
    </w:p>
    <w:p w14:paraId="4759BE97" w14:textId="77777777" w:rsidR="00435C12" w:rsidRPr="00D517B6" w:rsidRDefault="00435C12" w:rsidP="00435C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Times"/>
          <w:sz w:val="18"/>
          <w:szCs w:val="18"/>
        </w:rPr>
      </w:pPr>
      <w:r w:rsidRPr="00D517B6">
        <w:rPr>
          <w:rFonts w:ascii="Verdana" w:hAnsi="Verdana" w:cs="Times"/>
          <w:sz w:val="18"/>
          <w:szCs w:val="18"/>
        </w:rPr>
        <w:t>Governor</w:t>
      </w:r>
    </w:p>
    <w:p w14:paraId="58F183B1" w14:textId="77777777" w:rsidR="00435C12" w:rsidRPr="00D517B6" w:rsidRDefault="00435C12" w:rsidP="00435C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Times"/>
          <w:sz w:val="18"/>
          <w:szCs w:val="18"/>
        </w:rPr>
      </w:pPr>
    </w:p>
    <w:p w14:paraId="4455F92A" w14:textId="77777777" w:rsidR="00435C12" w:rsidRPr="00D517B6" w:rsidRDefault="00435C12" w:rsidP="00435C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Times"/>
          <w:sz w:val="18"/>
          <w:szCs w:val="18"/>
        </w:rPr>
      </w:pPr>
    </w:p>
    <w:p w14:paraId="31448E42" w14:textId="77777777" w:rsidR="00435C12" w:rsidRPr="00963F2A" w:rsidRDefault="00435C12" w:rsidP="00435C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Times"/>
          <w:i/>
          <w:sz w:val="18"/>
          <w:szCs w:val="18"/>
        </w:rPr>
      </w:pPr>
      <w:r w:rsidRPr="00963F2A">
        <w:rPr>
          <w:rFonts w:ascii="Verdana" w:hAnsi="Verdana" w:cs="Times"/>
          <w:i/>
          <w:sz w:val="18"/>
          <w:szCs w:val="18"/>
        </w:rPr>
        <w:t>Carol A. Williamson, Ed.D.</w:t>
      </w:r>
    </w:p>
    <w:p w14:paraId="2E125730" w14:textId="77777777" w:rsidR="00435C12" w:rsidRPr="00D517B6" w:rsidRDefault="00435C12" w:rsidP="00435C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Times"/>
          <w:sz w:val="18"/>
          <w:szCs w:val="18"/>
        </w:rPr>
      </w:pPr>
      <w:r w:rsidRPr="00D517B6">
        <w:rPr>
          <w:rFonts w:ascii="Verdana" w:hAnsi="Verdana" w:cs="Times"/>
          <w:sz w:val="18"/>
          <w:szCs w:val="18"/>
        </w:rPr>
        <w:t>Deputy State Superintendent for Teaching and Learning</w:t>
      </w:r>
    </w:p>
    <w:p w14:paraId="10A7A4C8" w14:textId="77777777" w:rsidR="00435C12" w:rsidRPr="00D517B6" w:rsidRDefault="00435C12" w:rsidP="00435C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Times"/>
          <w:sz w:val="18"/>
          <w:szCs w:val="18"/>
        </w:rPr>
      </w:pPr>
    </w:p>
    <w:p w14:paraId="0A69460E" w14:textId="77777777" w:rsidR="00435C12" w:rsidRPr="00963F2A" w:rsidRDefault="00435C12" w:rsidP="00435C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Times"/>
          <w:i/>
          <w:sz w:val="18"/>
          <w:szCs w:val="18"/>
        </w:rPr>
      </w:pPr>
      <w:r w:rsidRPr="00963F2A">
        <w:rPr>
          <w:rFonts w:ascii="Verdana" w:hAnsi="Verdana" w:cs="Times"/>
          <w:i/>
          <w:sz w:val="18"/>
          <w:szCs w:val="18"/>
        </w:rPr>
        <w:t>Marcella E. Franczkowski, M.S.</w:t>
      </w:r>
    </w:p>
    <w:p w14:paraId="03B13FD0" w14:textId="3329EBBE" w:rsidR="00435C12" w:rsidRPr="00D517B6" w:rsidRDefault="00435C12" w:rsidP="00435C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Times"/>
          <w:sz w:val="18"/>
          <w:szCs w:val="18"/>
        </w:rPr>
      </w:pPr>
      <w:r w:rsidRPr="00D517B6">
        <w:rPr>
          <w:rFonts w:ascii="Verdana" w:hAnsi="Verdana" w:cs="Times"/>
          <w:sz w:val="18"/>
          <w:szCs w:val="18"/>
        </w:rPr>
        <w:t>Assistant State Superintendent</w:t>
      </w:r>
    </w:p>
    <w:p w14:paraId="41E9AEEF" w14:textId="3A0EBA47" w:rsidR="00435C12" w:rsidRPr="00D517B6" w:rsidRDefault="00435C12" w:rsidP="00435C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Times"/>
          <w:sz w:val="18"/>
          <w:szCs w:val="18"/>
        </w:rPr>
      </w:pPr>
      <w:r w:rsidRPr="00D517B6">
        <w:rPr>
          <w:rFonts w:ascii="Verdana" w:hAnsi="Verdana" w:cs="Times"/>
          <w:sz w:val="18"/>
          <w:szCs w:val="18"/>
        </w:rPr>
        <w:t>Division of Early Intervention and Special Education Services</w:t>
      </w:r>
    </w:p>
    <w:p w14:paraId="3CE8CC49" w14:textId="5AE73C7A" w:rsidR="00435C12" w:rsidRPr="00D517B6" w:rsidRDefault="00435C12" w:rsidP="00435C12">
      <w:pPr>
        <w:autoSpaceDE w:val="0"/>
        <w:autoSpaceDN w:val="0"/>
        <w:adjustRightInd w:val="0"/>
        <w:ind w:right="-414"/>
        <w:rPr>
          <w:rFonts w:ascii="Verdana" w:hAnsi="Verdana" w:cs="Times"/>
          <w:sz w:val="18"/>
          <w:szCs w:val="18"/>
        </w:rPr>
      </w:pPr>
    </w:p>
    <w:p w14:paraId="49F1CE9B" w14:textId="7407EC0F" w:rsidR="00435C12" w:rsidRPr="00D517B6" w:rsidRDefault="003729BD" w:rsidP="00435C12">
      <w:pPr>
        <w:autoSpaceDE w:val="0"/>
        <w:autoSpaceDN w:val="0"/>
        <w:adjustRightInd w:val="0"/>
        <w:ind w:right="-720"/>
        <w:rPr>
          <w:rFonts w:ascii="Verdana" w:hAnsi="Verdana" w:cs="Times"/>
          <w:sz w:val="18"/>
          <w:szCs w:val="18"/>
        </w:rPr>
      </w:pPr>
      <w:r w:rsidRPr="00D517B6">
        <w:rPr>
          <w:rFonts w:ascii="Verdana" w:eastAsia="Times" w:hAnsi="Verdana" w:cstheme="minorHAnsi"/>
          <w:noProof/>
          <w:sz w:val="18"/>
          <w:szCs w:val="18"/>
        </w:rPr>
        <w:drawing>
          <wp:anchor distT="0" distB="0" distL="114300" distR="114300" simplePos="0" relativeHeight="251658240" behindDoc="0" locked="0" layoutInCell="1" allowOverlap="1" wp14:anchorId="7B0FCD3A" wp14:editId="48B00D64">
            <wp:simplePos x="0" y="0"/>
            <wp:positionH relativeFrom="margin">
              <wp:align>right</wp:align>
            </wp:positionH>
            <wp:positionV relativeFrom="margin">
              <wp:align>bottom</wp:align>
            </wp:positionV>
            <wp:extent cx="2741295" cy="21056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grouped-logos_a.png"/>
                    <pic:cNvPicPr/>
                  </pic:nvPicPr>
                  <pic:blipFill>
                    <a:blip r:embed="rId45">
                      <a:extLst>
                        <a:ext uri="{28A0092B-C50C-407E-A947-70E740481C1C}">
                          <a14:useLocalDpi xmlns:a14="http://schemas.microsoft.com/office/drawing/2010/main" val="0"/>
                        </a:ext>
                      </a:extLst>
                    </a:blip>
                    <a:stretch>
                      <a:fillRect/>
                    </a:stretch>
                  </pic:blipFill>
                  <pic:spPr>
                    <a:xfrm>
                      <a:off x="0" y="0"/>
                      <a:ext cx="2741295" cy="2105660"/>
                    </a:xfrm>
                    <a:prstGeom prst="rect">
                      <a:avLst/>
                    </a:prstGeom>
                  </pic:spPr>
                </pic:pic>
              </a:graphicData>
            </a:graphic>
            <wp14:sizeRelH relativeFrom="margin">
              <wp14:pctWidth>0</wp14:pctWidth>
            </wp14:sizeRelH>
            <wp14:sizeRelV relativeFrom="margin">
              <wp14:pctHeight>0</wp14:pctHeight>
            </wp14:sizeRelV>
          </wp:anchor>
        </w:drawing>
      </w:r>
      <w:r w:rsidR="00435C12" w:rsidRPr="00D517B6">
        <w:rPr>
          <w:rFonts w:ascii="Verdana" w:hAnsi="Verdana" w:cs="Times"/>
          <w:sz w:val="18"/>
          <w:szCs w:val="18"/>
        </w:rPr>
        <w:t>200 West Baltimore Street</w:t>
      </w:r>
    </w:p>
    <w:p w14:paraId="5C8FF217" w14:textId="6D7A9091" w:rsidR="00435C12" w:rsidRPr="00D517B6" w:rsidRDefault="00435C12" w:rsidP="00435C12">
      <w:pPr>
        <w:autoSpaceDE w:val="0"/>
        <w:autoSpaceDN w:val="0"/>
        <w:adjustRightInd w:val="0"/>
        <w:ind w:right="-720"/>
        <w:rPr>
          <w:rFonts w:ascii="Verdana" w:hAnsi="Verdana" w:cs="Times"/>
          <w:sz w:val="18"/>
          <w:szCs w:val="18"/>
        </w:rPr>
      </w:pPr>
      <w:r w:rsidRPr="00D517B6">
        <w:rPr>
          <w:rFonts w:ascii="Verdana" w:hAnsi="Verdana" w:cs="Times"/>
          <w:sz w:val="18"/>
          <w:szCs w:val="18"/>
        </w:rPr>
        <w:t>Baltimore, Maryland 21201</w:t>
      </w:r>
    </w:p>
    <w:p w14:paraId="7E8CC313" w14:textId="14692059" w:rsidR="00435C12" w:rsidRPr="00D517B6" w:rsidRDefault="002236ED" w:rsidP="00435C12">
      <w:pPr>
        <w:autoSpaceDE w:val="0"/>
        <w:autoSpaceDN w:val="0"/>
        <w:adjustRightInd w:val="0"/>
        <w:ind w:right="-720"/>
        <w:rPr>
          <w:rFonts w:ascii="Verdana" w:hAnsi="Verdana" w:cs="Times"/>
          <w:sz w:val="18"/>
          <w:szCs w:val="18"/>
        </w:rPr>
      </w:pPr>
      <w:hyperlink r:id="rId46" w:history="1">
        <w:r w:rsidR="00435C12" w:rsidRPr="00D517B6">
          <w:rPr>
            <w:rFonts w:ascii="Verdana" w:hAnsi="Verdana" w:cs="Times"/>
            <w:color w:val="0563C1"/>
            <w:sz w:val="18"/>
            <w:szCs w:val="18"/>
            <w:u w:val="single" w:color="0563C1"/>
          </w:rPr>
          <w:t>MarylandPublicSchools.org</w:t>
        </w:r>
      </w:hyperlink>
    </w:p>
    <w:sectPr w:rsidR="00435C12" w:rsidRPr="00D517B6" w:rsidSect="00DC4314">
      <w:type w:val="continuous"/>
      <w:pgSz w:w="12240" w:h="15840" w:code="1"/>
      <w:pgMar w:top="1161" w:right="1152" w:bottom="720" w:left="1152"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D8F3EF" w14:textId="77777777" w:rsidR="002236ED" w:rsidRDefault="002236ED">
      <w:r>
        <w:separator/>
      </w:r>
    </w:p>
  </w:endnote>
  <w:endnote w:type="continuationSeparator" w:id="0">
    <w:p w14:paraId="5152127B" w14:textId="77777777" w:rsidR="002236ED" w:rsidRDefault="00223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G Times">
    <w:altName w:val="Times New Roman"/>
    <w:panose1 w:val="020B06040202020202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Roboto Medium">
    <w:altName w:val="﷽﷽﷽﷽﷽﷽﷽﷽w Roman"/>
    <w:panose1 w:val="02000000000000000000"/>
    <w:charset w:val="00"/>
    <w:family w:val="auto"/>
    <w:pitch w:val="variable"/>
    <w:sig w:usb0="E0000AFF" w:usb1="5000217F" w:usb2="00000021" w:usb3="00000000" w:csb0="0000019F" w:csb1="00000000"/>
  </w:font>
  <w:font w:name="Helvetica Neue">
    <w:panose1 w:val="02000503000000020004"/>
    <w:charset w:val="00"/>
    <w:family w:val="auto"/>
    <w:pitch w:val="variable"/>
    <w:sig w:usb0="E50002FF" w:usb1="500079DB" w:usb2="00000010" w:usb3="00000000" w:csb0="00000001" w:csb1="00000000"/>
  </w:font>
  <w:font w:name="Times">
    <w:panose1 w:val="00000500000000020000"/>
    <w:charset w:val="00"/>
    <w:family w:val="auto"/>
    <w:pitch w:val="variable"/>
    <w:sig w:usb0="E00002FF" w:usb1="5000205A" w:usb2="00000000" w:usb3="00000000" w:csb0="0000019F" w:csb1="00000000"/>
  </w:font>
  <w:font w:name="Calibri (Body)">
    <w:panose1 w:val="020B0604020202020204"/>
    <w:charset w:val="00"/>
    <w:family w:val="roman"/>
    <w:notTrueType/>
    <w:pitch w:val="default"/>
  </w:font>
  <w:font w:name="Curlz MT">
    <w:panose1 w:val="04040404050702020202"/>
    <w:charset w:val="4D"/>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Neue Condensed">
    <w:panose1 w:val="02000806000000020004"/>
    <w:charset w:val="00"/>
    <w:family w:val="auto"/>
    <w:pitch w:val="variable"/>
    <w:sig w:usb0="A00002FF" w:usb1="5000205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BE5D9" w14:textId="12FE9BC9" w:rsidR="00F03F85" w:rsidRPr="00F03F85" w:rsidRDefault="00F03F85">
    <w:pPr>
      <w:pStyle w:val="Footer"/>
      <w:rPr>
        <w:rFonts w:ascii="Helvetica Neue Condensed" w:hAnsi="Helvetica Neue Condensed" w:cs="Calibri"/>
        <w:b/>
        <w:color w:val="193C6F"/>
        <w:sz w:val="14"/>
        <w:szCs w:val="14"/>
      </w:rPr>
    </w:pPr>
    <w:r w:rsidRPr="00B82447">
      <w:rPr>
        <w:rFonts w:ascii="Helvetica Neue Condensed" w:hAnsi="Helvetica Neue Condensed" w:cs="Calibri"/>
        <w:b/>
        <w:color w:val="193C6F"/>
        <w:sz w:val="14"/>
        <w:szCs w:val="14"/>
      </w:rPr>
      <w:t>© 202</w:t>
    </w:r>
    <w:r w:rsidRPr="00B82447">
      <w:rPr>
        <w:rFonts w:ascii="Helvetica Neue Condensed" w:hAnsi="Helvetica Neue Condensed" w:cs="Calibri"/>
        <w:b/>
        <w:color w:val="193C6F"/>
        <w:sz w:val="14"/>
        <w:szCs w:val="14"/>
        <w:lang w:val="en-US"/>
      </w:rPr>
      <w:t>1</w:t>
    </w:r>
    <w:r w:rsidRPr="00B82447">
      <w:rPr>
        <w:rFonts w:ascii="Helvetica Neue Condensed" w:hAnsi="Helvetica Neue Condensed" w:cs="Calibri"/>
        <w:b/>
        <w:color w:val="193C6F"/>
        <w:sz w:val="14"/>
        <w:szCs w:val="14"/>
      </w:rPr>
      <w:t xml:space="preserve"> Maryland State Department of Education. Marcella E. Franczkowski, Assistant State Superintendent, Division of Early Intervention and Special Education Services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A0CF4" w14:textId="3D992AA5" w:rsidR="007B2E33" w:rsidRPr="00B82447" w:rsidRDefault="008B557B" w:rsidP="00B82447">
    <w:pPr>
      <w:pStyle w:val="Footer"/>
      <w:rPr>
        <w:rFonts w:ascii="Helvetica Neue Condensed" w:hAnsi="Helvetica Neue Condensed" w:cs="Calibri"/>
        <w:b/>
        <w:color w:val="193C6F"/>
        <w:sz w:val="14"/>
        <w:szCs w:val="14"/>
      </w:rPr>
    </w:pPr>
    <w:r w:rsidRPr="00B82447">
      <w:rPr>
        <w:rFonts w:ascii="Helvetica Neue Condensed" w:hAnsi="Helvetica Neue Condensed" w:cs="Calibri"/>
        <w:b/>
        <w:color w:val="193C6F"/>
        <w:sz w:val="14"/>
        <w:szCs w:val="14"/>
      </w:rPr>
      <w:t>© 202</w:t>
    </w:r>
    <w:r w:rsidR="00B82447" w:rsidRPr="00B82447">
      <w:rPr>
        <w:rFonts w:ascii="Helvetica Neue Condensed" w:hAnsi="Helvetica Neue Condensed" w:cs="Calibri"/>
        <w:b/>
        <w:color w:val="193C6F"/>
        <w:sz w:val="14"/>
        <w:szCs w:val="14"/>
        <w:lang w:val="en-US"/>
      </w:rPr>
      <w:t>1</w:t>
    </w:r>
    <w:r w:rsidRPr="00B82447">
      <w:rPr>
        <w:rFonts w:ascii="Helvetica Neue Condensed" w:hAnsi="Helvetica Neue Condensed" w:cs="Calibri"/>
        <w:b/>
        <w:color w:val="193C6F"/>
        <w:sz w:val="14"/>
        <w:szCs w:val="14"/>
      </w:rPr>
      <w:t xml:space="preserve"> Maryland State Department of Education. Marcella E. Franczkowski, Assistant State Superintendent, Division of Early Intervention and Special Education Services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1CCD1" w14:textId="75AEEFBB" w:rsidR="00292281" w:rsidRPr="00B82447" w:rsidRDefault="00B82447" w:rsidP="00B82447">
    <w:pPr>
      <w:pStyle w:val="Footer"/>
      <w:rPr>
        <w:rFonts w:ascii="Helvetica Neue Condensed" w:hAnsi="Helvetica Neue Condensed" w:cs="Calibri"/>
        <w:b/>
        <w:sz w:val="14"/>
        <w:szCs w:val="14"/>
      </w:rPr>
    </w:pPr>
    <w:r w:rsidRPr="00B82447">
      <w:rPr>
        <w:rFonts w:ascii="Helvetica Neue Condensed" w:hAnsi="Helvetica Neue Condensed" w:cs="Calibri"/>
        <w:b/>
        <w:sz w:val="14"/>
        <w:szCs w:val="14"/>
      </w:rPr>
      <w:t>© 202</w:t>
    </w:r>
    <w:r w:rsidRPr="00B82447">
      <w:rPr>
        <w:rFonts w:ascii="Helvetica Neue Condensed" w:hAnsi="Helvetica Neue Condensed" w:cs="Calibri"/>
        <w:b/>
        <w:sz w:val="14"/>
        <w:szCs w:val="14"/>
        <w:lang w:val="en-US"/>
      </w:rPr>
      <w:t>1</w:t>
    </w:r>
    <w:r w:rsidRPr="00B82447">
      <w:rPr>
        <w:rFonts w:ascii="Helvetica Neue Condensed" w:hAnsi="Helvetica Neue Condensed" w:cs="Calibri"/>
        <w:b/>
        <w:sz w:val="14"/>
        <w:szCs w:val="14"/>
      </w:rPr>
      <w:t xml:space="preserve"> Maryland State Department of Education. Marcella E. Franczkowski, Assistant State Superintendent, Division of Early Intervention and Special Education 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49B9D" w14:textId="77777777" w:rsidR="002236ED" w:rsidRDefault="002236ED">
      <w:r>
        <w:separator/>
      </w:r>
    </w:p>
  </w:footnote>
  <w:footnote w:type="continuationSeparator" w:id="0">
    <w:p w14:paraId="53C69BEC" w14:textId="77777777" w:rsidR="002236ED" w:rsidRDefault="002236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7DDF9" w14:textId="77777777" w:rsidR="00DD4B55" w:rsidRDefault="00DD4B55">
    <w:pPr>
      <w:pStyle w:val="Header"/>
      <w:rPr>
        <w:rFonts w:ascii="Helvetica Neue Condensed" w:hAnsi="Helvetica Neue Condensed" w:cs="Calibri"/>
        <w:b/>
        <w:color w:val="193C6F"/>
        <w:sz w:val="14"/>
        <w:szCs w:val="14"/>
      </w:rPr>
    </w:pPr>
  </w:p>
  <w:p w14:paraId="52160317" w14:textId="77777777" w:rsidR="00895D45" w:rsidRDefault="00DD4B55">
    <w:pPr>
      <w:pStyle w:val="Header"/>
      <w:rPr>
        <w:rFonts w:ascii="Helvetica Neue Condensed" w:hAnsi="Helvetica Neue Condensed" w:cs="Calibri"/>
        <w:b/>
        <w:color w:val="193C6F"/>
        <w:sz w:val="14"/>
        <w:szCs w:val="14"/>
        <w:lang w:val="en-US"/>
      </w:rPr>
    </w:pPr>
    <w:r w:rsidRPr="00B82447">
      <w:rPr>
        <w:rFonts w:ascii="Helvetica Neue Condensed" w:hAnsi="Helvetica Neue Condensed" w:cs="Calibri"/>
        <w:b/>
        <w:color w:val="193C6F"/>
        <w:sz w:val="14"/>
        <w:szCs w:val="14"/>
      </w:rPr>
      <w:t>Maryland State</w:t>
    </w:r>
    <w:r>
      <w:rPr>
        <w:rFonts w:ascii="Helvetica Neue Condensed" w:hAnsi="Helvetica Neue Condensed" w:cs="Calibri"/>
        <w:b/>
        <w:color w:val="193C6F"/>
        <w:sz w:val="14"/>
        <w:szCs w:val="14"/>
        <w:lang w:val="en-US"/>
      </w:rPr>
      <w:t xml:space="preserve"> Department of Education Division of Early Intervention and Special Education Services BUILDING BRIDGES PUBLIC SERVICE AWARENESS CAMPAIGN </w:t>
    </w:r>
  </w:p>
  <w:p w14:paraId="0032C541" w14:textId="58F81CCC" w:rsidR="00DD4B55" w:rsidRPr="00DD4B55" w:rsidRDefault="00895D45">
    <w:pPr>
      <w:pStyle w:val="Header"/>
      <w:rPr>
        <w:rFonts w:ascii="Helvetica Neue Condensed" w:hAnsi="Helvetica Neue Condensed" w:cs="Calibri"/>
        <w:b/>
        <w:color w:val="193C6F"/>
        <w:sz w:val="14"/>
        <w:szCs w:val="14"/>
        <w:lang w:val="en-US"/>
      </w:rPr>
    </w:pPr>
    <w:r>
      <w:rPr>
        <w:rFonts w:ascii="Helvetica Neue Condensed" w:hAnsi="Helvetica Neue Condensed" w:cs="Calibri"/>
        <w:b/>
        <w:color w:val="193C6F"/>
        <w:sz w:val="14"/>
        <w:szCs w:val="14"/>
        <w:lang w:val="en-US"/>
      </w:rPr>
      <w:t>TEMPLATE FOR PUBLICITY PARTNERS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FF518" w14:textId="77777777" w:rsidR="00DD4B55" w:rsidRDefault="00DD4B55" w:rsidP="00DD4B55">
    <w:pPr>
      <w:pStyle w:val="Header"/>
      <w:rPr>
        <w:rFonts w:ascii="Helvetica Neue Condensed" w:hAnsi="Helvetica Neue Condensed" w:cs="Calibri"/>
        <w:b/>
        <w:color w:val="193C6F"/>
        <w:sz w:val="14"/>
        <w:szCs w:val="14"/>
      </w:rPr>
    </w:pPr>
  </w:p>
  <w:p w14:paraId="72418762" w14:textId="77777777" w:rsidR="00895D45" w:rsidRDefault="00895D45" w:rsidP="00895D45">
    <w:pPr>
      <w:pStyle w:val="Header"/>
      <w:rPr>
        <w:rFonts w:ascii="Helvetica Neue Condensed" w:hAnsi="Helvetica Neue Condensed" w:cs="Calibri"/>
        <w:b/>
        <w:color w:val="193C6F"/>
        <w:sz w:val="14"/>
        <w:szCs w:val="14"/>
        <w:lang w:val="en-US"/>
      </w:rPr>
    </w:pPr>
    <w:r w:rsidRPr="00B82447">
      <w:rPr>
        <w:rFonts w:ascii="Helvetica Neue Condensed" w:hAnsi="Helvetica Neue Condensed" w:cs="Calibri"/>
        <w:b/>
        <w:color w:val="193C6F"/>
        <w:sz w:val="14"/>
        <w:szCs w:val="14"/>
      </w:rPr>
      <w:t>Maryland State</w:t>
    </w:r>
    <w:r>
      <w:rPr>
        <w:rFonts w:ascii="Helvetica Neue Condensed" w:hAnsi="Helvetica Neue Condensed" w:cs="Calibri"/>
        <w:b/>
        <w:color w:val="193C6F"/>
        <w:sz w:val="14"/>
        <w:szCs w:val="14"/>
        <w:lang w:val="en-US"/>
      </w:rPr>
      <w:t xml:space="preserve"> Department of Education Division of Early Intervention and Special Education Services BUILDING BRIDGES PUBLIC SERVICE AWARENESS CAMPAIGN </w:t>
    </w:r>
  </w:p>
  <w:p w14:paraId="30B9089B" w14:textId="7C6E88A3" w:rsidR="00DD4B55" w:rsidRPr="00DD4B55" w:rsidRDefault="00895D45" w:rsidP="00895D45">
    <w:pPr>
      <w:pStyle w:val="Header"/>
      <w:rPr>
        <w:rFonts w:ascii="Helvetica Neue Condensed" w:hAnsi="Helvetica Neue Condensed" w:cs="Calibri"/>
        <w:b/>
        <w:color w:val="193C6F"/>
        <w:sz w:val="14"/>
        <w:szCs w:val="14"/>
        <w:lang w:val="en-US"/>
      </w:rPr>
    </w:pPr>
    <w:r>
      <w:rPr>
        <w:rFonts w:ascii="Helvetica Neue Condensed" w:hAnsi="Helvetica Neue Condensed" w:cs="Calibri"/>
        <w:b/>
        <w:color w:val="193C6F"/>
        <w:sz w:val="14"/>
        <w:szCs w:val="14"/>
        <w:lang w:val="en-US"/>
      </w:rPr>
      <w:t>TEMPLATE FOR PUBLICITY PARTNERS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83E3D" w14:textId="2A70F14F" w:rsidR="00DC4314" w:rsidRPr="00C305BD" w:rsidRDefault="00DC4314">
    <w:pPr>
      <w:pStyle w:val="Header"/>
      <w:rPr>
        <w:rFonts w:ascii="Helvetica Neue Condensed" w:hAnsi="Helvetica Neue Condensed" w:cs="Calibri"/>
        <w:b/>
        <w:color w:val="193C6F"/>
        <w:sz w:val="14"/>
        <w:szCs w:val="1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35E83B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53D17"/>
    <w:multiLevelType w:val="hybridMultilevel"/>
    <w:tmpl w:val="A894A6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6F66F6"/>
    <w:multiLevelType w:val="hybridMultilevel"/>
    <w:tmpl w:val="09E6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855C4"/>
    <w:multiLevelType w:val="hybridMultilevel"/>
    <w:tmpl w:val="34C862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A052B0"/>
    <w:multiLevelType w:val="hybridMultilevel"/>
    <w:tmpl w:val="06844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B90106"/>
    <w:multiLevelType w:val="hybridMultilevel"/>
    <w:tmpl w:val="027838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4519028A"/>
    <w:multiLevelType w:val="hybridMultilevel"/>
    <w:tmpl w:val="40AC5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D3564D"/>
    <w:multiLevelType w:val="hybridMultilevel"/>
    <w:tmpl w:val="18049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956F92"/>
    <w:multiLevelType w:val="hybridMultilevel"/>
    <w:tmpl w:val="F5A4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530575"/>
    <w:multiLevelType w:val="hybridMultilevel"/>
    <w:tmpl w:val="28D24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2019C3"/>
    <w:multiLevelType w:val="hybridMultilevel"/>
    <w:tmpl w:val="1A92B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6300AD"/>
    <w:multiLevelType w:val="hybridMultilevel"/>
    <w:tmpl w:val="26A62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D92D2C"/>
    <w:multiLevelType w:val="hybridMultilevel"/>
    <w:tmpl w:val="49E4F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FD1EF6"/>
    <w:multiLevelType w:val="hybridMultilevel"/>
    <w:tmpl w:val="E41A7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195C75"/>
    <w:multiLevelType w:val="hybridMultilevel"/>
    <w:tmpl w:val="73EE1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105790"/>
    <w:multiLevelType w:val="hybridMultilevel"/>
    <w:tmpl w:val="C31C8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4"/>
  </w:num>
  <w:num w:numId="4">
    <w:abstractNumId w:val="12"/>
  </w:num>
  <w:num w:numId="5">
    <w:abstractNumId w:val="5"/>
  </w:num>
  <w:num w:numId="6">
    <w:abstractNumId w:val="7"/>
  </w:num>
  <w:num w:numId="7">
    <w:abstractNumId w:val="3"/>
  </w:num>
  <w:num w:numId="8">
    <w:abstractNumId w:val="10"/>
  </w:num>
  <w:num w:numId="9">
    <w:abstractNumId w:val="13"/>
  </w:num>
  <w:num w:numId="10">
    <w:abstractNumId w:val="8"/>
  </w:num>
  <w:num w:numId="11">
    <w:abstractNumId w:val="11"/>
  </w:num>
  <w:num w:numId="12">
    <w:abstractNumId w:val="9"/>
  </w:num>
  <w:num w:numId="13">
    <w:abstractNumId w:val="4"/>
  </w:num>
  <w:num w:numId="14">
    <w:abstractNumId w:val="1"/>
  </w:num>
  <w:num w:numId="15">
    <w:abstractNumId w:val="6"/>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FBE"/>
    <w:rsid w:val="0000587D"/>
    <w:rsid w:val="000117F8"/>
    <w:rsid w:val="00016131"/>
    <w:rsid w:val="00022AEF"/>
    <w:rsid w:val="00024D65"/>
    <w:rsid w:val="00026103"/>
    <w:rsid w:val="00034454"/>
    <w:rsid w:val="000359A6"/>
    <w:rsid w:val="00040958"/>
    <w:rsid w:val="00041010"/>
    <w:rsid w:val="00043545"/>
    <w:rsid w:val="00063E70"/>
    <w:rsid w:val="00084133"/>
    <w:rsid w:val="00084FA1"/>
    <w:rsid w:val="00094CC5"/>
    <w:rsid w:val="00095A3A"/>
    <w:rsid w:val="000A08B6"/>
    <w:rsid w:val="000A36AC"/>
    <w:rsid w:val="000B1BE8"/>
    <w:rsid w:val="000C1E92"/>
    <w:rsid w:val="000C6495"/>
    <w:rsid w:val="000D03AC"/>
    <w:rsid w:val="000E382A"/>
    <w:rsid w:val="000E6336"/>
    <w:rsid w:val="000F47E3"/>
    <w:rsid w:val="000F7B5F"/>
    <w:rsid w:val="00117CC0"/>
    <w:rsid w:val="00127DF5"/>
    <w:rsid w:val="00130E09"/>
    <w:rsid w:val="00132DE8"/>
    <w:rsid w:val="00134330"/>
    <w:rsid w:val="00146326"/>
    <w:rsid w:val="00152448"/>
    <w:rsid w:val="001540A1"/>
    <w:rsid w:val="0016001C"/>
    <w:rsid w:val="00176B61"/>
    <w:rsid w:val="00194916"/>
    <w:rsid w:val="00195716"/>
    <w:rsid w:val="001957B4"/>
    <w:rsid w:val="001A27E3"/>
    <w:rsid w:val="001B3725"/>
    <w:rsid w:val="001C18F5"/>
    <w:rsid w:val="001C5D9F"/>
    <w:rsid w:val="001D2E3F"/>
    <w:rsid w:val="001E2982"/>
    <w:rsid w:val="001E731C"/>
    <w:rsid w:val="001F4493"/>
    <w:rsid w:val="00204790"/>
    <w:rsid w:val="00213DCE"/>
    <w:rsid w:val="002236ED"/>
    <w:rsid w:val="00230CF8"/>
    <w:rsid w:val="00243A2C"/>
    <w:rsid w:val="002505C1"/>
    <w:rsid w:val="00257077"/>
    <w:rsid w:val="002616D9"/>
    <w:rsid w:val="00261E49"/>
    <w:rsid w:val="00270609"/>
    <w:rsid w:val="002771C2"/>
    <w:rsid w:val="00277D57"/>
    <w:rsid w:val="00282E16"/>
    <w:rsid w:val="00292281"/>
    <w:rsid w:val="0029661D"/>
    <w:rsid w:val="002A6139"/>
    <w:rsid w:val="002B3FBE"/>
    <w:rsid w:val="002C70B7"/>
    <w:rsid w:val="002F1C16"/>
    <w:rsid w:val="002F274D"/>
    <w:rsid w:val="00302526"/>
    <w:rsid w:val="00315776"/>
    <w:rsid w:val="003209A0"/>
    <w:rsid w:val="00325660"/>
    <w:rsid w:val="0032799B"/>
    <w:rsid w:val="003459AD"/>
    <w:rsid w:val="0034711A"/>
    <w:rsid w:val="00355F0E"/>
    <w:rsid w:val="003729BD"/>
    <w:rsid w:val="00375675"/>
    <w:rsid w:val="00383A6D"/>
    <w:rsid w:val="00391724"/>
    <w:rsid w:val="00395D7B"/>
    <w:rsid w:val="003A42ED"/>
    <w:rsid w:val="003A69F2"/>
    <w:rsid w:val="003C5ACA"/>
    <w:rsid w:val="003D01F5"/>
    <w:rsid w:val="003D034A"/>
    <w:rsid w:val="003D09AB"/>
    <w:rsid w:val="003D42BB"/>
    <w:rsid w:val="003D569F"/>
    <w:rsid w:val="00412FD1"/>
    <w:rsid w:val="00420EDF"/>
    <w:rsid w:val="0042134B"/>
    <w:rsid w:val="0042429D"/>
    <w:rsid w:val="00425534"/>
    <w:rsid w:val="004304AF"/>
    <w:rsid w:val="00433CF3"/>
    <w:rsid w:val="00435C12"/>
    <w:rsid w:val="0044441A"/>
    <w:rsid w:val="00447D16"/>
    <w:rsid w:val="0045336E"/>
    <w:rsid w:val="004548A7"/>
    <w:rsid w:val="0046023F"/>
    <w:rsid w:val="004628CD"/>
    <w:rsid w:val="004642E0"/>
    <w:rsid w:val="00464384"/>
    <w:rsid w:val="00476E0C"/>
    <w:rsid w:val="00477FB0"/>
    <w:rsid w:val="004804F8"/>
    <w:rsid w:val="00490903"/>
    <w:rsid w:val="00495278"/>
    <w:rsid w:val="004A20ED"/>
    <w:rsid w:val="004A5C83"/>
    <w:rsid w:val="004C2157"/>
    <w:rsid w:val="004D66E8"/>
    <w:rsid w:val="005002FB"/>
    <w:rsid w:val="00505223"/>
    <w:rsid w:val="005066D7"/>
    <w:rsid w:val="00507ACB"/>
    <w:rsid w:val="00514010"/>
    <w:rsid w:val="0051441A"/>
    <w:rsid w:val="00520DAC"/>
    <w:rsid w:val="00530679"/>
    <w:rsid w:val="00533E25"/>
    <w:rsid w:val="005401C8"/>
    <w:rsid w:val="00542418"/>
    <w:rsid w:val="005506AF"/>
    <w:rsid w:val="0056321E"/>
    <w:rsid w:val="00584DB4"/>
    <w:rsid w:val="0059001E"/>
    <w:rsid w:val="00591EC0"/>
    <w:rsid w:val="00594263"/>
    <w:rsid w:val="00595B56"/>
    <w:rsid w:val="005A0930"/>
    <w:rsid w:val="005A7324"/>
    <w:rsid w:val="005B1D3A"/>
    <w:rsid w:val="005B6A40"/>
    <w:rsid w:val="005C4E18"/>
    <w:rsid w:val="005D0760"/>
    <w:rsid w:val="005D5075"/>
    <w:rsid w:val="005D5F3D"/>
    <w:rsid w:val="005E756E"/>
    <w:rsid w:val="005F09A0"/>
    <w:rsid w:val="005F6AFC"/>
    <w:rsid w:val="0060055D"/>
    <w:rsid w:val="00601388"/>
    <w:rsid w:val="00605E67"/>
    <w:rsid w:val="006068E6"/>
    <w:rsid w:val="00607595"/>
    <w:rsid w:val="0061570D"/>
    <w:rsid w:val="006215E7"/>
    <w:rsid w:val="00637605"/>
    <w:rsid w:val="00643BD2"/>
    <w:rsid w:val="00646424"/>
    <w:rsid w:val="00653A03"/>
    <w:rsid w:val="00655AD0"/>
    <w:rsid w:val="006579A8"/>
    <w:rsid w:val="006621A1"/>
    <w:rsid w:val="006637BE"/>
    <w:rsid w:val="0067478E"/>
    <w:rsid w:val="00680846"/>
    <w:rsid w:val="00680EE7"/>
    <w:rsid w:val="00686BD4"/>
    <w:rsid w:val="00692288"/>
    <w:rsid w:val="00693313"/>
    <w:rsid w:val="00697D98"/>
    <w:rsid w:val="006A32E7"/>
    <w:rsid w:val="006A53F2"/>
    <w:rsid w:val="006B5ABD"/>
    <w:rsid w:val="006B655B"/>
    <w:rsid w:val="006B6BCF"/>
    <w:rsid w:val="006C0E5A"/>
    <w:rsid w:val="006C5760"/>
    <w:rsid w:val="006C7039"/>
    <w:rsid w:val="006D6472"/>
    <w:rsid w:val="006E4B5F"/>
    <w:rsid w:val="006F24EC"/>
    <w:rsid w:val="00702805"/>
    <w:rsid w:val="007157C3"/>
    <w:rsid w:val="0074022A"/>
    <w:rsid w:val="00741124"/>
    <w:rsid w:val="00742130"/>
    <w:rsid w:val="007475A7"/>
    <w:rsid w:val="00756DF9"/>
    <w:rsid w:val="00762A3B"/>
    <w:rsid w:val="00774632"/>
    <w:rsid w:val="00782EF2"/>
    <w:rsid w:val="0079364C"/>
    <w:rsid w:val="007A13D0"/>
    <w:rsid w:val="007B2E33"/>
    <w:rsid w:val="007B4C08"/>
    <w:rsid w:val="007B7371"/>
    <w:rsid w:val="007C4D6B"/>
    <w:rsid w:val="007C6CB8"/>
    <w:rsid w:val="007C7CF7"/>
    <w:rsid w:val="007F1CD3"/>
    <w:rsid w:val="007F7FC9"/>
    <w:rsid w:val="00806336"/>
    <w:rsid w:val="00806A5F"/>
    <w:rsid w:val="008110BC"/>
    <w:rsid w:val="008113CD"/>
    <w:rsid w:val="008136E1"/>
    <w:rsid w:val="00817448"/>
    <w:rsid w:val="00825264"/>
    <w:rsid w:val="00827210"/>
    <w:rsid w:val="00837940"/>
    <w:rsid w:val="00842A4A"/>
    <w:rsid w:val="00843852"/>
    <w:rsid w:val="0084782F"/>
    <w:rsid w:val="008546F8"/>
    <w:rsid w:val="0086214B"/>
    <w:rsid w:val="00864B8A"/>
    <w:rsid w:val="00865015"/>
    <w:rsid w:val="00867BB3"/>
    <w:rsid w:val="008708B5"/>
    <w:rsid w:val="00871E41"/>
    <w:rsid w:val="008732F7"/>
    <w:rsid w:val="008762B7"/>
    <w:rsid w:val="00882A7B"/>
    <w:rsid w:val="00895D45"/>
    <w:rsid w:val="008A739E"/>
    <w:rsid w:val="008B557B"/>
    <w:rsid w:val="008B6600"/>
    <w:rsid w:val="008C591B"/>
    <w:rsid w:val="008C67D4"/>
    <w:rsid w:val="008D1A9B"/>
    <w:rsid w:val="008E1EEC"/>
    <w:rsid w:val="008F15F8"/>
    <w:rsid w:val="008F4160"/>
    <w:rsid w:val="008F55DD"/>
    <w:rsid w:val="009002FC"/>
    <w:rsid w:val="00903943"/>
    <w:rsid w:val="00911E07"/>
    <w:rsid w:val="00913C54"/>
    <w:rsid w:val="00925323"/>
    <w:rsid w:val="00926E5C"/>
    <w:rsid w:val="00935275"/>
    <w:rsid w:val="00942251"/>
    <w:rsid w:val="0094367F"/>
    <w:rsid w:val="00950534"/>
    <w:rsid w:val="009528F5"/>
    <w:rsid w:val="00952A8B"/>
    <w:rsid w:val="00961DC3"/>
    <w:rsid w:val="00963F2A"/>
    <w:rsid w:val="00970806"/>
    <w:rsid w:val="00971CC3"/>
    <w:rsid w:val="00982C56"/>
    <w:rsid w:val="00985DDD"/>
    <w:rsid w:val="009874CB"/>
    <w:rsid w:val="00990A7A"/>
    <w:rsid w:val="00992A87"/>
    <w:rsid w:val="0099450A"/>
    <w:rsid w:val="00995E38"/>
    <w:rsid w:val="00997941"/>
    <w:rsid w:val="009A5BD6"/>
    <w:rsid w:val="009A6C39"/>
    <w:rsid w:val="009B0651"/>
    <w:rsid w:val="009C0DD1"/>
    <w:rsid w:val="009C1EA9"/>
    <w:rsid w:val="009C27E5"/>
    <w:rsid w:val="009D31CE"/>
    <w:rsid w:val="009D4462"/>
    <w:rsid w:val="009E22AE"/>
    <w:rsid w:val="009E46FA"/>
    <w:rsid w:val="009F2BE7"/>
    <w:rsid w:val="00A035F6"/>
    <w:rsid w:val="00A0372C"/>
    <w:rsid w:val="00A047B2"/>
    <w:rsid w:val="00A11930"/>
    <w:rsid w:val="00A23804"/>
    <w:rsid w:val="00A2509D"/>
    <w:rsid w:val="00A25398"/>
    <w:rsid w:val="00A264F3"/>
    <w:rsid w:val="00A30AD5"/>
    <w:rsid w:val="00A3692D"/>
    <w:rsid w:val="00A46783"/>
    <w:rsid w:val="00A55EE6"/>
    <w:rsid w:val="00A63ECC"/>
    <w:rsid w:val="00A76F89"/>
    <w:rsid w:val="00A8678C"/>
    <w:rsid w:val="00A966C4"/>
    <w:rsid w:val="00AA2D0D"/>
    <w:rsid w:val="00AB4D0D"/>
    <w:rsid w:val="00AB7091"/>
    <w:rsid w:val="00AB71D1"/>
    <w:rsid w:val="00AD7D70"/>
    <w:rsid w:val="00AE650E"/>
    <w:rsid w:val="00AE7831"/>
    <w:rsid w:val="00AF0D78"/>
    <w:rsid w:val="00B016EC"/>
    <w:rsid w:val="00B2195C"/>
    <w:rsid w:val="00B226AD"/>
    <w:rsid w:val="00B25318"/>
    <w:rsid w:val="00B26FE9"/>
    <w:rsid w:val="00B35AA5"/>
    <w:rsid w:val="00B35D73"/>
    <w:rsid w:val="00B3740B"/>
    <w:rsid w:val="00B41ECF"/>
    <w:rsid w:val="00B42C47"/>
    <w:rsid w:val="00B42D78"/>
    <w:rsid w:val="00B636ED"/>
    <w:rsid w:val="00B82447"/>
    <w:rsid w:val="00B959C7"/>
    <w:rsid w:val="00B96597"/>
    <w:rsid w:val="00BA0326"/>
    <w:rsid w:val="00BA4DD0"/>
    <w:rsid w:val="00BA5530"/>
    <w:rsid w:val="00BD35E3"/>
    <w:rsid w:val="00C11B04"/>
    <w:rsid w:val="00C13233"/>
    <w:rsid w:val="00C17E60"/>
    <w:rsid w:val="00C21CFA"/>
    <w:rsid w:val="00C276A3"/>
    <w:rsid w:val="00C305BD"/>
    <w:rsid w:val="00C30F2C"/>
    <w:rsid w:val="00C32B9B"/>
    <w:rsid w:val="00C46D44"/>
    <w:rsid w:val="00C56748"/>
    <w:rsid w:val="00C64A95"/>
    <w:rsid w:val="00C75F1B"/>
    <w:rsid w:val="00C76522"/>
    <w:rsid w:val="00C82712"/>
    <w:rsid w:val="00C84747"/>
    <w:rsid w:val="00C95959"/>
    <w:rsid w:val="00CA00B7"/>
    <w:rsid w:val="00CA09B3"/>
    <w:rsid w:val="00CA48FD"/>
    <w:rsid w:val="00CA5C97"/>
    <w:rsid w:val="00CA6107"/>
    <w:rsid w:val="00CA6385"/>
    <w:rsid w:val="00CB76B5"/>
    <w:rsid w:val="00CC28FE"/>
    <w:rsid w:val="00CC4E3A"/>
    <w:rsid w:val="00CC69FD"/>
    <w:rsid w:val="00CE0A2C"/>
    <w:rsid w:val="00CE5EF6"/>
    <w:rsid w:val="00D02A3E"/>
    <w:rsid w:val="00D034D4"/>
    <w:rsid w:val="00D204E5"/>
    <w:rsid w:val="00D33154"/>
    <w:rsid w:val="00D34C6F"/>
    <w:rsid w:val="00D517B6"/>
    <w:rsid w:val="00D54A2A"/>
    <w:rsid w:val="00D55805"/>
    <w:rsid w:val="00D55909"/>
    <w:rsid w:val="00D63269"/>
    <w:rsid w:val="00D6646E"/>
    <w:rsid w:val="00D66A58"/>
    <w:rsid w:val="00D74765"/>
    <w:rsid w:val="00D76FD8"/>
    <w:rsid w:val="00D804B2"/>
    <w:rsid w:val="00D807B4"/>
    <w:rsid w:val="00D93612"/>
    <w:rsid w:val="00D97D10"/>
    <w:rsid w:val="00DA236F"/>
    <w:rsid w:val="00DB190F"/>
    <w:rsid w:val="00DB36F6"/>
    <w:rsid w:val="00DC0B46"/>
    <w:rsid w:val="00DC1869"/>
    <w:rsid w:val="00DC40DB"/>
    <w:rsid w:val="00DC4314"/>
    <w:rsid w:val="00DC5395"/>
    <w:rsid w:val="00DC6F10"/>
    <w:rsid w:val="00DD3E94"/>
    <w:rsid w:val="00DD4B55"/>
    <w:rsid w:val="00E03321"/>
    <w:rsid w:val="00E05F49"/>
    <w:rsid w:val="00E0639C"/>
    <w:rsid w:val="00E07A9C"/>
    <w:rsid w:val="00E277EC"/>
    <w:rsid w:val="00E37A31"/>
    <w:rsid w:val="00E41C8A"/>
    <w:rsid w:val="00E470A7"/>
    <w:rsid w:val="00E477D8"/>
    <w:rsid w:val="00E66072"/>
    <w:rsid w:val="00E71388"/>
    <w:rsid w:val="00E73260"/>
    <w:rsid w:val="00E772F7"/>
    <w:rsid w:val="00E80F42"/>
    <w:rsid w:val="00E93E42"/>
    <w:rsid w:val="00E9507D"/>
    <w:rsid w:val="00EC3AC3"/>
    <w:rsid w:val="00EC4AAC"/>
    <w:rsid w:val="00EC4CD7"/>
    <w:rsid w:val="00EE0FDD"/>
    <w:rsid w:val="00EE507B"/>
    <w:rsid w:val="00EE54A6"/>
    <w:rsid w:val="00EF20FD"/>
    <w:rsid w:val="00F03F85"/>
    <w:rsid w:val="00F05A45"/>
    <w:rsid w:val="00F13AC9"/>
    <w:rsid w:val="00F41925"/>
    <w:rsid w:val="00F45CC6"/>
    <w:rsid w:val="00F55097"/>
    <w:rsid w:val="00F5751D"/>
    <w:rsid w:val="00F613E0"/>
    <w:rsid w:val="00F65AAA"/>
    <w:rsid w:val="00F97FE2"/>
    <w:rsid w:val="00FA3A77"/>
    <w:rsid w:val="00FA4600"/>
    <w:rsid w:val="00FB4561"/>
    <w:rsid w:val="00FB6A60"/>
    <w:rsid w:val="00FC0117"/>
    <w:rsid w:val="00FC276F"/>
    <w:rsid w:val="00FD13B7"/>
    <w:rsid w:val="00FD167D"/>
    <w:rsid w:val="00FD6A0A"/>
    <w:rsid w:val="00FE1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2DC662"/>
  <w15:docId w15:val="{90ACFDA9-4B88-034D-AD84-C0BDB9E97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link w:val="Heading1Char"/>
    <w:qFormat/>
    <w:rsid w:val="00A966C4"/>
    <w:pPr>
      <w:keepNext/>
      <w:jc w:val="center"/>
      <w:outlineLvl w:val="0"/>
    </w:pPr>
    <w:rPr>
      <w:rFonts w:ascii="CG Times" w:eastAsia="Arial Unicode MS" w:hAnsi="CG Times"/>
      <w:b/>
      <w:bCs/>
      <w:spacing w:val="-3"/>
      <w:kern w:val="3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E54A6"/>
    <w:pPr>
      <w:tabs>
        <w:tab w:val="center" w:pos="4320"/>
        <w:tab w:val="right" w:pos="8640"/>
      </w:tabs>
    </w:pPr>
    <w:rPr>
      <w:lang w:val="x-none" w:eastAsia="x-none"/>
    </w:rPr>
  </w:style>
  <w:style w:type="paragraph" w:styleId="Footer">
    <w:name w:val="footer"/>
    <w:basedOn w:val="Normal"/>
    <w:link w:val="FooterChar"/>
    <w:rsid w:val="00EE54A6"/>
    <w:pPr>
      <w:tabs>
        <w:tab w:val="center" w:pos="4320"/>
        <w:tab w:val="right" w:pos="8640"/>
      </w:tabs>
    </w:pPr>
    <w:rPr>
      <w:lang w:val="x-none" w:eastAsia="x-none"/>
    </w:rPr>
  </w:style>
  <w:style w:type="table" w:styleId="TableGrid">
    <w:name w:val="Table Grid"/>
    <w:basedOn w:val="TableNormal"/>
    <w:rsid w:val="00EE5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EE54A6"/>
    <w:pPr>
      <w:numPr>
        <w:numId w:val="1"/>
      </w:numPr>
    </w:pPr>
  </w:style>
  <w:style w:type="character" w:customStyle="1" w:styleId="Heading1Char">
    <w:name w:val="Heading 1 Char"/>
    <w:link w:val="Heading1"/>
    <w:rsid w:val="00A966C4"/>
    <w:rPr>
      <w:rFonts w:ascii="CG Times" w:eastAsia="Arial Unicode MS" w:hAnsi="CG Times" w:cs="Arial Unicode MS"/>
      <w:b/>
      <w:bCs/>
      <w:spacing w:val="-3"/>
      <w:kern w:val="36"/>
      <w:sz w:val="24"/>
      <w:szCs w:val="24"/>
    </w:rPr>
  </w:style>
  <w:style w:type="character" w:styleId="Hyperlink">
    <w:name w:val="Hyperlink"/>
    <w:uiPriority w:val="99"/>
    <w:rsid w:val="00A966C4"/>
    <w:rPr>
      <w:color w:val="0000FF"/>
      <w:u w:val="single"/>
    </w:rPr>
  </w:style>
  <w:style w:type="paragraph" w:styleId="BodyText">
    <w:name w:val="Body Text"/>
    <w:basedOn w:val="Normal"/>
    <w:link w:val="BodyTextChar"/>
    <w:rsid w:val="00A966C4"/>
    <w:pPr>
      <w:widowControl w:val="0"/>
      <w:tabs>
        <w:tab w:val="left" w:pos="-720"/>
      </w:tabs>
      <w:suppressAutoHyphens/>
      <w:jc w:val="both"/>
    </w:pPr>
    <w:rPr>
      <w:szCs w:val="20"/>
      <w:lang w:val="x-none" w:eastAsia="x-none"/>
    </w:rPr>
  </w:style>
  <w:style w:type="character" w:customStyle="1" w:styleId="BodyTextChar">
    <w:name w:val="Body Text Char"/>
    <w:link w:val="BodyText"/>
    <w:rsid w:val="00A966C4"/>
    <w:rPr>
      <w:sz w:val="24"/>
    </w:rPr>
  </w:style>
  <w:style w:type="paragraph" w:styleId="NormalWeb">
    <w:name w:val="Normal (Web)"/>
    <w:basedOn w:val="Normal"/>
    <w:uiPriority w:val="99"/>
    <w:unhideWhenUsed/>
    <w:rsid w:val="001A27E3"/>
    <w:pPr>
      <w:spacing w:before="100" w:beforeAutospacing="1" w:after="100" w:afterAutospacing="1"/>
    </w:pPr>
    <w:rPr>
      <w:rFonts w:eastAsia="Calibri"/>
    </w:rPr>
  </w:style>
  <w:style w:type="character" w:styleId="CommentReference">
    <w:name w:val="annotation reference"/>
    <w:rsid w:val="00213DCE"/>
    <w:rPr>
      <w:sz w:val="16"/>
      <w:szCs w:val="16"/>
    </w:rPr>
  </w:style>
  <w:style w:type="paragraph" w:styleId="CommentText">
    <w:name w:val="annotation text"/>
    <w:basedOn w:val="Normal"/>
    <w:link w:val="CommentTextChar"/>
    <w:rsid w:val="00213DCE"/>
    <w:rPr>
      <w:sz w:val="20"/>
      <w:szCs w:val="20"/>
    </w:rPr>
  </w:style>
  <w:style w:type="character" w:customStyle="1" w:styleId="CommentTextChar">
    <w:name w:val="Comment Text Char"/>
    <w:basedOn w:val="DefaultParagraphFont"/>
    <w:link w:val="CommentText"/>
    <w:rsid w:val="00213DCE"/>
  </w:style>
  <w:style w:type="paragraph" w:styleId="CommentSubject">
    <w:name w:val="annotation subject"/>
    <w:basedOn w:val="CommentText"/>
    <w:next w:val="CommentText"/>
    <w:link w:val="CommentSubjectChar"/>
    <w:rsid w:val="00213DCE"/>
    <w:rPr>
      <w:b/>
      <w:bCs/>
      <w:lang w:val="x-none" w:eastAsia="x-none"/>
    </w:rPr>
  </w:style>
  <w:style w:type="character" w:customStyle="1" w:styleId="CommentSubjectChar">
    <w:name w:val="Comment Subject Char"/>
    <w:link w:val="CommentSubject"/>
    <w:rsid w:val="00213DCE"/>
    <w:rPr>
      <w:b/>
      <w:bCs/>
    </w:rPr>
  </w:style>
  <w:style w:type="paragraph" w:styleId="BalloonText">
    <w:name w:val="Balloon Text"/>
    <w:basedOn w:val="Normal"/>
    <w:link w:val="BalloonTextChar"/>
    <w:rsid w:val="00213DCE"/>
    <w:rPr>
      <w:rFonts w:ascii="Tahoma" w:hAnsi="Tahoma"/>
      <w:sz w:val="16"/>
      <w:szCs w:val="16"/>
      <w:lang w:val="x-none" w:eastAsia="x-none"/>
    </w:rPr>
  </w:style>
  <w:style w:type="character" w:customStyle="1" w:styleId="BalloonTextChar">
    <w:name w:val="Balloon Text Char"/>
    <w:link w:val="BalloonText"/>
    <w:rsid w:val="00213DCE"/>
    <w:rPr>
      <w:rFonts w:ascii="Tahoma" w:hAnsi="Tahoma" w:cs="Tahoma"/>
      <w:sz w:val="16"/>
      <w:szCs w:val="16"/>
    </w:rPr>
  </w:style>
  <w:style w:type="character" w:customStyle="1" w:styleId="FooterChar">
    <w:name w:val="Footer Char"/>
    <w:link w:val="Footer"/>
    <w:rsid w:val="00292281"/>
    <w:rPr>
      <w:sz w:val="24"/>
      <w:szCs w:val="24"/>
    </w:rPr>
  </w:style>
  <w:style w:type="character" w:customStyle="1" w:styleId="HeaderChar">
    <w:name w:val="Header Char"/>
    <w:link w:val="Header"/>
    <w:rsid w:val="00AD7D70"/>
    <w:rPr>
      <w:sz w:val="24"/>
      <w:szCs w:val="24"/>
    </w:rPr>
  </w:style>
  <w:style w:type="character" w:styleId="FollowedHyperlink">
    <w:name w:val="FollowedHyperlink"/>
    <w:rsid w:val="00514010"/>
    <w:rPr>
      <w:color w:val="800080"/>
      <w:u w:val="single"/>
    </w:rPr>
  </w:style>
  <w:style w:type="character" w:styleId="UnresolvedMention">
    <w:name w:val="Unresolved Mention"/>
    <w:basedOn w:val="DefaultParagraphFont"/>
    <w:uiPriority w:val="99"/>
    <w:semiHidden/>
    <w:unhideWhenUsed/>
    <w:rsid w:val="00AB7091"/>
    <w:rPr>
      <w:color w:val="605E5C"/>
      <w:shd w:val="clear" w:color="auto" w:fill="E1DFDD"/>
    </w:rPr>
  </w:style>
  <w:style w:type="paragraph" w:styleId="Date">
    <w:name w:val="Date"/>
    <w:basedOn w:val="Normal"/>
    <w:next w:val="Normal"/>
    <w:link w:val="DateChar"/>
    <w:rsid w:val="002B3FBE"/>
    <w:pPr>
      <w:spacing w:after="480"/>
      <w:jc w:val="both"/>
    </w:pPr>
    <w:rPr>
      <w:rFonts w:ascii="Roboto Medium" w:hAnsi="Roboto Medium"/>
    </w:rPr>
  </w:style>
  <w:style w:type="character" w:customStyle="1" w:styleId="DateChar">
    <w:name w:val="Date Char"/>
    <w:basedOn w:val="DefaultParagraphFont"/>
    <w:link w:val="Date"/>
    <w:rsid w:val="002B3FBE"/>
    <w:rPr>
      <w:rFonts w:ascii="Roboto Medium" w:hAnsi="Roboto Medium"/>
      <w:sz w:val="24"/>
      <w:szCs w:val="24"/>
    </w:rPr>
  </w:style>
  <w:style w:type="paragraph" w:styleId="ListParagraph">
    <w:name w:val="List Paragraph"/>
    <w:basedOn w:val="Normal"/>
    <w:uiPriority w:val="34"/>
    <w:qFormat/>
    <w:rsid w:val="00E80F42"/>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99860">
      <w:bodyDiv w:val="1"/>
      <w:marLeft w:val="0"/>
      <w:marRight w:val="0"/>
      <w:marTop w:val="0"/>
      <w:marBottom w:val="0"/>
      <w:divBdr>
        <w:top w:val="none" w:sz="0" w:space="0" w:color="auto"/>
        <w:left w:val="none" w:sz="0" w:space="0" w:color="auto"/>
        <w:bottom w:val="none" w:sz="0" w:space="0" w:color="auto"/>
        <w:right w:val="none" w:sz="0" w:space="0" w:color="auto"/>
      </w:divBdr>
    </w:div>
    <w:div w:id="172382215">
      <w:bodyDiv w:val="1"/>
      <w:marLeft w:val="0"/>
      <w:marRight w:val="0"/>
      <w:marTop w:val="0"/>
      <w:marBottom w:val="0"/>
      <w:divBdr>
        <w:top w:val="none" w:sz="0" w:space="0" w:color="auto"/>
        <w:left w:val="none" w:sz="0" w:space="0" w:color="auto"/>
        <w:bottom w:val="none" w:sz="0" w:space="0" w:color="auto"/>
        <w:right w:val="none" w:sz="0" w:space="0" w:color="auto"/>
      </w:divBdr>
    </w:div>
    <w:div w:id="688215458">
      <w:bodyDiv w:val="1"/>
      <w:marLeft w:val="0"/>
      <w:marRight w:val="0"/>
      <w:marTop w:val="0"/>
      <w:marBottom w:val="0"/>
      <w:divBdr>
        <w:top w:val="none" w:sz="0" w:space="0" w:color="auto"/>
        <w:left w:val="none" w:sz="0" w:space="0" w:color="auto"/>
        <w:bottom w:val="none" w:sz="0" w:space="0" w:color="auto"/>
        <w:right w:val="none" w:sz="0" w:space="0" w:color="auto"/>
      </w:divBdr>
    </w:div>
    <w:div w:id="922834259">
      <w:bodyDiv w:val="1"/>
      <w:marLeft w:val="0"/>
      <w:marRight w:val="0"/>
      <w:marTop w:val="0"/>
      <w:marBottom w:val="0"/>
      <w:divBdr>
        <w:top w:val="none" w:sz="0" w:space="0" w:color="auto"/>
        <w:left w:val="none" w:sz="0" w:space="0" w:color="auto"/>
        <w:bottom w:val="none" w:sz="0" w:space="0" w:color="auto"/>
        <w:right w:val="none" w:sz="0" w:space="0" w:color="auto"/>
      </w:divBdr>
    </w:div>
    <w:div w:id="1145202494">
      <w:bodyDiv w:val="1"/>
      <w:marLeft w:val="0"/>
      <w:marRight w:val="0"/>
      <w:marTop w:val="0"/>
      <w:marBottom w:val="0"/>
      <w:divBdr>
        <w:top w:val="none" w:sz="0" w:space="0" w:color="auto"/>
        <w:left w:val="none" w:sz="0" w:space="0" w:color="auto"/>
        <w:bottom w:val="none" w:sz="0" w:space="0" w:color="auto"/>
        <w:right w:val="none" w:sz="0" w:space="0" w:color="auto"/>
      </w:divBdr>
    </w:div>
    <w:div w:id="1338532287">
      <w:bodyDiv w:val="1"/>
      <w:marLeft w:val="0"/>
      <w:marRight w:val="0"/>
      <w:marTop w:val="0"/>
      <w:marBottom w:val="0"/>
      <w:divBdr>
        <w:top w:val="none" w:sz="0" w:space="0" w:color="auto"/>
        <w:left w:val="none" w:sz="0" w:space="0" w:color="auto"/>
        <w:bottom w:val="none" w:sz="0" w:space="0" w:color="auto"/>
        <w:right w:val="none" w:sz="0" w:space="0" w:color="auto"/>
      </w:divBdr>
    </w:div>
    <w:div w:id="1687898581">
      <w:bodyDiv w:val="1"/>
      <w:marLeft w:val="0"/>
      <w:marRight w:val="0"/>
      <w:marTop w:val="0"/>
      <w:marBottom w:val="0"/>
      <w:divBdr>
        <w:top w:val="none" w:sz="0" w:space="0" w:color="auto"/>
        <w:left w:val="none" w:sz="0" w:space="0" w:color="auto"/>
        <w:bottom w:val="none" w:sz="0" w:space="0" w:color="auto"/>
        <w:right w:val="none" w:sz="0" w:space="0" w:color="auto"/>
      </w:divBdr>
    </w:div>
    <w:div w:id="1784496678">
      <w:bodyDiv w:val="1"/>
      <w:marLeft w:val="0"/>
      <w:marRight w:val="0"/>
      <w:marTop w:val="0"/>
      <w:marBottom w:val="0"/>
      <w:divBdr>
        <w:top w:val="none" w:sz="0" w:space="0" w:color="auto"/>
        <w:left w:val="none" w:sz="0" w:space="0" w:color="auto"/>
        <w:bottom w:val="none" w:sz="0" w:space="0" w:color="auto"/>
        <w:right w:val="none" w:sz="0" w:space="0" w:color="auto"/>
      </w:divBdr>
    </w:div>
    <w:div w:id="2141220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bit.ly/2KquBrN" TargetMode="External"/><Relationship Id="rId26" Type="http://schemas.openxmlformats.org/officeDocument/2006/relationships/hyperlink" Target="https://marylandlearninglinks.org/what-do-i-do-next/" TargetMode="External"/><Relationship Id="rId39" Type="http://schemas.openxmlformats.org/officeDocument/2006/relationships/hyperlink" Target="mailto:janette.guerra@maryland.gov" TargetMode="External"/><Relationship Id="rId21" Type="http://schemas.openxmlformats.org/officeDocument/2006/relationships/hyperlink" Target="https://nam02.safelinks.protection.outlook.com/?url=https%3A%2F%2Fwww.youtube.com%2Fembed%2FMqLEP1m8Drc&amp;data=04%7C01%7Chanju.lee%40jhu.edu%7Cdbbd48b492754121c1f508d8a353303a%7C9fa4f438b1e6473b803f86f8aedf0dec%7C0%7C0%7C637438924975591914%7CUnknown%7CTWFpbGZsb3d8eyJWIjoiMC4wLjAwMDAiLCJQIjoiV2luMzIiLCJBTiI6Ik1haWwiLCJXVCI6Mn0%3D%7C1000&amp;sdata=3GgYhxQQtO31hU8kuIh0WeDhPWkTb9YYeXg47ojAYYQ%3D&amp;reserved=0" TargetMode="External"/><Relationship Id="rId34" Type="http://schemas.openxmlformats.org/officeDocument/2006/relationships/image" Target="media/image8.jpeg"/><Relationship Id="rId42" Type="http://schemas.openxmlformats.org/officeDocument/2006/relationships/hyperlink" Target="mailto:janette.guerra@maryland.gov" TargetMode="External"/><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3.png"/><Relationship Id="rId11" Type="http://schemas.openxmlformats.org/officeDocument/2006/relationships/hyperlink" Target="https://marylandlearninglinks.org/what-do-i-do-next/" TargetMode="External"/><Relationship Id="rId24" Type="http://schemas.openxmlformats.org/officeDocument/2006/relationships/hyperlink" Target="https://nam02.safelinks.protection.outlook.com/?url=https%3A%2F%2Fwww.youtube.com%2Fembed%2F10T0KZNMie8&amp;data=04%7C01%7Chanju.lee%40jhu.edu%7Cdbbd48b492754121c1f508d8a353303a%7C9fa4f438b1e6473b803f86f8aedf0dec%7C0%7C0%7C637438924975611905%7CUnknown%7CTWFpbGZsb3d8eyJWIjoiMC4wLjAwMDAiLCJQIjoiV2luMzIiLCJBTiI6Ik1haWwiLCJXVCI6Mn0%3D%7C1000&amp;sdata=KTHep6YGuzH0XT29ZSDW72RffMMzaWksusgm3gVWW8o%3D&amp;reserved=0"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3.png"/><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nam02.safelinks.protection.outlook.com/?url=https%3A%2F%2Fwww.youtube.com%2Fembed%2FruxqmkUGlPU&amp;data=04%7C01%7Chanju.lee%40jhu.edu%7Cdbbd48b492754121c1f508d8a353303a%7C9fa4f438b1e6473b803f86f8aedf0dec%7C0%7C0%7C637438924975601912%7CUnknown%7CTWFpbGZsb3d8eyJWIjoiMC4wLjAwMDAiLCJQIjoiV2luMzIiLCJBTiI6Ik1haWwiLCJXVCI6Mn0%3D%7C1000&amp;sdata=IJ%2BG7HIILb%2BfcD%2FLp%2FYDUbO0Z9m66sXOKt9w%2BpTm2n0%3D&amp;reserved=0" TargetMode="External"/><Relationship Id="rId28" Type="http://schemas.openxmlformats.org/officeDocument/2006/relationships/header" Target="header3.xml"/><Relationship Id="rId36" Type="http://schemas.openxmlformats.org/officeDocument/2006/relationships/image" Target="media/image10.jpeg"/><Relationship Id="rId49" Type="http://schemas.openxmlformats.org/officeDocument/2006/relationships/customXml" Target="../customXml/item2.xml"/><Relationship Id="rId10" Type="http://schemas.openxmlformats.org/officeDocument/2006/relationships/image" Target="media/image20.jpeg"/><Relationship Id="rId19" Type="http://schemas.openxmlformats.org/officeDocument/2006/relationships/hyperlink" Target="https://marylandlearninglinks.org/what-do-i-do-next/" TargetMode="External"/><Relationship Id="rId31" Type="http://schemas.openxmlformats.org/officeDocument/2006/relationships/image" Target="media/image5.jpeg"/><Relationship Id="rId44" Type="http://schemas.openxmlformats.org/officeDocument/2006/relationships/image" Target="media/image14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nam02.safelinks.protection.outlook.com/?url=https%3A%2F%2Fwww.youtube.com%2Fembed%2FBfR5QXSFo6I&amp;data=04%7C01%7Chanju.lee%40jhu.edu%7Cdbbd48b492754121c1f508d8a353303a%7C9fa4f438b1e6473b803f86f8aedf0dec%7C0%7C0%7C637438924975601912%7CUnknown%7CTWFpbGZsb3d8eyJWIjoiMC4wLjAwMDAiLCJQIjoiV2luMzIiLCJBTiI6Ik1haWwiLCJXVCI6Mn0%3D%7C1000&amp;sdata=Xk4YuNTzFDZqjIBjI2DOMoO1HNH%2F6iS8HWpFmtPPeKM%3D&amp;reserved=0" TargetMode="External"/><Relationship Id="rId27" Type="http://schemas.openxmlformats.org/officeDocument/2006/relationships/hyperlink" Target="http://bit.ly/2KquBrN" TargetMode="External"/><Relationship Id="rId30" Type="http://schemas.openxmlformats.org/officeDocument/2006/relationships/image" Target="media/image4.png"/><Relationship Id="rId35" Type="http://schemas.openxmlformats.org/officeDocument/2006/relationships/image" Target="media/image9.jpeg"/><Relationship Id="rId43" Type="http://schemas.openxmlformats.org/officeDocument/2006/relationships/image" Target="media/image130.png"/><Relationship Id="rId4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janette.guerra@maryland.gov" TargetMode="External"/><Relationship Id="rId25" Type="http://schemas.openxmlformats.org/officeDocument/2006/relationships/hyperlink" Target="http://marylandpublicschools.org/programs/Pages/Special-Education/MITP/index.aspx"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hyperlink" Target="http://marylandpublicschools.org/Programs/Pages/Special-Education/index.aspx" TargetMode="External"/><Relationship Id="rId20" Type="http://schemas.openxmlformats.org/officeDocument/2006/relationships/hyperlink" Target="https://marylandlearninglinks.org/what-do-i-do-next/"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makle/Library/Group%20Containers/UBF8T346G9.Office/User%20Content.localized/Templates.localized/MSDE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18660785E2578B448BD989010016344E" ma:contentTypeVersion="1" ma:contentTypeDescription="Create a new document." ma:contentTypeScope="" ma:versionID="951e1daa039077727d4ea14f921b417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BDAE1EF-F0F3-EE4B-A40F-C609A7DE3C44}">
  <ds:schemaRefs>
    <ds:schemaRef ds:uri="http://schemas.openxmlformats.org/officeDocument/2006/bibliography"/>
  </ds:schemaRefs>
</ds:datastoreItem>
</file>

<file path=customXml/itemProps2.xml><?xml version="1.0" encoding="utf-8"?>
<ds:datastoreItem xmlns:ds="http://schemas.openxmlformats.org/officeDocument/2006/customXml" ds:itemID="{FE803FB1-DE88-435B-8EBD-50E38ACD3DB5}"/>
</file>

<file path=customXml/itemProps3.xml><?xml version="1.0" encoding="utf-8"?>
<ds:datastoreItem xmlns:ds="http://schemas.openxmlformats.org/officeDocument/2006/customXml" ds:itemID="{64742F4A-FEE4-4327-BA14-42230014685F}"/>
</file>

<file path=customXml/itemProps4.xml><?xml version="1.0" encoding="utf-8"?>
<ds:datastoreItem xmlns:ds="http://schemas.openxmlformats.org/officeDocument/2006/customXml" ds:itemID="{99484B83-24F1-4530-B20F-A3C69F638EF6}"/>
</file>

<file path=docProps/app.xml><?xml version="1.0" encoding="utf-8"?>
<Properties xmlns="http://schemas.openxmlformats.org/officeDocument/2006/extended-properties" xmlns:vt="http://schemas.openxmlformats.org/officeDocument/2006/docPropsVTypes">
  <Template>MSDELetterhead.dotx</Template>
  <TotalTime>1</TotalTime>
  <Pages>9</Pages>
  <Words>1460</Words>
  <Characters>9947</Characters>
  <Application>Microsoft Office Word</Application>
  <DocSecurity>0</DocSecurity>
  <Lines>248</Lines>
  <Paragraphs>120</Paragraphs>
  <ScaleCrop>false</ScaleCrop>
  <HeadingPairs>
    <vt:vector size="2" baseType="variant">
      <vt:variant>
        <vt:lpstr>Title</vt:lpstr>
      </vt:variant>
      <vt:variant>
        <vt:i4>1</vt:i4>
      </vt:variant>
    </vt:vector>
  </HeadingPairs>
  <TitlesOfParts>
    <vt:vector size="1" baseType="lpstr">
      <vt:lpstr/>
    </vt:vector>
  </TitlesOfParts>
  <Manager/>
  <Company>MSDE</Company>
  <LinksUpToDate>false</LinksUpToDate>
  <CharactersWithSpaces>11287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Building-Bridges-Template for Publicity Partners_Jan-20-2021</dc:title>
  <dc:subject>Building-Bridges-Template for Publicity Partners_Jan-20-2021</dc:subject>
  <dc:creator>Sherea Makle</dc:creator>
  <cp:keywords/>
  <dc:description/>
  <cp:lastModifiedBy>Sherea Makle</cp:lastModifiedBy>
  <cp:revision>4</cp:revision>
  <cp:lastPrinted>2019-08-05T12:44:00Z</cp:lastPrinted>
  <dcterms:created xsi:type="dcterms:W3CDTF">2021-01-19T23:39:00Z</dcterms:created>
  <dcterms:modified xsi:type="dcterms:W3CDTF">2021-01-19T23:48:00Z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0x01010018660785E2578B448BD989010016344E</vt:lpwstr>
  </property>
  <property fmtid="{D5CDD505-2E9C-101B-9397-08002B2CF9AE}" pid="3" name="Order">
    <vt:r8>444100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