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7216" behindDoc="0" locked="0" layoutInCell="1" hidden="0" allowOverlap="1" wp14:anchorId="76C3A29A" wp14:editId="63074CF5">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353FC5FB" w:rsidR="00DD0C7A" w:rsidRDefault="006F39ED">
      <w:pPr>
        <w:spacing w:before="0" w:after="0" w:line="240" w:lineRule="auto"/>
      </w:pPr>
      <w:r>
        <w:rPr>
          <w:noProof/>
        </w:rPr>
        <mc:AlternateContent>
          <mc:Choice Requires="wps">
            <w:drawing>
              <wp:anchor distT="0" distB="0" distL="114300" distR="114300" simplePos="0" relativeHeight="251656704" behindDoc="0" locked="0" layoutInCell="1" allowOverlap="1" wp14:anchorId="37597876" wp14:editId="42F111AC">
                <wp:simplePos x="0" y="0"/>
                <wp:positionH relativeFrom="column">
                  <wp:posOffset>50165</wp:posOffset>
                </wp:positionH>
                <wp:positionV relativeFrom="paragraph">
                  <wp:posOffset>2215515</wp:posOffset>
                </wp:positionV>
                <wp:extent cx="5930900" cy="615315"/>
                <wp:effectExtent l="0" t="0" r="0" b="0"/>
                <wp:wrapNone/>
                <wp:docPr id="20280617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597876" id="Rectangle 10" o:spid="_x0000_s1026" style="position:absolute;margin-left:3.95pt;margin-top:174.45pt;width:467pt;height:4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" fillcolor="#1c5890">
                <v:stroke startarrowwidth="narrow" startarrowlength="short" endarrowwidth="narrow" endarrowlength="short" opacity="0" joinstyle="round"/>
                <v:path arrowok="t"/>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4294967295" distB="4294967295" distL="114300" distR="114300" simplePos="0" relativeHeight="251654656" behindDoc="0" locked="0" layoutInCell="1" allowOverlap="1" wp14:anchorId="13376D6D" wp14:editId="5789C4A1">
                <wp:simplePos x="0" y="0"/>
                <wp:positionH relativeFrom="margin">
                  <wp:posOffset>3562985</wp:posOffset>
                </wp:positionH>
                <wp:positionV relativeFrom="page">
                  <wp:posOffset>7442199</wp:posOffset>
                </wp:positionV>
                <wp:extent cx="2417445" cy="0"/>
                <wp:effectExtent l="0" t="0" r="0" b="0"/>
                <wp:wrapNone/>
                <wp:docPr id="78508989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2417445"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A792461" id="_x0000_t32" coordsize="21600,21600" o:spt="32" o:oned="t" path="m,l21600,21600e" filled="f">
                <v:path arrowok="t" fillok="f" o:connecttype="none"/>
                <o:lock v:ext="edit" shapetype="t"/>
              </v:shapetype>
              <v:shape id="Straight Arrow Connector 9" o:spid="_x0000_s1026" type="#_x0000_t32" style="position:absolute;margin-left:280.55pt;margin-top:586pt;width:190.35pt;height:0;rotation:180;flip:x;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" strokecolor="#01599d">
                <v:stroke startarrowwidth="narrow" startarrowlength="short" endarrowwidth="narrow" endarrowlength="short" joinstyle="miter"/>
                <o:lock v:ext="edit" shapetype="f"/>
                <w10:wrap anchorx="margin" anchory="page"/>
              </v:shape>
            </w:pict>
          </mc:Fallback>
        </mc:AlternateContent>
      </w:r>
      <w:r>
        <w:rPr>
          <w:noProof/>
        </w:rPr>
        <mc:AlternateContent>
          <mc:Choice Requires="wps">
            <w:drawing>
              <wp:anchor distT="0" distB="0" distL="114300" distR="114300" simplePos="0" relativeHeight="251653632" behindDoc="0" locked="0" layoutInCell="1" allowOverlap="1" wp14:anchorId="22764ABD" wp14:editId="4FB218EB">
                <wp:simplePos x="0" y="0"/>
                <wp:positionH relativeFrom="margin">
                  <wp:posOffset>2250440</wp:posOffset>
                </wp:positionH>
                <wp:positionV relativeFrom="page">
                  <wp:posOffset>7442200</wp:posOffset>
                </wp:positionV>
                <wp:extent cx="3856355" cy="1774825"/>
                <wp:effectExtent l="12065" t="12700" r="8255" b="12700"/>
                <wp:wrapNone/>
                <wp:docPr id="152218938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355" cy="1774825"/>
                        </a:xfrm>
                        <a:prstGeom prst="rect">
                          <a:avLst/>
                        </a:prstGeom>
                        <a:noFill/>
                        <a:ln w="9525">
                          <a:solidFill>
                            <a:srgbClr val="000000">
                              <a:alpha val="0"/>
                            </a:srgb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11EAC9D" w:rsidR="00DD0C7A" w:rsidRDefault="00903430" w:rsidP="000F4D63">
                            <w:pPr>
                              <w:jc w:val="right"/>
                            </w:pPr>
                            <w:bookmarkStart w:id="1" w:name="_Toc127375226"/>
                            <w:r w:rsidRPr="00F1148B">
                              <w:rPr>
                                <w:rStyle w:val="Heading3Char"/>
                              </w:rPr>
                              <w:t>Deadline</w:t>
                            </w:r>
                            <w:bookmarkEnd w:id="1"/>
                            <w:r w:rsidRPr="00F1148B">
                              <w:rPr>
                                <w:rStyle w:val="Heading3Char"/>
                              </w:rPr>
                              <w:br/>
                            </w:r>
                            <w:r w:rsidR="00876A5A">
                              <w:t>July 14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64ABD" id="Rectangle 476" o:spid="_x0000_s1027" style="position:absolute;margin-left:177.2pt;margin-top:586pt;width:303.65pt;height:139.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11EAC9D" w:rsidR="00DD0C7A" w:rsidRDefault="00903430" w:rsidP="000F4D63">
                      <w:pPr>
                        <w:jc w:val="right"/>
                      </w:pPr>
                      <w:bookmarkStart w:id="3" w:name="_Toc127375226"/>
                      <w:r w:rsidRPr="00F1148B">
                        <w:rPr>
                          <w:rStyle w:val="Heading3Char"/>
                        </w:rPr>
                        <w:t>Deadline</w:t>
                      </w:r>
                      <w:bookmarkEnd w:id="3"/>
                      <w:r w:rsidRPr="00F1148B">
                        <w:rPr>
                          <w:rStyle w:val="Heading3Char"/>
                        </w:rPr>
                        <w:br/>
                      </w:r>
                      <w:r w:rsidR="00876A5A">
                        <w:t>July 14</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55680" behindDoc="0" locked="0" layoutInCell="1" allowOverlap="1" wp14:anchorId="1628E0BA" wp14:editId="2A42E4FF">
                <wp:simplePos x="0" y="0"/>
                <wp:positionH relativeFrom="margin">
                  <wp:posOffset>239395</wp:posOffset>
                </wp:positionH>
                <wp:positionV relativeFrom="margin">
                  <wp:posOffset>3650615</wp:posOffset>
                </wp:positionV>
                <wp:extent cx="6008370" cy="1209675"/>
                <wp:effectExtent l="10795" t="12065" r="10160" b="6985"/>
                <wp:wrapNone/>
                <wp:docPr id="62035971"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1209675"/>
                        </a:xfrm>
                        <a:prstGeom prst="rect">
                          <a:avLst/>
                        </a:prstGeom>
                        <a:noFill/>
                        <a:ln w="9525">
                          <a:solidFill>
                            <a:srgbClr val="000000">
                              <a:alpha val="0"/>
                            </a:srgb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5376ADC" w14:textId="77777777" w:rsidR="002223ED" w:rsidRPr="008E2B63" w:rsidRDefault="002223ED" w:rsidP="002223ED">
                            <w:pPr>
                              <w:pStyle w:val="CoverTitle"/>
                            </w:pPr>
                            <w:r>
                              <w:t>Child Care Career and Professional Development Fund</w:t>
                            </w:r>
                          </w:p>
                          <w:p w14:paraId="1FA3C387" w14:textId="2361AD05" w:rsidR="00DD0C7A" w:rsidRPr="008E2B63" w:rsidRDefault="00DD0C7A" w:rsidP="008E2B63">
                            <w:pPr>
                              <w:pStyle w:val="CoverTitle"/>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E0BA" id="Rectangle 477" o:spid="_x0000_s1028" style="position:absolute;margin-left:18.85pt;margin-top:287.45pt;width:473.1pt;height:9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" filled="f">
                <v:stroke startarrowwidth="narrow" startarrowlength="short" endarrowwidth="narrow" endarrowlength="short" opacity="0" joinstyle="round"/>
                <v:textbox inset="2.53958mm,1.2694mm,2.53958mm,1.2694mm">
                  <w:txbxContent>
                    <w:p w14:paraId="75376ADC" w14:textId="77777777" w:rsidR="002223ED" w:rsidRPr="008E2B63" w:rsidRDefault="002223ED" w:rsidP="002223ED">
                      <w:pPr>
                        <w:pStyle w:val="CoverTitle"/>
                      </w:pPr>
                      <w:r>
                        <w:t>Child Care Career and Professional Development Fund</w:t>
                      </w:r>
                    </w:p>
                    <w:p w14:paraId="1FA3C387" w14:textId="2361AD05" w:rsidR="00DD0C7A" w:rsidRPr="008E2B63" w:rsidRDefault="00DD0C7A" w:rsidP="008E2B63">
                      <w:pPr>
                        <w:pStyle w:val="CoverTitle"/>
                      </w:pPr>
                    </w:p>
                  </w:txbxContent>
                </v:textbox>
                <w10:wrap anchorx="margin" anchory="margin"/>
              </v:rect>
            </w:pict>
          </mc:Fallback>
        </mc:AlternateContent>
      </w:r>
      <w:r w:rsidR="000359D5">
        <w:br w:type="page"/>
      </w:r>
    </w:p>
    <w:p w14:paraId="00000004" w14:textId="08EF5EE6" w:rsidR="00DD0C7A" w:rsidRDefault="006F39ED">
      <w:pPr>
        <w:spacing w:before="0" w:after="0"/>
      </w:pPr>
      <w:r>
        <w:rPr>
          <w:noProof/>
        </w:rPr>
        <w:lastRenderedPageBreak/>
        <mc:AlternateContent>
          <mc:Choice Requires="wps">
            <w:drawing>
              <wp:anchor distT="0" distB="0" distL="114300" distR="114300" simplePos="0" relativeHeight="251657728" behindDoc="0" locked="0" layoutInCell="1" allowOverlap="1" wp14:anchorId="606CF73B" wp14:editId="334F6C02">
                <wp:simplePos x="0" y="0"/>
                <wp:positionH relativeFrom="column">
                  <wp:posOffset>-88265</wp:posOffset>
                </wp:positionH>
                <wp:positionV relativeFrom="paragraph">
                  <wp:posOffset>93345</wp:posOffset>
                </wp:positionV>
                <wp:extent cx="3329305" cy="408940"/>
                <wp:effectExtent l="0" t="0" r="4445" b="0"/>
                <wp:wrapNone/>
                <wp:docPr id="19350814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305"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14:sizeRelV relativeFrom="page">
                  <wp14:pctHeight>0</wp14:pctHeight>
                </wp14:sizeRelV>
              </wp:anchor>
            </w:drawing>
          </mc:Choice>
          <mc:Fallback>
            <w:pict>
              <v:rect w14:anchorId="606CF73B" id="Rectangle 8" o:spid="_x0000_s1029" style="position:absolute;margin-left:-6.95pt;margin-top:7.35pt;width:262.15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" fillcolor="#1c5890">
                <v:stroke startarrowwidth="narrow" startarrowlength="short" endarrowwidth="narrow" endarrowlength="short" opacity="0" joinstyle="round"/>
                <v:path arrowok="t"/>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61887CAF" w:rsidR="00DD0C7A" w:rsidRDefault="006F39ED">
      <w:pPr>
        <w:spacing w:before="0" w:after="0"/>
      </w:pPr>
      <w:r>
        <w:rPr>
          <w:noProof/>
        </w:rPr>
        <mc:AlternateContent>
          <mc:Choice Requires="wps">
            <w:drawing>
              <wp:anchor distT="4294967295" distB="4294967295" distL="114300" distR="114300" simplePos="0" relativeHeight="251658752" behindDoc="0" locked="0" layoutInCell="1" allowOverlap="1" wp14:anchorId="314E025E" wp14:editId="44F0B625">
                <wp:simplePos x="0" y="0"/>
                <wp:positionH relativeFrom="column">
                  <wp:posOffset>-83185</wp:posOffset>
                </wp:positionH>
                <wp:positionV relativeFrom="paragraph">
                  <wp:posOffset>173989</wp:posOffset>
                </wp:positionV>
                <wp:extent cx="6035040" cy="0"/>
                <wp:effectExtent l="0" t="0" r="0" b="0"/>
                <wp:wrapNone/>
                <wp:docPr id="57146652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E7429E4" id="Straight Arrow Connector 7" o:spid="_x0000_s1026" type="#_x0000_t32" style="position:absolute;margin-left:-6.55pt;margin-top:13.7pt;width:475.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" strokecolor="#01599d">
                <v:stroke startarrowwidth="narrow" startarrowlength="short" endarrowwidth="narrow" endarrowlength="short" joinstyle="miter"/>
                <o:lock v:ext="edit" shapetype="f"/>
              </v:shape>
            </w:pict>
          </mc:Fallback>
        </mc:AlternateContent>
      </w:r>
    </w:p>
    <w:p w14:paraId="3FD768B9" w14:textId="193C406D" w:rsidR="00101340" w:rsidRDefault="00101340" w:rsidP="00B20F78">
      <w:pPr>
        <w:spacing w:line="275" w:lineRule="auto"/>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45D96250" w14:textId="271B0DD1" w:rsidR="00101340" w:rsidRDefault="00A8023A" w:rsidP="00B20F78">
      <w:pPr>
        <w:spacing w:line="275" w:lineRule="auto"/>
        <w:textDirection w:val="btLr"/>
        <w:rPr>
          <w:color w:val="404040"/>
        </w:rP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4"/>
    <w:p w14:paraId="727D50CE" w14:textId="4642C9FF" w:rsidR="00DF7EF8" w:rsidRDefault="00DF7EF8" w:rsidP="00DF7EF8">
      <w:pPr>
        <w:spacing w:line="275" w:lineRule="auto"/>
        <w:textDirection w:val="btLr"/>
        <w:rPr>
          <w:color w:val="404040"/>
        </w:rPr>
      </w:pPr>
      <w:r>
        <w:rPr>
          <w:b/>
          <w:color w:val="01599D"/>
        </w:rPr>
        <w:t>Shayna Cook</w:t>
      </w:r>
      <w:r w:rsidRPr="00A8023A">
        <w:rPr>
          <w:b/>
          <w:color w:val="01599D"/>
        </w:rPr>
        <w:t>, Ed.D.</w:t>
      </w:r>
      <w:r>
        <w:rPr>
          <w:b/>
          <w:color w:val="01599D"/>
        </w:rPr>
        <w:br/>
      </w:r>
      <w:r>
        <w:rPr>
          <w:color w:val="404040"/>
        </w:rPr>
        <w:t>Assistant State Superintendent</w:t>
      </w:r>
    </w:p>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00000008" w14:textId="2B4E723E" w:rsidR="00DD0C7A" w:rsidRDefault="006F39ED" w:rsidP="008E4A4E">
      <w:pPr>
        <w:spacing w:line="275" w:lineRule="auto"/>
        <w:textDirection w:val="btLr"/>
      </w:pPr>
      <w:r>
        <w:rPr>
          <w:noProof/>
        </w:rPr>
        <mc:AlternateContent>
          <mc:Choice Requires="wps">
            <w:drawing>
              <wp:anchor distT="0" distB="0" distL="114300" distR="114300" simplePos="0" relativeHeight="251659776" behindDoc="0" locked="0" layoutInCell="1" allowOverlap="1" wp14:anchorId="3A6FFF4D" wp14:editId="28DC6D00">
                <wp:simplePos x="0" y="0"/>
                <wp:positionH relativeFrom="column">
                  <wp:posOffset>-100330</wp:posOffset>
                </wp:positionH>
                <wp:positionV relativeFrom="paragraph">
                  <wp:posOffset>125730</wp:posOffset>
                </wp:positionV>
                <wp:extent cx="2933700" cy="419100"/>
                <wp:effectExtent l="0" t="0" r="0" b="0"/>
                <wp:wrapNone/>
                <wp:docPr id="2249058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ect w14:anchorId="3A6FFF4D" id="Rectangle 6" o:spid="_x0000_s1030" style="position:absolute;margin-left:-7.9pt;margin-top:9.9pt;width:231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" fillcolor="#1c5890">
                <v:stroke startarrowwidth="narrow" startarrowlength="short" endarrowwidth="narrow" endarrowlength="short" opacity="0" joinstyle="round"/>
                <v:path arrowok="t"/>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9" w14:textId="77777777" w:rsidR="00DD0C7A" w:rsidRDefault="00DD0C7A" w:rsidP="00B20F78">
      <w:pPr>
        <w:spacing w:before="0" w:after="0"/>
      </w:pPr>
    </w:p>
    <w:p w14:paraId="37A65353" w14:textId="480141D8" w:rsidR="00101340" w:rsidRDefault="006F39ED" w:rsidP="00B20F78">
      <w:pPr>
        <w:spacing w:before="0" w:after="0" w:line="240" w:lineRule="auto"/>
      </w:pPr>
      <w:r>
        <w:rPr>
          <w:noProof/>
        </w:rPr>
        <mc:AlternateContent>
          <mc:Choice Requires="wps">
            <w:drawing>
              <wp:anchor distT="4294967295" distB="4294967295" distL="114300" distR="114300" simplePos="0" relativeHeight="251660800" behindDoc="0" locked="0" layoutInCell="1" allowOverlap="1" wp14:anchorId="4A81BAD6" wp14:editId="089B470C">
                <wp:simplePos x="0" y="0"/>
                <wp:positionH relativeFrom="column">
                  <wp:posOffset>-97155</wp:posOffset>
                </wp:positionH>
                <wp:positionV relativeFrom="paragraph">
                  <wp:posOffset>67944</wp:posOffset>
                </wp:positionV>
                <wp:extent cx="6052820" cy="0"/>
                <wp:effectExtent l="0" t="0" r="0" b="0"/>
                <wp:wrapNone/>
                <wp:docPr id="199549028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754EA35" id="Straight Arrow Connector 5" o:spid="_x0000_s1026" type="#_x0000_t32" style="position:absolute;margin-left:-7.65pt;margin-top:5.35pt;width:476.6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" strokecolor="#01599d">
                <v:stroke startarrowwidth="narrow" startarrowlength="short" endarrowwidth="narrow" endarrowlength="short" joinstyle="miter"/>
                <o:lock v:ext="edit" shapetype="f"/>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7E2319E6" w14:textId="5BAE080C" w:rsidR="00101340" w:rsidRDefault="00E63920" w:rsidP="00B20F78">
      <w:pPr>
        <w:spacing w:before="240" w:after="120" w:line="240" w:lineRule="auto"/>
        <w:textDirection w:val="btLr"/>
      </w:pPr>
      <w:r>
        <w:rPr>
          <w:color w:val="404040"/>
        </w:rPr>
        <w:t>Joshua L. Michael</w:t>
      </w:r>
      <w:r w:rsidR="00101340">
        <w:rPr>
          <w:color w:val="404040"/>
        </w:rPr>
        <w:t xml:space="preserve">, Ph.D. </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37DFB2CF" w14:textId="77777777"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5"/>
      <w:bookmarkEnd w:id="6"/>
    </w:p>
    <w:p w14:paraId="2CA5A4BF" w14:textId="77777777" w:rsidR="00DF0595" w:rsidRDefault="00DF0595">
      <w:pPr>
        <w:rPr>
          <w:color w:val="01599D"/>
          <w:sz w:val="28"/>
          <w:szCs w:val="28"/>
        </w:rPr>
      </w:pPr>
      <w:r>
        <w:rPr>
          <w:color w:val="01599D"/>
          <w:sz w:val="28"/>
          <w:szCs w:val="28"/>
        </w:rPr>
        <w:br w:type="page"/>
      </w:r>
    </w:p>
    <w:p w14:paraId="0000000B" w14:textId="7C4CE2CC"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22D95830" w14:textId="1F509F3D" w:rsidR="00C064CF" w:rsidRDefault="000A043D" w:rsidP="00C064CF">
      <w:pPr>
        <w:pStyle w:val="TOC1"/>
        <w:rPr>
          <w:rFonts w:asciiTheme="minorHAnsi" w:eastAsiaTheme="minorEastAsia" w:hAnsiTheme="minorHAnsi" w:cstheme="minorBidi"/>
          <w:noProof/>
          <w:color w:val="auto"/>
          <w:kern w:val="2"/>
          <w:sz w:val="22"/>
          <w:szCs w:val="22"/>
          <w14:ligatures w14:val="standardContextual"/>
        </w:rPr>
      </w:pPr>
      <w:r>
        <w:rPr>
          <w:rFonts w:asciiTheme="minorHAnsi" w:hAnsiTheme="minorHAnsi"/>
          <w:color w:val="01599D"/>
          <w:sz w:val="28"/>
          <w:szCs w:val="28"/>
        </w:rPr>
        <w:fldChar w:fldCharType="begin"/>
      </w:r>
      <w:r>
        <w:rPr>
          <w:rFonts w:asciiTheme="minorHAnsi" w:hAnsiTheme="minorHAnsi"/>
          <w:color w:val="01599D"/>
          <w:sz w:val="28"/>
          <w:szCs w:val="28"/>
        </w:rPr>
        <w:instrText xml:space="preserve"> TOC \o "1-1" \h \z \u </w:instrText>
      </w:r>
      <w:r>
        <w:rPr>
          <w:rFonts w:asciiTheme="minorHAnsi" w:hAnsiTheme="minorHAnsi"/>
          <w:color w:val="01599D"/>
          <w:sz w:val="28"/>
          <w:szCs w:val="28"/>
        </w:rPr>
        <w:fldChar w:fldCharType="separate"/>
      </w:r>
      <w:hyperlink w:anchor="_Toc134607650" w:history="1">
        <w:r w:rsidR="00C064CF" w:rsidRPr="00E80330">
          <w:rPr>
            <w:rStyle w:val="Hyperlink"/>
            <w:noProof/>
          </w:rPr>
          <w:t>Instructions</w:t>
        </w:r>
        <w:r w:rsidR="00C064CF">
          <w:rPr>
            <w:noProof/>
            <w:webHidden/>
          </w:rPr>
          <w:tab/>
        </w:r>
        <w:r w:rsidR="00C064CF">
          <w:rPr>
            <w:noProof/>
            <w:webHidden/>
          </w:rPr>
          <w:fldChar w:fldCharType="begin"/>
        </w:r>
        <w:r w:rsidR="00C064CF">
          <w:rPr>
            <w:noProof/>
            <w:webHidden/>
          </w:rPr>
          <w:instrText xml:space="preserve"> PAGEREF _Toc134607650 \h </w:instrText>
        </w:r>
        <w:r w:rsidR="00C064CF">
          <w:rPr>
            <w:noProof/>
            <w:webHidden/>
          </w:rPr>
        </w:r>
        <w:r w:rsidR="00C064CF">
          <w:rPr>
            <w:noProof/>
            <w:webHidden/>
          </w:rPr>
          <w:fldChar w:fldCharType="separate"/>
        </w:r>
        <w:r w:rsidR="002922AB">
          <w:rPr>
            <w:noProof/>
            <w:webHidden/>
          </w:rPr>
          <w:t>4</w:t>
        </w:r>
        <w:r w:rsidR="00C064CF">
          <w:rPr>
            <w:noProof/>
            <w:webHidden/>
          </w:rPr>
          <w:fldChar w:fldCharType="end"/>
        </w:r>
      </w:hyperlink>
    </w:p>
    <w:p w14:paraId="0718E78F" w14:textId="716C4CBA" w:rsidR="00C064CF" w:rsidRDefault="006F39ED" w:rsidP="00C064CF">
      <w:pPr>
        <w:pStyle w:val="TOC1"/>
        <w:rPr>
          <w:rFonts w:asciiTheme="minorHAnsi" w:eastAsiaTheme="minorEastAsia" w:hAnsiTheme="minorHAnsi" w:cstheme="minorBidi"/>
          <w:noProof/>
          <w:color w:val="auto"/>
          <w:kern w:val="2"/>
          <w:sz w:val="22"/>
          <w:szCs w:val="22"/>
          <w14:ligatures w14:val="standardContextual"/>
        </w:rPr>
      </w:pPr>
      <w:hyperlink w:anchor="_Toc134607651" w:history="1">
        <w:r w:rsidR="00C064CF" w:rsidRPr="00E80330">
          <w:rPr>
            <w:rStyle w:val="Hyperlink"/>
            <w:noProof/>
          </w:rPr>
          <w:t>Cover Page</w:t>
        </w:r>
        <w:r w:rsidR="00C064CF">
          <w:rPr>
            <w:noProof/>
            <w:webHidden/>
          </w:rPr>
          <w:tab/>
        </w:r>
        <w:r w:rsidR="00C064CF">
          <w:rPr>
            <w:noProof/>
            <w:webHidden/>
          </w:rPr>
          <w:fldChar w:fldCharType="begin"/>
        </w:r>
        <w:r w:rsidR="00C064CF">
          <w:rPr>
            <w:noProof/>
            <w:webHidden/>
          </w:rPr>
          <w:instrText xml:space="preserve"> PAGEREF _Toc134607651 \h </w:instrText>
        </w:r>
        <w:r w:rsidR="00C064CF">
          <w:rPr>
            <w:noProof/>
            <w:webHidden/>
          </w:rPr>
        </w:r>
        <w:r w:rsidR="00C064CF">
          <w:rPr>
            <w:noProof/>
            <w:webHidden/>
          </w:rPr>
          <w:fldChar w:fldCharType="separate"/>
        </w:r>
        <w:r w:rsidR="002922AB">
          <w:rPr>
            <w:noProof/>
            <w:webHidden/>
          </w:rPr>
          <w:t>5</w:t>
        </w:r>
        <w:r w:rsidR="00C064CF">
          <w:rPr>
            <w:noProof/>
            <w:webHidden/>
          </w:rPr>
          <w:fldChar w:fldCharType="end"/>
        </w:r>
      </w:hyperlink>
    </w:p>
    <w:p w14:paraId="6177FC50" w14:textId="3F35D8C7" w:rsidR="00C064CF" w:rsidRDefault="006F39ED" w:rsidP="00C064CF">
      <w:pPr>
        <w:pStyle w:val="TOC1"/>
        <w:rPr>
          <w:rFonts w:asciiTheme="minorHAnsi" w:eastAsiaTheme="minorEastAsia" w:hAnsiTheme="minorHAnsi" w:cstheme="minorBidi"/>
          <w:noProof/>
          <w:color w:val="auto"/>
          <w:kern w:val="2"/>
          <w:sz w:val="22"/>
          <w:szCs w:val="22"/>
          <w14:ligatures w14:val="standardContextual"/>
        </w:rPr>
      </w:pPr>
      <w:hyperlink w:anchor="_Toc134607652" w:history="1">
        <w:r w:rsidR="00C064CF" w:rsidRPr="00E80330">
          <w:rPr>
            <w:rStyle w:val="Hyperlink"/>
            <w:noProof/>
          </w:rPr>
          <w:t>Program Narrative</w:t>
        </w:r>
        <w:r w:rsidR="00C064CF">
          <w:rPr>
            <w:noProof/>
            <w:webHidden/>
          </w:rPr>
          <w:tab/>
        </w:r>
        <w:r w:rsidR="00C064CF">
          <w:rPr>
            <w:noProof/>
            <w:webHidden/>
          </w:rPr>
          <w:fldChar w:fldCharType="begin"/>
        </w:r>
        <w:r w:rsidR="00C064CF">
          <w:rPr>
            <w:noProof/>
            <w:webHidden/>
          </w:rPr>
          <w:instrText xml:space="preserve"> PAGEREF _Toc134607652 \h </w:instrText>
        </w:r>
        <w:r w:rsidR="00C064CF">
          <w:rPr>
            <w:noProof/>
            <w:webHidden/>
          </w:rPr>
        </w:r>
        <w:r w:rsidR="00C064CF">
          <w:rPr>
            <w:noProof/>
            <w:webHidden/>
          </w:rPr>
          <w:fldChar w:fldCharType="separate"/>
        </w:r>
        <w:r w:rsidR="002922AB">
          <w:rPr>
            <w:noProof/>
            <w:webHidden/>
          </w:rPr>
          <w:t>6</w:t>
        </w:r>
        <w:r w:rsidR="00C064CF">
          <w:rPr>
            <w:noProof/>
            <w:webHidden/>
          </w:rPr>
          <w:fldChar w:fldCharType="end"/>
        </w:r>
      </w:hyperlink>
    </w:p>
    <w:p w14:paraId="53177F13" w14:textId="5AD00764" w:rsidR="00C064CF" w:rsidRDefault="006F39ED" w:rsidP="00C064CF">
      <w:pPr>
        <w:pStyle w:val="TOC1"/>
        <w:rPr>
          <w:rFonts w:asciiTheme="minorHAnsi" w:eastAsiaTheme="minorEastAsia" w:hAnsiTheme="minorHAnsi" w:cstheme="minorBidi"/>
          <w:noProof/>
          <w:color w:val="auto"/>
          <w:kern w:val="2"/>
          <w:sz w:val="22"/>
          <w:szCs w:val="22"/>
          <w14:ligatures w14:val="standardContextual"/>
        </w:rPr>
      </w:pPr>
      <w:hyperlink w:anchor="_Toc134607653" w:history="1">
        <w:r w:rsidR="00C064CF" w:rsidRPr="00E80330">
          <w:rPr>
            <w:rStyle w:val="Hyperlink"/>
            <w:noProof/>
          </w:rPr>
          <w:t>Appendices</w:t>
        </w:r>
        <w:r w:rsidR="00C064CF">
          <w:rPr>
            <w:noProof/>
            <w:webHidden/>
          </w:rPr>
          <w:tab/>
        </w:r>
        <w:r w:rsidR="00C064CF">
          <w:rPr>
            <w:noProof/>
            <w:webHidden/>
          </w:rPr>
          <w:fldChar w:fldCharType="begin"/>
        </w:r>
        <w:r w:rsidR="00C064CF">
          <w:rPr>
            <w:noProof/>
            <w:webHidden/>
          </w:rPr>
          <w:instrText xml:space="preserve"> PAGEREF _Toc134607653 \h </w:instrText>
        </w:r>
        <w:r w:rsidR="00C064CF">
          <w:rPr>
            <w:noProof/>
            <w:webHidden/>
          </w:rPr>
        </w:r>
        <w:r w:rsidR="00C064CF">
          <w:rPr>
            <w:noProof/>
            <w:webHidden/>
          </w:rPr>
          <w:fldChar w:fldCharType="separate"/>
        </w:r>
        <w:r w:rsidR="002922AB">
          <w:rPr>
            <w:noProof/>
            <w:webHidden/>
          </w:rPr>
          <w:t>13</w:t>
        </w:r>
        <w:r w:rsidR="00C064CF">
          <w:rPr>
            <w:noProof/>
            <w:webHidden/>
          </w:rPr>
          <w:fldChar w:fldCharType="end"/>
        </w:r>
      </w:hyperlink>
    </w:p>
    <w:p w14:paraId="171D4042" w14:textId="6D9B44B5"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34607650"/>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76AA9E38" w:rsidR="008A42A5" w:rsidRPr="005809DA" w:rsidRDefault="008A42A5" w:rsidP="00224B01">
      <w:pPr>
        <w:pStyle w:val="Title"/>
        <w:numPr>
          <w:ilvl w:val="0"/>
          <w:numId w:val="31"/>
        </w:numPr>
      </w:pPr>
      <w:r w:rsidRPr="005809DA">
        <w:t xml:space="preserve">The completed </w:t>
      </w:r>
      <w:r w:rsidR="00DB6CAA">
        <w:t>a</w:t>
      </w:r>
      <w:r w:rsidRPr="005809DA">
        <w:t xml:space="preserve">pplication should be saved as a pdf and </w:t>
      </w:r>
      <w:r w:rsidR="00DB6CAA">
        <w:t xml:space="preserve">submitted via email to </w:t>
      </w:r>
      <w:hyperlink r:id="rId13" w:history="1">
        <w:r w:rsidR="005A50E8" w:rsidRPr="00994A8F">
          <w:rPr>
            <w:rStyle w:val="Hyperlink"/>
          </w:rPr>
          <w:t>cccpdf.msde@maryland.gov</w:t>
        </w:r>
      </w:hyperlink>
      <w:r w:rsidR="005A50E8">
        <w:t xml:space="preserve"> .</w:t>
      </w:r>
    </w:p>
    <w:p w14:paraId="5BF851B7" w14:textId="77777777" w:rsidR="00C96221" w:rsidRDefault="00C96221" w:rsidP="00B55389"/>
    <w:p w14:paraId="75C8C051" w14:textId="0288FA55" w:rsidR="00DD0C7A" w:rsidRDefault="00F17150" w:rsidP="00B55389">
      <w:r>
        <w:br w:type="page"/>
      </w:r>
    </w:p>
    <w:p w14:paraId="392E53F1" w14:textId="5314AE65" w:rsidR="00D028B7" w:rsidRPr="00101340" w:rsidRDefault="00D028B7" w:rsidP="00D028B7">
      <w:pPr>
        <w:pStyle w:val="Heading1"/>
      </w:pPr>
      <w:bookmarkStart w:id="9" w:name="_heading=h.6t3unj6xikjr" w:colFirst="0" w:colLast="0"/>
      <w:bookmarkStart w:id="10" w:name="_heading=h.30j0zll" w:colFirst="0" w:colLast="0"/>
      <w:bookmarkStart w:id="11" w:name="_Toc127530498"/>
      <w:bookmarkStart w:id="12" w:name="_Toc134607651"/>
      <w:bookmarkEnd w:id="9"/>
      <w:bookmarkEnd w:id="10"/>
      <w:r w:rsidRPr="004204ED">
        <w:lastRenderedPageBreak/>
        <w:t>Cover Page</w:t>
      </w:r>
      <w:bookmarkEnd w:id="11"/>
      <w:bookmarkEnd w:id="12"/>
    </w:p>
    <w:p w14:paraId="663CB812" w14:textId="4D707DD1" w:rsidR="00E123AF" w:rsidRDefault="00E149FA" w:rsidP="00E123AF">
      <w:r>
        <w:t>Name of College or University</w:t>
      </w:r>
      <w:r w:rsidR="00E123AF">
        <w:t xml:space="preserve">: </w:t>
      </w:r>
    </w:p>
    <w:p w14:paraId="27F05552" w14:textId="155904F5" w:rsidR="00E149FA" w:rsidRDefault="00E149FA" w:rsidP="00E123AF">
      <w:r>
        <w:t>Federal Identification Number:</w:t>
      </w:r>
    </w:p>
    <w:p w14:paraId="759396AD" w14:textId="2E6373FF" w:rsidR="00106296" w:rsidRDefault="00106296" w:rsidP="00E123AF">
      <w:r>
        <w:t>Address:</w:t>
      </w:r>
    </w:p>
    <w:p w14:paraId="3589BAAF" w14:textId="4817C7CC" w:rsidR="00106296" w:rsidRDefault="00106296" w:rsidP="00E123AF">
      <w:r>
        <w:t>Email:</w:t>
      </w:r>
    </w:p>
    <w:p w14:paraId="0DBFD655" w14:textId="2AE31630" w:rsidR="00106296" w:rsidRDefault="00106296" w:rsidP="00E123AF">
      <w:r>
        <w:t>Phone:</w:t>
      </w:r>
    </w:p>
    <w:p w14:paraId="779ED398" w14:textId="77777777" w:rsidR="007C0001" w:rsidRDefault="007C0001" w:rsidP="007C0001">
      <w:pPr>
        <w:spacing w:after="0" w:line="240" w:lineRule="auto"/>
      </w:pPr>
    </w:p>
    <w:p w14:paraId="003F4844" w14:textId="6DF553DA" w:rsidR="007C0001" w:rsidRDefault="007C0001" w:rsidP="00E123AF">
      <w:r>
        <w:t>Contact Person</w:t>
      </w:r>
    </w:p>
    <w:p w14:paraId="426E7CA8" w14:textId="3BF1F84C" w:rsidR="00E123AF" w:rsidRDefault="00D67A1C" w:rsidP="00E123AF">
      <w:r>
        <w:t xml:space="preserve">Name: </w:t>
      </w:r>
      <w:r w:rsidR="00E123AF">
        <w:t xml:space="preserve"> </w:t>
      </w:r>
    </w:p>
    <w:p w14:paraId="4AF0D8B9" w14:textId="091A27ED" w:rsidR="00D67A1C" w:rsidRDefault="00D67A1C" w:rsidP="00E123AF">
      <w:r>
        <w:t>Title:</w:t>
      </w:r>
    </w:p>
    <w:p w14:paraId="2F8685B3" w14:textId="5E893E14" w:rsidR="00D67A1C" w:rsidRDefault="00D67A1C" w:rsidP="00E123AF">
      <w:r>
        <w:t>Email</w:t>
      </w:r>
      <w:r w:rsidR="00D139E9">
        <w:t>:</w:t>
      </w:r>
    </w:p>
    <w:p w14:paraId="1B172362" w14:textId="1FDC8778" w:rsidR="00D139E9" w:rsidRDefault="00D139E9" w:rsidP="00E123AF">
      <w:r>
        <w:t>Phone:</w:t>
      </w:r>
    </w:p>
    <w:p w14:paraId="7FDFDF4A" w14:textId="77777777" w:rsidR="004C6EB2" w:rsidRDefault="004C6EB2" w:rsidP="00E123AF"/>
    <w:p w14:paraId="13C30AE4" w14:textId="09D0DF1E" w:rsidR="00D139E9" w:rsidRDefault="00D139E9" w:rsidP="00E123AF">
      <w:r>
        <w:t>Child Care Career and Professional Development Fund Coordinator</w:t>
      </w:r>
      <w:r w:rsidR="00280755">
        <w:t xml:space="preserve"> (CCCPDF)</w:t>
      </w:r>
    </w:p>
    <w:p w14:paraId="3977E6B6" w14:textId="77777777" w:rsidR="004C6EB2" w:rsidRDefault="004C6EB2" w:rsidP="004C6EB2">
      <w:r>
        <w:t xml:space="preserve">Name:  </w:t>
      </w:r>
    </w:p>
    <w:p w14:paraId="295C382E" w14:textId="77777777" w:rsidR="004C6EB2" w:rsidRDefault="004C6EB2" w:rsidP="004C6EB2">
      <w:r>
        <w:t>Email:</w:t>
      </w:r>
    </w:p>
    <w:p w14:paraId="51E40A43" w14:textId="77777777" w:rsidR="004C6EB2" w:rsidRDefault="004C6EB2" w:rsidP="004C6EB2">
      <w:r>
        <w:t>Phone:</w:t>
      </w:r>
    </w:p>
    <w:p w14:paraId="1754F344" w14:textId="064C6372" w:rsidR="00E123AF" w:rsidRDefault="00E123AF" w:rsidP="00E123AF"/>
    <w:p w14:paraId="3B1F0809" w14:textId="37D24CA7" w:rsidR="002B573D" w:rsidRDefault="006F39ED" w:rsidP="00BF3AC3">
      <w:pPr>
        <w:spacing w:after="360"/>
      </w:pPr>
      <w:bookmarkStart w:id="13" w:name="_Toc127375235"/>
      <w:r>
        <w:rPr>
          <w:noProof/>
        </w:rPr>
        <mc:AlternateContent>
          <mc:Choice Requires="wps">
            <w:drawing>
              <wp:anchor distT="4294967295" distB="4294967295" distL="114300" distR="114300" simplePos="0" relativeHeight="251661824" behindDoc="0" locked="0" layoutInCell="1" allowOverlap="1" wp14:anchorId="43C6D630" wp14:editId="3176DB92">
                <wp:simplePos x="0" y="0"/>
                <wp:positionH relativeFrom="column">
                  <wp:posOffset>15875</wp:posOffset>
                </wp:positionH>
                <wp:positionV relativeFrom="paragraph">
                  <wp:posOffset>370839</wp:posOffset>
                </wp:positionV>
                <wp:extent cx="4443730" cy="0"/>
                <wp:effectExtent l="0" t="0" r="0" b="0"/>
                <wp:wrapNone/>
                <wp:docPr id="73817782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3730"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CC3EA1" id="Straight Connector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" strokecolor="#d8d8d8 [2732]" strokeweight=".5pt">
                <v:stroke joinstyle="miter"/>
                <o:lock v:ext="edit" shapetype="f"/>
              </v:line>
            </w:pict>
          </mc:Fallback>
        </mc:AlternateContent>
      </w:r>
    </w:p>
    <w:p w14:paraId="0863A543" w14:textId="3C97EB32" w:rsidR="0072230F" w:rsidRPr="00A07698" w:rsidRDefault="00503568" w:rsidP="00EC36B3">
      <w:pPr>
        <w:rPr>
          <w:sz w:val="18"/>
          <w:szCs w:val="18"/>
        </w:rPr>
      </w:pPr>
      <w:r>
        <w:rPr>
          <w:sz w:val="18"/>
          <w:szCs w:val="18"/>
        </w:rPr>
        <w:t>Printed Name of Head of Agency</w:t>
      </w:r>
    </w:p>
    <w:p w14:paraId="5361FD43" w14:textId="533CF5E3" w:rsidR="002B573D" w:rsidRPr="00A07698" w:rsidRDefault="006F39ED" w:rsidP="00BF3AC3">
      <w:pPr>
        <w:spacing w:after="360"/>
        <w:rPr>
          <w:sz w:val="18"/>
          <w:szCs w:val="18"/>
        </w:rPr>
      </w:pPr>
      <w:r>
        <w:rPr>
          <w:noProof/>
        </w:rPr>
        <mc:AlternateContent>
          <mc:Choice Requires="wps">
            <w:drawing>
              <wp:anchor distT="4294967295" distB="4294967295" distL="114300" distR="114300" simplePos="0" relativeHeight="251662848" behindDoc="0" locked="0" layoutInCell="1" allowOverlap="1" wp14:anchorId="18067D9E" wp14:editId="2771C91C">
                <wp:simplePos x="0" y="0"/>
                <wp:positionH relativeFrom="column">
                  <wp:posOffset>15875</wp:posOffset>
                </wp:positionH>
                <wp:positionV relativeFrom="paragraph">
                  <wp:posOffset>353694</wp:posOffset>
                </wp:positionV>
                <wp:extent cx="4443730" cy="0"/>
                <wp:effectExtent l="0" t="0" r="0" b="0"/>
                <wp:wrapNone/>
                <wp:docPr id="2943023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3730"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AB01DD"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" strokecolor="#d8d8d8 [2732]" strokeweight=".5pt">
                <v:stroke joinstyle="miter"/>
                <o:lock v:ext="edit" shapetype="f"/>
              </v:line>
            </w:pict>
          </mc:Fallback>
        </mc:AlternateContent>
      </w:r>
    </w:p>
    <w:p w14:paraId="1A464C45" w14:textId="08861ABD" w:rsidR="00340B42" w:rsidRPr="00A07698" w:rsidRDefault="00EC36B3" w:rsidP="00EC36B3">
      <w:pPr>
        <w:rPr>
          <w:sz w:val="18"/>
          <w:szCs w:val="18"/>
        </w:rPr>
      </w:pPr>
      <w:r w:rsidRPr="00A07698">
        <w:rPr>
          <w:sz w:val="18"/>
          <w:szCs w:val="18"/>
        </w:rPr>
        <w:t>Signature of</w:t>
      </w:r>
      <w:r w:rsidR="00503568">
        <w:rPr>
          <w:sz w:val="18"/>
          <w:szCs w:val="18"/>
        </w:rPr>
        <w:t xml:space="preserve"> Head of Agency/Grantee</w:t>
      </w:r>
      <w:r w:rsidR="006234C1">
        <w:rPr>
          <w:sz w:val="18"/>
          <w:szCs w:val="18"/>
        </w:rPr>
        <w:t xml:space="preserve">                                                           Date</w:t>
      </w:r>
    </w:p>
    <w:bookmarkEnd w:id="13"/>
    <w:p w14:paraId="7583B340" w14:textId="4C5E1E4E" w:rsidR="007267C1" w:rsidRDefault="007267C1" w:rsidP="00EC36B3">
      <w:r>
        <w:br w:type="page"/>
      </w:r>
    </w:p>
    <w:p w14:paraId="7BE616CB" w14:textId="77777777" w:rsidR="007807F4" w:rsidRDefault="007807F4" w:rsidP="007807F4">
      <w:pPr>
        <w:pStyle w:val="Heading1"/>
      </w:pPr>
      <w:bookmarkStart w:id="14" w:name="_Toc134607652"/>
      <w:r>
        <w:lastRenderedPageBreak/>
        <w:t>Program Narrative</w:t>
      </w:r>
      <w:bookmarkEnd w:id="14"/>
    </w:p>
    <w:p w14:paraId="2E62D8CE" w14:textId="41768C03" w:rsidR="00B00C07" w:rsidRDefault="00B00C07" w:rsidP="00D42E10">
      <w:pPr>
        <w:pStyle w:val="Heading2"/>
      </w:pPr>
      <w:r>
        <w:t xml:space="preserve">Enrollment </w:t>
      </w:r>
      <w:r w:rsidR="00E20A79">
        <w:t xml:space="preserve">and Degree </w:t>
      </w:r>
      <w:r>
        <w:t>Information</w:t>
      </w:r>
    </w:p>
    <w:p w14:paraId="0FE37731" w14:textId="285B99E5" w:rsidR="00083397" w:rsidRPr="00083397" w:rsidRDefault="00083397" w:rsidP="00083397">
      <w:r>
        <w:t>Complete the table for historical and projected enrollment. below. Refer to the Grant Information Guide for additional guidance.</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306"/>
        <w:gridCol w:w="1261"/>
        <w:gridCol w:w="1261"/>
        <w:gridCol w:w="1261"/>
        <w:gridCol w:w="1261"/>
      </w:tblGrid>
      <w:tr w:rsidR="00C264BD" w14:paraId="74C34CCC" w14:textId="77777777" w:rsidTr="005F1391">
        <w:tc>
          <w:tcPr>
            <w:tcW w:w="4420" w:type="dxa"/>
            <w:shd w:val="clear" w:color="auto" w:fill="005FA7"/>
          </w:tcPr>
          <w:p w14:paraId="211F397A" w14:textId="77777777" w:rsidR="007807F4" w:rsidRPr="00DF0595" w:rsidRDefault="007807F4" w:rsidP="007807F4">
            <w:pPr>
              <w:jc w:val="center"/>
              <w:rPr>
                <w:b/>
                <w:bCs/>
                <w:color w:val="FFFFFF" w:themeColor="background1"/>
                <w:szCs w:val="20"/>
              </w:rPr>
            </w:pPr>
            <w:r>
              <w:rPr>
                <w:b/>
                <w:bCs/>
                <w:color w:val="FFFFFF" w:themeColor="background1"/>
                <w:szCs w:val="20"/>
              </w:rPr>
              <w:t>Program Measures</w:t>
            </w:r>
          </w:p>
        </w:tc>
        <w:tc>
          <w:tcPr>
            <w:tcW w:w="1289" w:type="dxa"/>
            <w:shd w:val="clear" w:color="auto" w:fill="005FA7"/>
          </w:tcPr>
          <w:p w14:paraId="45ECC913" w14:textId="77777777" w:rsidR="007807F4" w:rsidRPr="00DF0595" w:rsidRDefault="007807F4" w:rsidP="007807F4">
            <w:pPr>
              <w:jc w:val="center"/>
              <w:rPr>
                <w:b/>
                <w:bCs/>
                <w:color w:val="FFFFFF" w:themeColor="background1"/>
                <w:szCs w:val="20"/>
              </w:rPr>
            </w:pPr>
            <w:r w:rsidRPr="00DF0595">
              <w:rPr>
                <w:b/>
                <w:bCs/>
                <w:color w:val="FFFFFF" w:themeColor="background1"/>
                <w:szCs w:val="20"/>
              </w:rPr>
              <w:t>2020-2021</w:t>
            </w:r>
          </w:p>
        </w:tc>
        <w:tc>
          <w:tcPr>
            <w:tcW w:w="1289" w:type="dxa"/>
            <w:shd w:val="clear" w:color="auto" w:fill="005FA7"/>
          </w:tcPr>
          <w:p w14:paraId="27EAA9E2" w14:textId="77777777" w:rsidR="007807F4" w:rsidRPr="00DF0595" w:rsidRDefault="007807F4" w:rsidP="007807F4">
            <w:pPr>
              <w:jc w:val="center"/>
              <w:rPr>
                <w:b/>
                <w:bCs/>
                <w:color w:val="FFFFFF" w:themeColor="background1"/>
                <w:szCs w:val="20"/>
              </w:rPr>
            </w:pPr>
            <w:r w:rsidRPr="00DF0595">
              <w:rPr>
                <w:b/>
                <w:bCs/>
                <w:color w:val="FFFFFF" w:themeColor="background1"/>
                <w:szCs w:val="20"/>
              </w:rPr>
              <w:t>2021-2022</w:t>
            </w:r>
          </w:p>
        </w:tc>
        <w:tc>
          <w:tcPr>
            <w:tcW w:w="1289" w:type="dxa"/>
            <w:shd w:val="clear" w:color="auto" w:fill="005FA7"/>
          </w:tcPr>
          <w:p w14:paraId="7083FD9E" w14:textId="77777777" w:rsidR="007807F4" w:rsidRPr="00DF0595" w:rsidRDefault="007807F4" w:rsidP="007807F4">
            <w:pPr>
              <w:jc w:val="center"/>
              <w:rPr>
                <w:b/>
                <w:bCs/>
                <w:color w:val="FFFFFF" w:themeColor="background1"/>
                <w:szCs w:val="20"/>
              </w:rPr>
            </w:pPr>
            <w:r w:rsidRPr="00DF0595">
              <w:rPr>
                <w:b/>
                <w:bCs/>
                <w:color w:val="FFFFFF" w:themeColor="background1"/>
                <w:szCs w:val="20"/>
              </w:rPr>
              <w:t>2022-2023</w:t>
            </w:r>
          </w:p>
        </w:tc>
        <w:tc>
          <w:tcPr>
            <w:tcW w:w="1289" w:type="dxa"/>
            <w:shd w:val="clear" w:color="auto" w:fill="005FA7"/>
          </w:tcPr>
          <w:p w14:paraId="12A59149" w14:textId="77777777" w:rsidR="007807F4" w:rsidRPr="00DF0595" w:rsidRDefault="007807F4" w:rsidP="007807F4">
            <w:pPr>
              <w:jc w:val="center"/>
              <w:rPr>
                <w:b/>
                <w:bCs/>
                <w:color w:val="FFFFFF" w:themeColor="background1"/>
                <w:szCs w:val="20"/>
              </w:rPr>
            </w:pPr>
            <w:r w:rsidRPr="00DF0595">
              <w:rPr>
                <w:b/>
                <w:bCs/>
                <w:color w:val="FFFFFF" w:themeColor="background1"/>
                <w:szCs w:val="20"/>
              </w:rPr>
              <w:t>2023-2024 (Projected figures)</w:t>
            </w:r>
          </w:p>
        </w:tc>
      </w:tr>
      <w:tr w:rsidR="007807F4" w14:paraId="0A749B2C" w14:textId="77777777" w:rsidTr="005F1391">
        <w:tc>
          <w:tcPr>
            <w:tcW w:w="4420" w:type="dxa"/>
          </w:tcPr>
          <w:p w14:paraId="03661F8E" w14:textId="77777777" w:rsidR="007807F4" w:rsidRPr="002922AB" w:rsidRDefault="007807F4" w:rsidP="002922AB">
            <w:pPr>
              <w:spacing w:before="0"/>
              <w:rPr>
                <w:color w:val="000000"/>
                <w:szCs w:val="20"/>
              </w:rPr>
            </w:pPr>
            <w:r w:rsidRPr="002922AB">
              <w:rPr>
                <w:color w:val="000000"/>
                <w:szCs w:val="20"/>
              </w:rPr>
              <w:t>Number of new providers enrolled</w:t>
            </w:r>
          </w:p>
        </w:tc>
        <w:tc>
          <w:tcPr>
            <w:tcW w:w="1289" w:type="dxa"/>
          </w:tcPr>
          <w:p w14:paraId="7FD53E5C" w14:textId="77777777" w:rsidR="007807F4" w:rsidRPr="002922AB" w:rsidRDefault="007807F4" w:rsidP="002922AB">
            <w:pPr>
              <w:spacing w:before="0"/>
              <w:rPr>
                <w:color w:val="000000"/>
                <w:szCs w:val="20"/>
              </w:rPr>
            </w:pPr>
          </w:p>
        </w:tc>
        <w:tc>
          <w:tcPr>
            <w:tcW w:w="1289" w:type="dxa"/>
          </w:tcPr>
          <w:p w14:paraId="32C63CF8" w14:textId="77777777" w:rsidR="007807F4" w:rsidRPr="002922AB" w:rsidRDefault="007807F4" w:rsidP="002922AB">
            <w:pPr>
              <w:spacing w:before="0"/>
              <w:rPr>
                <w:color w:val="000000"/>
                <w:szCs w:val="20"/>
              </w:rPr>
            </w:pPr>
          </w:p>
        </w:tc>
        <w:tc>
          <w:tcPr>
            <w:tcW w:w="1289" w:type="dxa"/>
          </w:tcPr>
          <w:p w14:paraId="7A1DBF25" w14:textId="77777777" w:rsidR="007807F4" w:rsidRPr="002922AB" w:rsidRDefault="007807F4" w:rsidP="002922AB">
            <w:pPr>
              <w:spacing w:before="0"/>
              <w:rPr>
                <w:color w:val="000000"/>
                <w:szCs w:val="20"/>
              </w:rPr>
            </w:pPr>
          </w:p>
        </w:tc>
        <w:tc>
          <w:tcPr>
            <w:tcW w:w="1289" w:type="dxa"/>
          </w:tcPr>
          <w:p w14:paraId="623AF277" w14:textId="77777777" w:rsidR="007807F4" w:rsidRPr="002922AB" w:rsidRDefault="007807F4" w:rsidP="002922AB">
            <w:pPr>
              <w:spacing w:before="0"/>
              <w:rPr>
                <w:color w:val="000000"/>
                <w:szCs w:val="20"/>
              </w:rPr>
            </w:pPr>
          </w:p>
        </w:tc>
      </w:tr>
      <w:tr w:rsidR="007807F4" w14:paraId="4233ADB7" w14:textId="77777777" w:rsidTr="005F1391">
        <w:tc>
          <w:tcPr>
            <w:tcW w:w="4420" w:type="dxa"/>
          </w:tcPr>
          <w:p w14:paraId="36719597" w14:textId="77777777" w:rsidR="007807F4" w:rsidRPr="002922AB" w:rsidRDefault="007807F4" w:rsidP="002922AB">
            <w:pPr>
              <w:spacing w:before="0"/>
              <w:rPr>
                <w:color w:val="000000"/>
                <w:szCs w:val="20"/>
              </w:rPr>
            </w:pPr>
            <w:r w:rsidRPr="002922AB">
              <w:rPr>
                <w:color w:val="000000"/>
                <w:szCs w:val="20"/>
              </w:rPr>
              <w:t>Number of providers retained and engaged in coursework</w:t>
            </w:r>
          </w:p>
        </w:tc>
        <w:tc>
          <w:tcPr>
            <w:tcW w:w="1289" w:type="dxa"/>
          </w:tcPr>
          <w:p w14:paraId="3E849AF2" w14:textId="77777777" w:rsidR="007807F4" w:rsidRPr="002922AB" w:rsidRDefault="007807F4" w:rsidP="002922AB">
            <w:pPr>
              <w:spacing w:before="0"/>
              <w:rPr>
                <w:color w:val="000000"/>
                <w:szCs w:val="20"/>
              </w:rPr>
            </w:pPr>
          </w:p>
        </w:tc>
        <w:tc>
          <w:tcPr>
            <w:tcW w:w="1289" w:type="dxa"/>
          </w:tcPr>
          <w:p w14:paraId="00390EA2" w14:textId="77777777" w:rsidR="007807F4" w:rsidRPr="002922AB" w:rsidRDefault="007807F4" w:rsidP="002922AB">
            <w:pPr>
              <w:spacing w:before="0"/>
              <w:rPr>
                <w:color w:val="000000"/>
                <w:szCs w:val="20"/>
              </w:rPr>
            </w:pPr>
          </w:p>
        </w:tc>
        <w:tc>
          <w:tcPr>
            <w:tcW w:w="1289" w:type="dxa"/>
          </w:tcPr>
          <w:p w14:paraId="27F312BA" w14:textId="77777777" w:rsidR="007807F4" w:rsidRPr="002922AB" w:rsidRDefault="007807F4" w:rsidP="002922AB">
            <w:pPr>
              <w:spacing w:before="0"/>
              <w:rPr>
                <w:color w:val="000000"/>
                <w:szCs w:val="20"/>
              </w:rPr>
            </w:pPr>
          </w:p>
        </w:tc>
        <w:tc>
          <w:tcPr>
            <w:tcW w:w="1289" w:type="dxa"/>
          </w:tcPr>
          <w:p w14:paraId="3322340D" w14:textId="77777777" w:rsidR="007807F4" w:rsidRPr="002922AB" w:rsidRDefault="007807F4" w:rsidP="002922AB">
            <w:pPr>
              <w:spacing w:before="0"/>
              <w:rPr>
                <w:color w:val="000000"/>
                <w:szCs w:val="20"/>
              </w:rPr>
            </w:pPr>
          </w:p>
        </w:tc>
      </w:tr>
      <w:tr w:rsidR="007807F4" w14:paraId="580FC070" w14:textId="77777777" w:rsidTr="005F1391">
        <w:tc>
          <w:tcPr>
            <w:tcW w:w="4420" w:type="dxa"/>
          </w:tcPr>
          <w:p w14:paraId="539C1AE6" w14:textId="77777777" w:rsidR="007807F4" w:rsidRPr="002922AB" w:rsidRDefault="007807F4" w:rsidP="002922AB">
            <w:pPr>
              <w:spacing w:before="0"/>
              <w:rPr>
                <w:color w:val="000000"/>
                <w:szCs w:val="20"/>
              </w:rPr>
            </w:pPr>
            <w:r w:rsidRPr="002922AB">
              <w:rPr>
                <w:color w:val="000000"/>
                <w:szCs w:val="20"/>
              </w:rPr>
              <w:t>Number of providers who withdrew</w:t>
            </w:r>
          </w:p>
        </w:tc>
        <w:tc>
          <w:tcPr>
            <w:tcW w:w="1289" w:type="dxa"/>
          </w:tcPr>
          <w:p w14:paraId="26C0C618" w14:textId="77777777" w:rsidR="007807F4" w:rsidRPr="002922AB" w:rsidRDefault="007807F4" w:rsidP="002922AB">
            <w:pPr>
              <w:spacing w:before="0"/>
              <w:rPr>
                <w:color w:val="000000"/>
                <w:szCs w:val="20"/>
              </w:rPr>
            </w:pPr>
          </w:p>
        </w:tc>
        <w:tc>
          <w:tcPr>
            <w:tcW w:w="1289" w:type="dxa"/>
          </w:tcPr>
          <w:p w14:paraId="4C7C46B5" w14:textId="77777777" w:rsidR="007807F4" w:rsidRPr="002922AB" w:rsidRDefault="007807F4" w:rsidP="002922AB">
            <w:pPr>
              <w:spacing w:before="0"/>
              <w:rPr>
                <w:color w:val="000000"/>
                <w:szCs w:val="20"/>
              </w:rPr>
            </w:pPr>
          </w:p>
        </w:tc>
        <w:tc>
          <w:tcPr>
            <w:tcW w:w="1289" w:type="dxa"/>
          </w:tcPr>
          <w:p w14:paraId="56B16C3D" w14:textId="77777777" w:rsidR="007807F4" w:rsidRPr="002922AB" w:rsidRDefault="007807F4" w:rsidP="002922AB">
            <w:pPr>
              <w:spacing w:before="0"/>
              <w:rPr>
                <w:color w:val="000000"/>
                <w:szCs w:val="20"/>
              </w:rPr>
            </w:pPr>
          </w:p>
        </w:tc>
        <w:tc>
          <w:tcPr>
            <w:tcW w:w="1289" w:type="dxa"/>
          </w:tcPr>
          <w:p w14:paraId="6F923BDF" w14:textId="77777777" w:rsidR="007807F4" w:rsidRPr="002922AB" w:rsidRDefault="007807F4" w:rsidP="002922AB">
            <w:pPr>
              <w:spacing w:before="0"/>
              <w:rPr>
                <w:color w:val="000000"/>
                <w:szCs w:val="20"/>
              </w:rPr>
            </w:pPr>
          </w:p>
        </w:tc>
      </w:tr>
      <w:tr w:rsidR="007807F4" w14:paraId="445BB5CC" w14:textId="77777777" w:rsidTr="005F1391">
        <w:tc>
          <w:tcPr>
            <w:tcW w:w="4420" w:type="dxa"/>
          </w:tcPr>
          <w:p w14:paraId="6F566E36" w14:textId="77777777" w:rsidR="007807F4" w:rsidRPr="002922AB" w:rsidRDefault="007807F4" w:rsidP="002922AB">
            <w:pPr>
              <w:spacing w:before="0"/>
              <w:rPr>
                <w:color w:val="000000"/>
                <w:szCs w:val="20"/>
              </w:rPr>
            </w:pPr>
            <w:r w:rsidRPr="002922AB">
              <w:rPr>
                <w:color w:val="000000"/>
                <w:szCs w:val="20"/>
              </w:rPr>
              <w:t>Number of providers who graduated with a college degree</w:t>
            </w:r>
          </w:p>
        </w:tc>
        <w:tc>
          <w:tcPr>
            <w:tcW w:w="1289" w:type="dxa"/>
          </w:tcPr>
          <w:p w14:paraId="61CF128A" w14:textId="77777777" w:rsidR="007807F4" w:rsidRPr="002922AB" w:rsidRDefault="007807F4" w:rsidP="002922AB">
            <w:pPr>
              <w:spacing w:before="0"/>
              <w:rPr>
                <w:color w:val="000000"/>
                <w:szCs w:val="20"/>
              </w:rPr>
            </w:pPr>
          </w:p>
        </w:tc>
        <w:tc>
          <w:tcPr>
            <w:tcW w:w="1289" w:type="dxa"/>
          </w:tcPr>
          <w:p w14:paraId="60071AF6" w14:textId="77777777" w:rsidR="007807F4" w:rsidRPr="002922AB" w:rsidRDefault="007807F4" w:rsidP="002922AB">
            <w:pPr>
              <w:spacing w:before="0"/>
              <w:rPr>
                <w:color w:val="000000"/>
                <w:szCs w:val="20"/>
              </w:rPr>
            </w:pPr>
          </w:p>
        </w:tc>
        <w:tc>
          <w:tcPr>
            <w:tcW w:w="1289" w:type="dxa"/>
          </w:tcPr>
          <w:p w14:paraId="0BA23F9D" w14:textId="77777777" w:rsidR="007807F4" w:rsidRPr="002922AB" w:rsidRDefault="007807F4" w:rsidP="002922AB">
            <w:pPr>
              <w:spacing w:before="0"/>
              <w:rPr>
                <w:color w:val="000000"/>
                <w:szCs w:val="20"/>
              </w:rPr>
            </w:pPr>
          </w:p>
        </w:tc>
        <w:tc>
          <w:tcPr>
            <w:tcW w:w="1289" w:type="dxa"/>
          </w:tcPr>
          <w:p w14:paraId="6A6F2141" w14:textId="77777777" w:rsidR="007807F4" w:rsidRPr="002922AB" w:rsidRDefault="007807F4" w:rsidP="002922AB">
            <w:pPr>
              <w:spacing w:before="0"/>
              <w:rPr>
                <w:color w:val="000000"/>
                <w:szCs w:val="20"/>
              </w:rPr>
            </w:pPr>
          </w:p>
        </w:tc>
      </w:tr>
    </w:tbl>
    <w:p w14:paraId="7790BE62" w14:textId="77777777" w:rsidR="00083397" w:rsidRDefault="00083397" w:rsidP="00083397">
      <w:pPr>
        <w:rPr>
          <w:rFonts w:ascii="Times New Roman" w:eastAsia="Times New Roman" w:hAnsi="Times New Roman" w:cs="Times New Roman"/>
          <w:color w:val="000000"/>
          <w:sz w:val="16"/>
          <w:szCs w:val="16"/>
        </w:rPr>
      </w:pPr>
      <w:r>
        <w:t>Complete the projected number of providers enrolled in each course of study by degree type:</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223"/>
        <w:gridCol w:w="2042"/>
        <w:gridCol w:w="2042"/>
        <w:gridCol w:w="2043"/>
      </w:tblGrid>
      <w:tr w:rsidR="00083397" w:rsidRPr="00E02069" w14:paraId="5800BCBB" w14:textId="77777777" w:rsidTr="00BE401A">
        <w:trPr>
          <w:trHeight w:val="752"/>
        </w:trPr>
        <w:tc>
          <w:tcPr>
            <w:tcW w:w="3302" w:type="dxa"/>
            <w:shd w:val="clear" w:color="auto" w:fill="005FA7"/>
            <w:vAlign w:val="center"/>
          </w:tcPr>
          <w:p w14:paraId="06E4AA92" w14:textId="77777777" w:rsidR="00083397" w:rsidRPr="00667C60" w:rsidRDefault="00083397" w:rsidP="002C3067">
            <w:pPr>
              <w:spacing w:before="0"/>
              <w:jc w:val="center"/>
              <w:rPr>
                <w:color w:val="FFFFFF" w:themeColor="background1"/>
                <w:szCs w:val="20"/>
              </w:rPr>
            </w:pPr>
            <w:r>
              <w:rPr>
                <w:color w:val="FFFFFF" w:themeColor="background1"/>
                <w:szCs w:val="20"/>
              </w:rPr>
              <w:t>Course of Study</w:t>
            </w:r>
          </w:p>
        </w:tc>
        <w:tc>
          <w:tcPr>
            <w:tcW w:w="2091" w:type="dxa"/>
            <w:shd w:val="clear" w:color="auto" w:fill="005FA7"/>
            <w:vAlign w:val="center"/>
          </w:tcPr>
          <w:p w14:paraId="0D7044FC" w14:textId="77777777" w:rsidR="00083397" w:rsidRPr="00667C60" w:rsidRDefault="00083397" w:rsidP="002C3067">
            <w:pPr>
              <w:spacing w:before="0"/>
              <w:jc w:val="center"/>
              <w:rPr>
                <w:color w:val="FFFFFF" w:themeColor="background1"/>
                <w:szCs w:val="20"/>
              </w:rPr>
            </w:pPr>
            <w:r>
              <w:rPr>
                <w:color w:val="FFFFFF" w:themeColor="background1"/>
                <w:szCs w:val="20"/>
              </w:rPr>
              <w:t>Associate of</w:t>
            </w:r>
            <w:r>
              <w:rPr>
                <w:color w:val="FFFFFF" w:themeColor="background1"/>
                <w:szCs w:val="20"/>
              </w:rPr>
              <w:br/>
              <w:t>Arts in Teaching</w:t>
            </w:r>
          </w:p>
        </w:tc>
        <w:tc>
          <w:tcPr>
            <w:tcW w:w="2091" w:type="dxa"/>
            <w:shd w:val="clear" w:color="auto" w:fill="005FA7"/>
            <w:vAlign w:val="center"/>
          </w:tcPr>
          <w:p w14:paraId="271335E4" w14:textId="77777777" w:rsidR="00083397" w:rsidRPr="00667C60" w:rsidRDefault="00083397" w:rsidP="002C3067">
            <w:pPr>
              <w:spacing w:before="0"/>
              <w:jc w:val="center"/>
              <w:rPr>
                <w:color w:val="FFFFFF" w:themeColor="background1"/>
                <w:szCs w:val="20"/>
              </w:rPr>
            </w:pPr>
            <w:r>
              <w:rPr>
                <w:color w:val="FFFFFF" w:themeColor="background1"/>
                <w:szCs w:val="20"/>
              </w:rPr>
              <w:t>Associate of</w:t>
            </w:r>
            <w:r>
              <w:rPr>
                <w:color w:val="FFFFFF" w:themeColor="background1"/>
                <w:szCs w:val="20"/>
              </w:rPr>
              <w:br/>
              <w:t>Applied Science</w:t>
            </w:r>
          </w:p>
        </w:tc>
        <w:tc>
          <w:tcPr>
            <w:tcW w:w="2092" w:type="dxa"/>
            <w:shd w:val="clear" w:color="auto" w:fill="005FA7"/>
            <w:vAlign w:val="center"/>
          </w:tcPr>
          <w:p w14:paraId="2707241A" w14:textId="77777777" w:rsidR="00083397" w:rsidRPr="00667C60" w:rsidRDefault="00083397" w:rsidP="002C3067">
            <w:pPr>
              <w:spacing w:before="0"/>
              <w:jc w:val="center"/>
              <w:rPr>
                <w:color w:val="FFFFFF" w:themeColor="background1"/>
                <w:szCs w:val="20"/>
              </w:rPr>
            </w:pPr>
            <w:r>
              <w:rPr>
                <w:color w:val="FFFFFF" w:themeColor="background1"/>
                <w:szCs w:val="20"/>
              </w:rPr>
              <w:t>Bachelor’s Degree</w:t>
            </w:r>
          </w:p>
        </w:tc>
      </w:tr>
      <w:tr w:rsidR="00083397" w14:paraId="75AD609E" w14:textId="77777777" w:rsidTr="00BE401A">
        <w:trPr>
          <w:trHeight w:val="752"/>
        </w:trPr>
        <w:tc>
          <w:tcPr>
            <w:tcW w:w="3302" w:type="dxa"/>
            <w:vAlign w:val="center"/>
          </w:tcPr>
          <w:p w14:paraId="2F55301F" w14:textId="77777777" w:rsidR="00083397" w:rsidRDefault="00083397" w:rsidP="002C3067">
            <w:pPr>
              <w:spacing w:before="0"/>
              <w:rPr>
                <w:color w:val="000000"/>
                <w:szCs w:val="20"/>
              </w:rPr>
            </w:pPr>
            <w:r>
              <w:rPr>
                <w:color w:val="000000"/>
                <w:szCs w:val="20"/>
              </w:rPr>
              <w:t>Early Childhood Education</w:t>
            </w:r>
          </w:p>
        </w:tc>
        <w:tc>
          <w:tcPr>
            <w:tcW w:w="2091" w:type="dxa"/>
            <w:vAlign w:val="center"/>
          </w:tcPr>
          <w:p w14:paraId="7223D519" w14:textId="77777777" w:rsidR="00083397" w:rsidRDefault="00083397" w:rsidP="002C3067">
            <w:pPr>
              <w:spacing w:before="0"/>
              <w:rPr>
                <w:color w:val="000000"/>
                <w:szCs w:val="20"/>
              </w:rPr>
            </w:pPr>
          </w:p>
        </w:tc>
        <w:tc>
          <w:tcPr>
            <w:tcW w:w="2091" w:type="dxa"/>
            <w:vAlign w:val="center"/>
          </w:tcPr>
          <w:p w14:paraId="63B316FE" w14:textId="77777777" w:rsidR="00083397" w:rsidRDefault="00083397" w:rsidP="002C3067">
            <w:pPr>
              <w:spacing w:before="0"/>
              <w:rPr>
                <w:color w:val="000000"/>
                <w:szCs w:val="20"/>
              </w:rPr>
            </w:pPr>
          </w:p>
        </w:tc>
        <w:tc>
          <w:tcPr>
            <w:tcW w:w="2092" w:type="dxa"/>
            <w:vAlign w:val="center"/>
          </w:tcPr>
          <w:p w14:paraId="6885F24D" w14:textId="77777777" w:rsidR="00083397" w:rsidRDefault="00083397" w:rsidP="002C3067">
            <w:pPr>
              <w:spacing w:before="0"/>
              <w:rPr>
                <w:color w:val="000000"/>
                <w:szCs w:val="20"/>
              </w:rPr>
            </w:pPr>
          </w:p>
        </w:tc>
      </w:tr>
      <w:tr w:rsidR="00083397" w14:paraId="46E1A849" w14:textId="77777777" w:rsidTr="00BE401A">
        <w:trPr>
          <w:trHeight w:val="752"/>
        </w:trPr>
        <w:tc>
          <w:tcPr>
            <w:tcW w:w="3302" w:type="dxa"/>
            <w:vAlign w:val="center"/>
          </w:tcPr>
          <w:p w14:paraId="176075C7" w14:textId="77777777" w:rsidR="00083397" w:rsidRDefault="00083397" w:rsidP="002C3067">
            <w:pPr>
              <w:spacing w:before="0"/>
              <w:rPr>
                <w:color w:val="000000"/>
                <w:szCs w:val="20"/>
              </w:rPr>
            </w:pPr>
            <w:r>
              <w:rPr>
                <w:color w:val="000000"/>
                <w:szCs w:val="20"/>
              </w:rPr>
              <w:t>Child Development</w:t>
            </w:r>
          </w:p>
        </w:tc>
        <w:tc>
          <w:tcPr>
            <w:tcW w:w="2091" w:type="dxa"/>
            <w:vAlign w:val="center"/>
          </w:tcPr>
          <w:p w14:paraId="6A9307D1" w14:textId="77777777" w:rsidR="00083397" w:rsidRDefault="00083397" w:rsidP="002C3067">
            <w:pPr>
              <w:spacing w:before="0"/>
              <w:rPr>
                <w:color w:val="000000"/>
                <w:szCs w:val="20"/>
              </w:rPr>
            </w:pPr>
          </w:p>
        </w:tc>
        <w:tc>
          <w:tcPr>
            <w:tcW w:w="2091" w:type="dxa"/>
            <w:vAlign w:val="center"/>
          </w:tcPr>
          <w:p w14:paraId="259FC36E" w14:textId="77777777" w:rsidR="00083397" w:rsidRDefault="00083397" w:rsidP="002C3067">
            <w:pPr>
              <w:spacing w:before="0"/>
              <w:rPr>
                <w:color w:val="000000"/>
                <w:szCs w:val="20"/>
              </w:rPr>
            </w:pPr>
          </w:p>
        </w:tc>
        <w:tc>
          <w:tcPr>
            <w:tcW w:w="2092" w:type="dxa"/>
            <w:vAlign w:val="center"/>
          </w:tcPr>
          <w:p w14:paraId="7D191904" w14:textId="77777777" w:rsidR="00083397" w:rsidRDefault="00083397" w:rsidP="002C3067">
            <w:pPr>
              <w:spacing w:before="0"/>
              <w:rPr>
                <w:color w:val="000000"/>
                <w:szCs w:val="20"/>
              </w:rPr>
            </w:pPr>
          </w:p>
        </w:tc>
      </w:tr>
      <w:tr w:rsidR="00083397" w14:paraId="1A0B7E3B" w14:textId="77777777" w:rsidTr="00BE401A">
        <w:trPr>
          <w:trHeight w:val="752"/>
        </w:trPr>
        <w:tc>
          <w:tcPr>
            <w:tcW w:w="3302" w:type="dxa"/>
            <w:vAlign w:val="center"/>
          </w:tcPr>
          <w:p w14:paraId="5A01DFD8" w14:textId="77777777" w:rsidR="00083397" w:rsidRDefault="00083397" w:rsidP="002C3067">
            <w:pPr>
              <w:spacing w:before="0"/>
              <w:rPr>
                <w:color w:val="000000"/>
                <w:szCs w:val="20"/>
              </w:rPr>
            </w:pPr>
            <w:r>
              <w:rPr>
                <w:color w:val="000000"/>
                <w:szCs w:val="20"/>
              </w:rPr>
              <w:t>Elementary Education</w:t>
            </w:r>
          </w:p>
        </w:tc>
        <w:tc>
          <w:tcPr>
            <w:tcW w:w="2091" w:type="dxa"/>
            <w:vAlign w:val="center"/>
          </w:tcPr>
          <w:p w14:paraId="14F54DD1" w14:textId="77777777" w:rsidR="00083397" w:rsidRDefault="00083397" w:rsidP="002C3067">
            <w:pPr>
              <w:spacing w:before="0"/>
              <w:rPr>
                <w:color w:val="000000"/>
                <w:szCs w:val="20"/>
              </w:rPr>
            </w:pPr>
          </w:p>
        </w:tc>
        <w:tc>
          <w:tcPr>
            <w:tcW w:w="2091" w:type="dxa"/>
            <w:vAlign w:val="center"/>
          </w:tcPr>
          <w:p w14:paraId="21B7176E" w14:textId="77777777" w:rsidR="00083397" w:rsidRDefault="00083397" w:rsidP="002C3067">
            <w:pPr>
              <w:spacing w:before="0"/>
              <w:rPr>
                <w:color w:val="000000"/>
                <w:szCs w:val="20"/>
              </w:rPr>
            </w:pPr>
          </w:p>
        </w:tc>
        <w:tc>
          <w:tcPr>
            <w:tcW w:w="2092" w:type="dxa"/>
            <w:vAlign w:val="center"/>
          </w:tcPr>
          <w:p w14:paraId="080A9BE6" w14:textId="77777777" w:rsidR="00083397" w:rsidRDefault="00083397" w:rsidP="002C3067">
            <w:pPr>
              <w:spacing w:before="0"/>
              <w:rPr>
                <w:color w:val="000000"/>
                <w:szCs w:val="20"/>
              </w:rPr>
            </w:pPr>
          </w:p>
        </w:tc>
      </w:tr>
      <w:tr w:rsidR="00083397" w14:paraId="3768713F" w14:textId="77777777" w:rsidTr="00BE401A">
        <w:trPr>
          <w:trHeight w:val="752"/>
        </w:trPr>
        <w:tc>
          <w:tcPr>
            <w:tcW w:w="3302" w:type="dxa"/>
            <w:vAlign w:val="center"/>
          </w:tcPr>
          <w:p w14:paraId="45F64F56" w14:textId="77777777" w:rsidR="00083397" w:rsidRDefault="00083397" w:rsidP="002C3067">
            <w:pPr>
              <w:spacing w:before="0"/>
              <w:rPr>
                <w:color w:val="000000"/>
                <w:szCs w:val="20"/>
              </w:rPr>
            </w:pPr>
            <w:r>
              <w:rPr>
                <w:color w:val="000000"/>
                <w:szCs w:val="20"/>
              </w:rPr>
              <w:t>Special Education</w:t>
            </w:r>
          </w:p>
        </w:tc>
        <w:tc>
          <w:tcPr>
            <w:tcW w:w="2091" w:type="dxa"/>
            <w:vAlign w:val="center"/>
          </w:tcPr>
          <w:p w14:paraId="154E6F09" w14:textId="77777777" w:rsidR="00083397" w:rsidRDefault="00083397" w:rsidP="002C3067">
            <w:pPr>
              <w:spacing w:before="0"/>
              <w:rPr>
                <w:color w:val="000000"/>
                <w:szCs w:val="20"/>
              </w:rPr>
            </w:pPr>
          </w:p>
        </w:tc>
        <w:tc>
          <w:tcPr>
            <w:tcW w:w="2091" w:type="dxa"/>
            <w:vAlign w:val="center"/>
          </w:tcPr>
          <w:p w14:paraId="7D06691C" w14:textId="77777777" w:rsidR="00083397" w:rsidRDefault="00083397" w:rsidP="002C3067">
            <w:pPr>
              <w:spacing w:before="0"/>
              <w:rPr>
                <w:color w:val="000000"/>
                <w:szCs w:val="20"/>
              </w:rPr>
            </w:pPr>
          </w:p>
        </w:tc>
        <w:tc>
          <w:tcPr>
            <w:tcW w:w="2092" w:type="dxa"/>
            <w:vAlign w:val="center"/>
          </w:tcPr>
          <w:p w14:paraId="79FB43E4" w14:textId="77777777" w:rsidR="00083397" w:rsidRDefault="00083397" w:rsidP="002C3067">
            <w:pPr>
              <w:spacing w:before="0"/>
              <w:rPr>
                <w:color w:val="000000"/>
                <w:szCs w:val="20"/>
              </w:rPr>
            </w:pPr>
          </w:p>
        </w:tc>
      </w:tr>
    </w:tbl>
    <w:p w14:paraId="5EE55A1D" w14:textId="77777777" w:rsidR="00083397" w:rsidRDefault="00083397">
      <w:pPr>
        <w:rPr>
          <w:b/>
          <w:bCs/>
          <w:caps/>
          <w:color w:val="01599D"/>
        </w:rPr>
      </w:pPr>
      <w:r>
        <w:br w:type="page"/>
      </w:r>
    </w:p>
    <w:p w14:paraId="75F3B05B" w14:textId="2EF09733" w:rsidR="00950A74" w:rsidRDefault="00950A74" w:rsidP="00950A74">
      <w:pPr>
        <w:pStyle w:val="Heading2"/>
      </w:pPr>
      <w:r>
        <w:lastRenderedPageBreak/>
        <w:t>GOALS</w:t>
      </w:r>
      <w:r w:rsidR="00DE0597">
        <w:t xml:space="preserve"> and </w:t>
      </w:r>
      <w:r>
        <w:t>OUTCOMES</w:t>
      </w:r>
    </w:p>
    <w:p w14:paraId="31A7553C" w14:textId="77777777" w:rsidR="00BA6220" w:rsidRDefault="00BA6220" w:rsidP="00BA6220">
      <w:r>
        <w:t>Applicants are required to set an overall goal for how many new child care providers will enroll in a degree-seeking program, how many will remain an active student, and how many students will graduate with a college degree in the areas specified for this program. Determining the program goals and outcomes is an important part of the next step of evaluating your program. Applicants must complete the chart below in their application: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A6220" w14:paraId="2046A0B8" w14:textId="77777777" w:rsidTr="00772E77">
        <w:trPr>
          <w:trHeight w:val="872"/>
        </w:trPr>
        <w:tc>
          <w:tcPr>
            <w:tcW w:w="9350" w:type="dxa"/>
          </w:tcPr>
          <w:p w14:paraId="7B7DB2F0" w14:textId="77777777" w:rsidR="00BA6220" w:rsidRPr="002922AB" w:rsidRDefault="00BA6220" w:rsidP="002922AB">
            <w:pPr>
              <w:rPr>
                <w:color w:val="000000"/>
                <w:szCs w:val="20"/>
              </w:rPr>
            </w:pPr>
            <w:r w:rsidRPr="002922AB">
              <w:rPr>
                <w:color w:val="000000"/>
                <w:szCs w:val="20"/>
              </w:rPr>
              <w:t>Goal 1: The percentage of child care providers recruited into the program will increase from _____% to _____% by June 2024.</w:t>
            </w:r>
          </w:p>
        </w:tc>
      </w:tr>
      <w:tr w:rsidR="00BA6220" w14:paraId="4F981F1D" w14:textId="77777777" w:rsidTr="00772E77">
        <w:trPr>
          <w:trHeight w:val="872"/>
        </w:trPr>
        <w:tc>
          <w:tcPr>
            <w:tcW w:w="9350" w:type="dxa"/>
          </w:tcPr>
          <w:p w14:paraId="50906C50" w14:textId="77777777" w:rsidR="00BA6220" w:rsidRPr="002922AB" w:rsidRDefault="00BA6220" w:rsidP="002922AB">
            <w:pPr>
              <w:rPr>
                <w:color w:val="000000"/>
                <w:szCs w:val="20"/>
              </w:rPr>
            </w:pPr>
            <w:r w:rsidRPr="002922AB">
              <w:rPr>
                <w:color w:val="000000"/>
                <w:szCs w:val="20"/>
              </w:rPr>
              <w:t>Goal 2: _______ students will remain in the program, out of the _______ currently enrolled CCCPDF students by June 2024.</w:t>
            </w:r>
          </w:p>
        </w:tc>
      </w:tr>
      <w:tr w:rsidR="00BA6220" w14:paraId="6E5E5B6C" w14:textId="77777777" w:rsidTr="00772E77">
        <w:trPr>
          <w:trHeight w:val="872"/>
        </w:trPr>
        <w:tc>
          <w:tcPr>
            <w:tcW w:w="9350" w:type="dxa"/>
          </w:tcPr>
          <w:p w14:paraId="19EE8483" w14:textId="77777777" w:rsidR="00BA6220" w:rsidRPr="002922AB" w:rsidRDefault="00BA6220" w:rsidP="002922AB">
            <w:pPr>
              <w:rPr>
                <w:color w:val="000000"/>
                <w:szCs w:val="20"/>
              </w:rPr>
            </w:pPr>
            <w:r w:rsidRPr="002922AB">
              <w:rPr>
                <w:color w:val="000000"/>
                <w:szCs w:val="20"/>
              </w:rPr>
              <w:t xml:space="preserve">Goal 3: _______ students out of _________ currently enrolled will complete a college degree by June 2024. </w:t>
            </w:r>
          </w:p>
        </w:tc>
      </w:tr>
    </w:tbl>
    <w:p w14:paraId="34E6232A" w14:textId="77777777" w:rsidR="00BA6220" w:rsidRDefault="00BA6220" w:rsidP="00BA6220">
      <w:pPr>
        <w:rPr>
          <w:i/>
        </w:rPr>
      </w:pPr>
      <w:r>
        <w:rPr>
          <w:i/>
        </w:rPr>
        <w:t>*Add more goals if necessary</w:t>
      </w:r>
    </w:p>
    <w:p w14:paraId="292529A5" w14:textId="77777777" w:rsidR="00772E77" w:rsidRDefault="00772E77">
      <w:pPr>
        <w:rPr>
          <w:b/>
          <w:bCs/>
          <w:caps/>
          <w:color w:val="01599D"/>
        </w:rPr>
      </w:pPr>
      <w:bookmarkStart w:id="15" w:name="_heading=h.3j2qqm3" w:colFirst="0" w:colLast="0"/>
      <w:bookmarkEnd w:id="15"/>
      <w:r>
        <w:br w:type="page"/>
      </w:r>
    </w:p>
    <w:p w14:paraId="3D9EF18A" w14:textId="77777777" w:rsidR="00772E77" w:rsidRDefault="00772E77" w:rsidP="001D2A39">
      <w:pPr>
        <w:pStyle w:val="Heading2"/>
      </w:pPr>
      <w:r>
        <w:lastRenderedPageBreak/>
        <w:t>Implementation Plan</w:t>
      </w:r>
    </w:p>
    <w:p w14:paraId="45BA8726" w14:textId="778D9F63" w:rsidR="009817BA" w:rsidRPr="009817BA" w:rsidRDefault="009817BA" w:rsidP="009817BA">
      <w:r>
        <w:t>Refer to the Grant Information Guide for additional information.</w:t>
      </w:r>
    </w:p>
    <w:p w14:paraId="467CF289" w14:textId="0BB86FA0" w:rsidR="001D2A39" w:rsidRDefault="001D2A39" w:rsidP="001257F6">
      <w:pPr>
        <w:pStyle w:val="Heading3"/>
      </w:pPr>
      <w:r>
        <w:t>Service Coordination</w:t>
      </w:r>
    </w:p>
    <w:p w14:paraId="42715CD8" w14:textId="4192F5F7" w:rsidR="001D2A39" w:rsidRDefault="001D2A39" w:rsidP="001D2A39">
      <w:r>
        <w:t>Describe the system used to track and monitor students.</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1D2A39" w14:paraId="2E423936" w14:textId="77777777" w:rsidTr="009817BA">
        <w:trPr>
          <w:trHeight w:val="3230"/>
        </w:trPr>
        <w:tc>
          <w:tcPr>
            <w:tcW w:w="9350" w:type="dxa"/>
          </w:tcPr>
          <w:p w14:paraId="1203939A" w14:textId="5E9D262E" w:rsidR="001D2A39" w:rsidRDefault="001D2A39"/>
        </w:tc>
      </w:tr>
    </w:tbl>
    <w:p w14:paraId="3D99A449" w14:textId="1788DC5E" w:rsidR="001D2A39" w:rsidRDefault="001D2A39" w:rsidP="001D2A39">
      <w:r>
        <w:t>Provide the frequency that the CCCPDF Coordinator meets with CCCPDF students.</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CA6DF4" w14:paraId="0BFA7625" w14:textId="77777777" w:rsidTr="009817BA">
        <w:trPr>
          <w:trHeight w:val="3158"/>
        </w:trPr>
        <w:tc>
          <w:tcPr>
            <w:tcW w:w="9350" w:type="dxa"/>
          </w:tcPr>
          <w:p w14:paraId="5E4158D9" w14:textId="77777777" w:rsidR="00CA6DF4" w:rsidRDefault="00CA6DF4" w:rsidP="000D42CF"/>
        </w:tc>
      </w:tr>
    </w:tbl>
    <w:p w14:paraId="6302CE01" w14:textId="787AC8CD" w:rsidR="001D2A39" w:rsidRDefault="001D2A39" w:rsidP="001D2A39">
      <w:r>
        <w:t>Describe how the CCCPDF Coordinator will respond to the needs of the students.</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CA6DF4" w14:paraId="20F04BDE" w14:textId="77777777" w:rsidTr="009817BA">
        <w:trPr>
          <w:trHeight w:val="3437"/>
        </w:trPr>
        <w:tc>
          <w:tcPr>
            <w:tcW w:w="9350" w:type="dxa"/>
          </w:tcPr>
          <w:p w14:paraId="3D271F80" w14:textId="77777777" w:rsidR="00CA6DF4" w:rsidRDefault="00CA6DF4" w:rsidP="000D42CF"/>
        </w:tc>
      </w:tr>
    </w:tbl>
    <w:p w14:paraId="4C829544" w14:textId="6F0E2BA8" w:rsidR="001D2A39" w:rsidRDefault="001D2A39" w:rsidP="001D2A39">
      <w:r>
        <w:lastRenderedPageBreak/>
        <w:t>Describe the process used for billing tuition, fees, and books for approved CCCPDF students.</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CA6DF4" w14:paraId="1572EC19" w14:textId="77777777" w:rsidTr="00335DF1">
        <w:trPr>
          <w:trHeight w:val="3293"/>
        </w:trPr>
        <w:tc>
          <w:tcPr>
            <w:tcW w:w="9350" w:type="dxa"/>
          </w:tcPr>
          <w:p w14:paraId="501D7734" w14:textId="77777777" w:rsidR="00CA6DF4" w:rsidRDefault="00CA6DF4" w:rsidP="000D42CF"/>
        </w:tc>
      </w:tr>
    </w:tbl>
    <w:p w14:paraId="7C273A38" w14:textId="0BA85994" w:rsidR="001D2A39" w:rsidRDefault="001D2A39" w:rsidP="001D2A39">
      <w:r>
        <w:t>How will child care providers be supported to transition or transfer to another college or university?</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CA6DF4" w14:paraId="7E7635EF" w14:textId="77777777" w:rsidTr="00335DF1">
        <w:trPr>
          <w:trHeight w:val="3527"/>
        </w:trPr>
        <w:tc>
          <w:tcPr>
            <w:tcW w:w="9350" w:type="dxa"/>
          </w:tcPr>
          <w:p w14:paraId="78054D5F" w14:textId="77777777" w:rsidR="00CA6DF4" w:rsidRDefault="00CA6DF4" w:rsidP="000D42CF"/>
        </w:tc>
      </w:tr>
    </w:tbl>
    <w:p w14:paraId="4E7E7EAB" w14:textId="3C609EDC" w:rsidR="001D2A39" w:rsidRDefault="001D2A39" w:rsidP="001257F6">
      <w:pPr>
        <w:pStyle w:val="Heading3"/>
      </w:pPr>
      <w:bookmarkStart w:id="16" w:name="_heading=h.1y810tw" w:colFirst="0" w:colLast="0"/>
      <w:bookmarkEnd w:id="16"/>
      <w:r>
        <w:t>Recruitment and Retention</w:t>
      </w:r>
    </w:p>
    <w:p w14:paraId="65CE382A" w14:textId="4689BDCD" w:rsidR="001D2A39" w:rsidRDefault="001D2A39" w:rsidP="001D2A39">
      <w:r>
        <w:t>Describe how the CCCPDF Coordinator will coordinate with child care programs to increase the number of child care providers enrolled in the program.</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109ED" w14:paraId="1C7C2EAA" w14:textId="77777777" w:rsidTr="00335DF1">
        <w:trPr>
          <w:trHeight w:val="3338"/>
        </w:trPr>
        <w:tc>
          <w:tcPr>
            <w:tcW w:w="9350" w:type="dxa"/>
          </w:tcPr>
          <w:p w14:paraId="644DECA4" w14:textId="77777777" w:rsidR="008109ED" w:rsidRDefault="008109ED" w:rsidP="000D42CF"/>
        </w:tc>
      </w:tr>
    </w:tbl>
    <w:p w14:paraId="5DEE1651" w14:textId="3F885252" w:rsidR="001D2A39" w:rsidRDefault="001D2A39" w:rsidP="001D2A39">
      <w:r>
        <w:lastRenderedPageBreak/>
        <w:t>How will students be supported who require tutoring or additional support to maintain a minimum GPA of 2.5?</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109ED" w14:paraId="4FA30B3F" w14:textId="77777777" w:rsidTr="00335DF1">
        <w:trPr>
          <w:trHeight w:val="3743"/>
        </w:trPr>
        <w:tc>
          <w:tcPr>
            <w:tcW w:w="9350" w:type="dxa"/>
          </w:tcPr>
          <w:p w14:paraId="236AB4B3" w14:textId="77777777" w:rsidR="008109ED" w:rsidRDefault="008109ED" w:rsidP="000D42CF"/>
        </w:tc>
      </w:tr>
    </w:tbl>
    <w:p w14:paraId="5260A063" w14:textId="2E968442" w:rsidR="007C36F2" w:rsidRPr="007C36F2" w:rsidRDefault="007C36F2" w:rsidP="007C36F2">
      <w:pPr>
        <w:pStyle w:val="Heading2"/>
      </w:pPr>
      <w:bookmarkStart w:id="17" w:name="_Toc130291177"/>
      <w:r w:rsidRPr="007C36F2">
        <w:t>Evaluation</w:t>
      </w:r>
      <w:r w:rsidR="001B0D34">
        <w:t xml:space="preserve"> and evidence of impact</w:t>
      </w:r>
      <w:bookmarkEnd w:id="17"/>
    </w:p>
    <w:p w14:paraId="27AF73C6" w14:textId="490289F8" w:rsidR="00AA04AD" w:rsidRPr="009E62E7" w:rsidRDefault="00AA04AD" w:rsidP="00AA04AD">
      <w:pPr>
        <w:rPr>
          <w:szCs w:val="20"/>
        </w:rPr>
      </w:pPr>
      <w:r w:rsidRPr="009E62E7">
        <w:rPr>
          <w:szCs w:val="20"/>
        </w:rPr>
        <w:t>How will the applicant determine the success of the program for participants?</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AA04AD" w:rsidRPr="009E62E7" w14:paraId="43233FDB" w14:textId="77777777" w:rsidTr="00335DF1">
        <w:trPr>
          <w:trHeight w:val="2708"/>
        </w:trPr>
        <w:tc>
          <w:tcPr>
            <w:tcW w:w="9350" w:type="dxa"/>
          </w:tcPr>
          <w:p w14:paraId="10F932EC" w14:textId="1877C40D" w:rsidR="00AA04AD" w:rsidRPr="009E62E7" w:rsidRDefault="00AA04AD">
            <w:pPr>
              <w:rPr>
                <w:szCs w:val="20"/>
              </w:rPr>
            </w:pPr>
          </w:p>
        </w:tc>
      </w:tr>
    </w:tbl>
    <w:p w14:paraId="3A559046" w14:textId="6E362E00" w:rsidR="00AA04AD" w:rsidRPr="009E62E7" w:rsidRDefault="00AA04AD" w:rsidP="00AA04AD">
      <w:pPr>
        <w:rPr>
          <w:color w:val="404040"/>
          <w:szCs w:val="20"/>
          <w:highlight w:val="white"/>
        </w:rPr>
      </w:pPr>
      <w:r w:rsidRPr="009E62E7">
        <w:rPr>
          <w:color w:val="404040"/>
          <w:szCs w:val="20"/>
          <w:highlight w:val="white"/>
        </w:rPr>
        <w:t xml:space="preserve">Describe how the evaluation results will be disseminated to major stakeholders.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AA04AD" w:rsidRPr="009E62E7" w14:paraId="4E1D003A" w14:textId="77777777" w:rsidTr="00335DF1">
        <w:trPr>
          <w:trHeight w:val="2573"/>
        </w:trPr>
        <w:tc>
          <w:tcPr>
            <w:tcW w:w="9350" w:type="dxa"/>
          </w:tcPr>
          <w:p w14:paraId="7F8C8D7D" w14:textId="45A8D2DB" w:rsidR="00AA04AD" w:rsidRPr="009E62E7" w:rsidRDefault="00AA04AD">
            <w:pPr>
              <w:rPr>
                <w:color w:val="404040"/>
                <w:szCs w:val="20"/>
                <w:highlight w:val="white"/>
              </w:rPr>
            </w:pPr>
          </w:p>
        </w:tc>
      </w:tr>
    </w:tbl>
    <w:p w14:paraId="701A6934" w14:textId="77777777" w:rsidR="00BE401A" w:rsidRDefault="00BE401A" w:rsidP="00407326">
      <w:pPr>
        <w:pStyle w:val="Heading2"/>
      </w:pPr>
      <w:bookmarkStart w:id="18" w:name="_Toc117267144"/>
      <w:bookmarkStart w:id="19" w:name="_Toc117267329"/>
      <w:bookmarkStart w:id="20" w:name="_Toc130291176"/>
    </w:p>
    <w:p w14:paraId="5EEB498A" w14:textId="77777777" w:rsidR="00BE401A" w:rsidRDefault="00BE401A">
      <w:pPr>
        <w:rPr>
          <w:b/>
          <w:bCs/>
          <w:caps/>
          <w:color w:val="01599D"/>
        </w:rPr>
      </w:pPr>
      <w:r>
        <w:br w:type="page"/>
      </w:r>
    </w:p>
    <w:p w14:paraId="2445F3EF" w14:textId="4042D4D2" w:rsidR="00407326" w:rsidRDefault="00407326" w:rsidP="00407326">
      <w:pPr>
        <w:pStyle w:val="Heading2"/>
      </w:pPr>
      <w:r w:rsidRPr="00A01485">
        <w:lastRenderedPageBreak/>
        <w:t>BUDGET AND BUDGET NARRATIVE</w:t>
      </w:r>
    </w:p>
    <w:p w14:paraId="7FC54324" w14:textId="77777777" w:rsidR="00C03AF0" w:rsidRDefault="00C03AF0" w:rsidP="00C03AF0">
      <w:r>
        <w:t xml:space="preserve">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project activities and the budget line items. </w:t>
      </w:r>
    </w:p>
    <w:p w14:paraId="4DADB217" w14:textId="77777777" w:rsidR="00C03AF0" w:rsidRPr="00A01485" w:rsidRDefault="00C03AF0" w:rsidP="00C03AF0">
      <w:pPr>
        <w:pStyle w:val="ListNumber"/>
        <w:numPr>
          <w:ilvl w:val="0"/>
          <w:numId w:val="29"/>
        </w:numPr>
      </w:pPr>
      <w:r w:rsidRPr="00A01485">
        <w:t>What is the Indirect Cost rate?</w:t>
      </w:r>
    </w:p>
    <w:p w14:paraId="1B95F97E" w14:textId="77777777" w:rsidR="00C03AF0" w:rsidRPr="00A01485" w:rsidRDefault="00C03AF0" w:rsidP="00C03AF0">
      <w:pPr>
        <w:pStyle w:val="ListNumber"/>
        <w:numPr>
          <w:ilvl w:val="0"/>
          <w:numId w:val="29"/>
        </w:numPr>
      </w:pPr>
      <w:r w:rsidRPr="00A01485">
        <w:t xml:space="preserve">Provide an itemized budget narrative showing how the cost of each item was calculated. It is advisable to take an inventory of existing </w:t>
      </w:r>
      <w:r>
        <w:t>resources</w:t>
      </w:r>
      <w:r w:rsidRPr="00A01485">
        <w:t xml:space="preserve"> before developing the budget.</w:t>
      </w:r>
    </w:p>
    <w:p w14:paraId="63912825" w14:textId="77777777" w:rsidR="00C03AF0" w:rsidRPr="00A157F8" w:rsidRDefault="00C03AF0" w:rsidP="00C03AF0">
      <w:pPr>
        <w:pStyle w:val="ListNumber"/>
        <w:numPr>
          <w:ilvl w:val="0"/>
          <w:numId w:val="29"/>
        </w:numPr>
      </w:pPr>
      <w:r>
        <w:t>P</w:t>
      </w:r>
      <w:r w:rsidRPr="00A01485">
        <w:t xml:space="preserve">lease use the formula functions in the “Table Tools Layout” to calculate your costs. To get your final amount, in the last cell of the </w:t>
      </w:r>
      <w:r>
        <w:t xml:space="preserve">“Total Requested”, “Other Sources”, and </w:t>
      </w:r>
      <w:r w:rsidRPr="00A01485">
        <w:t>“Total” column</w:t>
      </w:r>
      <w:r>
        <w:t>s</w:t>
      </w:r>
      <w:r w:rsidRPr="00A01485">
        <w:t xml:space="preserve">, use </w:t>
      </w:r>
      <w:r>
        <w:t>the</w:t>
      </w:r>
      <w:r w:rsidRPr="00A01485">
        <w:t xml:space="preserve"> formula: </w:t>
      </w:r>
      <w:r w:rsidRPr="00FD75E4">
        <w:rPr>
          <w:b/>
          <w:bCs/>
          <w:color w:val="01599D"/>
        </w:rPr>
        <w:t>=SUM(ABOVE).</w:t>
      </w:r>
    </w:p>
    <w:p w14:paraId="52BDF752" w14:textId="77777777" w:rsidR="00C03AF0" w:rsidRDefault="00C03AF0" w:rsidP="00C03AF0">
      <w:pPr>
        <w:pStyle w:val="ListNumber"/>
        <w:numPr>
          <w:ilvl w:val="0"/>
          <w:numId w:val="30"/>
        </w:numPr>
      </w:pPr>
      <w:r w:rsidRPr="00315BDF">
        <w:t>Submit the budget on the MSDE Grant Budget C-1-25 form (</w:t>
      </w:r>
      <w:r>
        <w:t>see a</w:t>
      </w:r>
      <w:r w:rsidRPr="00315BDF">
        <w:t>ppendix</w:t>
      </w:r>
      <w:r>
        <w: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261"/>
        <w:gridCol w:w="1163"/>
        <w:gridCol w:w="1164"/>
        <w:gridCol w:w="1164"/>
        <w:gridCol w:w="1164"/>
        <w:gridCol w:w="1165"/>
        <w:gridCol w:w="269"/>
      </w:tblGrid>
      <w:tr w:rsidR="00876A5A" w14:paraId="1D0370C5" w14:textId="77777777" w:rsidTr="002E75CD">
        <w:trPr>
          <w:gridAfter w:val="1"/>
          <w:wAfter w:w="277" w:type="dxa"/>
          <w:trHeight w:val="575"/>
          <w:tblHeader/>
        </w:trPr>
        <w:tc>
          <w:tcPr>
            <w:tcW w:w="3348" w:type="dxa"/>
            <w:shd w:val="clear" w:color="auto" w:fill="005FA7"/>
          </w:tcPr>
          <w:p w14:paraId="79ADF0D0" w14:textId="77777777" w:rsidR="00B55E56" w:rsidRPr="007F51D4" w:rsidRDefault="00B55E56" w:rsidP="00335DF1">
            <w:pPr>
              <w:spacing w:after="0"/>
              <w:jc w:val="center"/>
              <w:rPr>
                <w:b/>
                <w:color w:val="FFFFFF" w:themeColor="background1"/>
                <w:szCs w:val="20"/>
              </w:rPr>
            </w:pPr>
            <w:r>
              <w:rPr>
                <w:b/>
                <w:color w:val="FFFFFF" w:themeColor="background1"/>
                <w:szCs w:val="20"/>
              </w:rPr>
              <w:t>Item/Description</w:t>
            </w:r>
          </w:p>
        </w:tc>
        <w:tc>
          <w:tcPr>
            <w:tcW w:w="1190" w:type="dxa"/>
            <w:shd w:val="clear" w:color="auto" w:fill="005FA7"/>
          </w:tcPr>
          <w:p w14:paraId="20FC5D6A" w14:textId="77777777" w:rsidR="00B55E56" w:rsidRDefault="00B55E56" w:rsidP="00335DF1">
            <w:pPr>
              <w:spacing w:after="0"/>
              <w:jc w:val="center"/>
              <w:rPr>
                <w:b/>
                <w:color w:val="FFFFFF" w:themeColor="background1"/>
                <w:szCs w:val="20"/>
              </w:rPr>
            </w:pPr>
            <w:r>
              <w:rPr>
                <w:b/>
                <w:color w:val="FFFFFF" w:themeColor="background1"/>
                <w:szCs w:val="20"/>
              </w:rPr>
              <w:t>Quantity</w:t>
            </w:r>
          </w:p>
        </w:tc>
        <w:tc>
          <w:tcPr>
            <w:tcW w:w="1190" w:type="dxa"/>
            <w:shd w:val="clear" w:color="auto" w:fill="005FA7"/>
          </w:tcPr>
          <w:p w14:paraId="0C987D1C" w14:textId="77777777" w:rsidR="00B55E56" w:rsidRPr="007F51D4" w:rsidRDefault="00B55E56" w:rsidP="00335DF1">
            <w:pPr>
              <w:spacing w:after="0"/>
              <w:jc w:val="center"/>
              <w:rPr>
                <w:b/>
                <w:color w:val="FFFFFF" w:themeColor="background1"/>
                <w:szCs w:val="20"/>
              </w:rPr>
            </w:pPr>
            <w:r>
              <w:rPr>
                <w:b/>
                <w:color w:val="FFFFFF" w:themeColor="background1"/>
                <w:szCs w:val="20"/>
              </w:rPr>
              <w:t>Unit Cost</w:t>
            </w:r>
          </w:p>
        </w:tc>
        <w:tc>
          <w:tcPr>
            <w:tcW w:w="1190" w:type="dxa"/>
            <w:shd w:val="clear" w:color="auto" w:fill="005FA7"/>
          </w:tcPr>
          <w:p w14:paraId="5104473B" w14:textId="77777777" w:rsidR="00B55E56" w:rsidRDefault="00B55E56" w:rsidP="00335DF1">
            <w:pPr>
              <w:spacing w:after="0"/>
              <w:jc w:val="center"/>
              <w:rPr>
                <w:b/>
                <w:bCs/>
                <w:color w:val="FFFFFF" w:themeColor="background1"/>
                <w:szCs w:val="20"/>
              </w:rPr>
            </w:pPr>
            <w:r>
              <w:rPr>
                <w:b/>
                <w:bCs/>
                <w:color w:val="FFFFFF" w:themeColor="background1"/>
                <w:szCs w:val="20"/>
              </w:rPr>
              <w:t>Total Requested</w:t>
            </w:r>
          </w:p>
        </w:tc>
        <w:tc>
          <w:tcPr>
            <w:tcW w:w="1190" w:type="dxa"/>
            <w:shd w:val="clear" w:color="auto" w:fill="005FA7"/>
          </w:tcPr>
          <w:p w14:paraId="2C2D74C8" w14:textId="77777777" w:rsidR="00B55E56" w:rsidRDefault="00B55E56" w:rsidP="00335DF1">
            <w:pPr>
              <w:spacing w:after="0"/>
              <w:jc w:val="center"/>
              <w:rPr>
                <w:b/>
                <w:bCs/>
                <w:color w:val="FFFFFF" w:themeColor="background1"/>
                <w:szCs w:val="20"/>
              </w:rPr>
            </w:pPr>
            <w:r>
              <w:rPr>
                <w:b/>
                <w:bCs/>
                <w:color w:val="FFFFFF" w:themeColor="background1"/>
                <w:szCs w:val="20"/>
              </w:rPr>
              <w:t>Other Sources</w:t>
            </w:r>
          </w:p>
        </w:tc>
        <w:tc>
          <w:tcPr>
            <w:tcW w:w="1191" w:type="dxa"/>
            <w:shd w:val="clear" w:color="auto" w:fill="005FA7"/>
          </w:tcPr>
          <w:p w14:paraId="66E5E808" w14:textId="77777777" w:rsidR="00B55E56" w:rsidRPr="007F51D4" w:rsidRDefault="00B55E56" w:rsidP="00335DF1">
            <w:pPr>
              <w:spacing w:after="0"/>
              <w:jc w:val="center"/>
              <w:rPr>
                <w:b/>
                <w:color w:val="FFFFFF" w:themeColor="background1"/>
                <w:szCs w:val="20"/>
              </w:rPr>
            </w:pPr>
            <w:r>
              <w:rPr>
                <w:b/>
                <w:bCs/>
                <w:color w:val="FFFFFF" w:themeColor="background1"/>
                <w:szCs w:val="20"/>
              </w:rPr>
              <w:t>Total</w:t>
            </w:r>
          </w:p>
        </w:tc>
      </w:tr>
      <w:tr w:rsidR="00876A5A" w14:paraId="61C3B350" w14:textId="77777777" w:rsidTr="002E75CD">
        <w:trPr>
          <w:gridAfter w:val="1"/>
          <w:wAfter w:w="277" w:type="dxa"/>
          <w:trHeight w:hRule="exact" w:val="504"/>
          <w:tblHeader/>
        </w:trPr>
        <w:tc>
          <w:tcPr>
            <w:tcW w:w="3348" w:type="dxa"/>
            <w:shd w:val="clear" w:color="auto" w:fill="auto"/>
          </w:tcPr>
          <w:p w14:paraId="280A04B1" w14:textId="77777777" w:rsidR="00B55E56" w:rsidRDefault="00B55E56" w:rsidP="00335DF1"/>
        </w:tc>
        <w:tc>
          <w:tcPr>
            <w:tcW w:w="1190" w:type="dxa"/>
          </w:tcPr>
          <w:p w14:paraId="2362CCF3" w14:textId="77777777" w:rsidR="00B55E56" w:rsidRDefault="00B55E56" w:rsidP="00335DF1">
            <w:pPr>
              <w:jc w:val="right"/>
            </w:pPr>
          </w:p>
        </w:tc>
        <w:tc>
          <w:tcPr>
            <w:tcW w:w="1190" w:type="dxa"/>
            <w:shd w:val="clear" w:color="auto" w:fill="auto"/>
          </w:tcPr>
          <w:p w14:paraId="205D472B" w14:textId="77777777" w:rsidR="00B55E56" w:rsidRDefault="00B55E56" w:rsidP="00335DF1">
            <w:pPr>
              <w:jc w:val="right"/>
            </w:pPr>
          </w:p>
        </w:tc>
        <w:tc>
          <w:tcPr>
            <w:tcW w:w="1190" w:type="dxa"/>
          </w:tcPr>
          <w:p w14:paraId="357FFBA3" w14:textId="77777777" w:rsidR="00B55E56" w:rsidRDefault="00B55E56" w:rsidP="00335DF1">
            <w:pPr>
              <w:jc w:val="right"/>
            </w:pPr>
          </w:p>
        </w:tc>
        <w:tc>
          <w:tcPr>
            <w:tcW w:w="1190" w:type="dxa"/>
          </w:tcPr>
          <w:p w14:paraId="09E56CD7" w14:textId="77777777" w:rsidR="00B55E56" w:rsidRDefault="00B55E56" w:rsidP="00335DF1">
            <w:pPr>
              <w:jc w:val="right"/>
            </w:pPr>
          </w:p>
        </w:tc>
        <w:tc>
          <w:tcPr>
            <w:tcW w:w="1191" w:type="dxa"/>
            <w:shd w:val="clear" w:color="auto" w:fill="auto"/>
          </w:tcPr>
          <w:p w14:paraId="418D38AA" w14:textId="77777777" w:rsidR="00B55E56" w:rsidRDefault="00B55E56" w:rsidP="00335DF1">
            <w:pPr>
              <w:jc w:val="right"/>
            </w:pPr>
          </w:p>
        </w:tc>
      </w:tr>
      <w:tr w:rsidR="00876A5A" w14:paraId="45121AFB" w14:textId="77777777" w:rsidTr="002E75CD">
        <w:trPr>
          <w:gridAfter w:val="1"/>
          <w:wAfter w:w="277" w:type="dxa"/>
          <w:trHeight w:hRule="exact" w:val="504"/>
          <w:tblHeader/>
        </w:trPr>
        <w:tc>
          <w:tcPr>
            <w:tcW w:w="3348" w:type="dxa"/>
          </w:tcPr>
          <w:p w14:paraId="2BC2F0EF" w14:textId="77777777" w:rsidR="00B55E56" w:rsidRPr="00502006" w:rsidRDefault="00B55E56" w:rsidP="00335DF1">
            <w:pPr>
              <w:rPr>
                <w:b/>
                <w:bCs/>
              </w:rPr>
            </w:pPr>
          </w:p>
        </w:tc>
        <w:tc>
          <w:tcPr>
            <w:tcW w:w="1190" w:type="dxa"/>
          </w:tcPr>
          <w:p w14:paraId="70A1D7BD" w14:textId="77777777" w:rsidR="00B55E56" w:rsidRDefault="00B55E56" w:rsidP="00335DF1">
            <w:pPr>
              <w:jc w:val="right"/>
            </w:pPr>
          </w:p>
        </w:tc>
        <w:tc>
          <w:tcPr>
            <w:tcW w:w="1190" w:type="dxa"/>
          </w:tcPr>
          <w:p w14:paraId="0BDE627A" w14:textId="77777777" w:rsidR="00B55E56" w:rsidRDefault="00B55E56" w:rsidP="00335DF1">
            <w:pPr>
              <w:jc w:val="right"/>
            </w:pPr>
          </w:p>
        </w:tc>
        <w:tc>
          <w:tcPr>
            <w:tcW w:w="1190" w:type="dxa"/>
          </w:tcPr>
          <w:p w14:paraId="6D749CB0" w14:textId="77777777" w:rsidR="00B55E56" w:rsidRDefault="00B55E56" w:rsidP="00335DF1">
            <w:pPr>
              <w:jc w:val="right"/>
            </w:pPr>
          </w:p>
        </w:tc>
        <w:tc>
          <w:tcPr>
            <w:tcW w:w="1190" w:type="dxa"/>
          </w:tcPr>
          <w:p w14:paraId="2DABF8E2" w14:textId="77777777" w:rsidR="00B55E56" w:rsidRDefault="00B55E56" w:rsidP="00335DF1">
            <w:pPr>
              <w:jc w:val="right"/>
            </w:pPr>
          </w:p>
        </w:tc>
        <w:tc>
          <w:tcPr>
            <w:tcW w:w="1191" w:type="dxa"/>
          </w:tcPr>
          <w:p w14:paraId="3977D423" w14:textId="77777777" w:rsidR="00B55E56" w:rsidRDefault="00B55E56" w:rsidP="00335DF1">
            <w:pPr>
              <w:jc w:val="right"/>
            </w:pPr>
          </w:p>
        </w:tc>
      </w:tr>
      <w:tr w:rsidR="00876A5A" w:rsidRPr="00D864B1" w14:paraId="7B45379C" w14:textId="77777777" w:rsidTr="002E7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gridAfter w:val="1"/>
          <w:wAfter w:w="277" w:type="dxa"/>
          <w:trHeight w:hRule="exact" w:val="504"/>
          <w:tblHeader/>
        </w:trPr>
        <w:tc>
          <w:tcPr>
            <w:tcW w:w="33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A1E7F9" w14:textId="77777777" w:rsidR="00B55E56" w:rsidRPr="00FD75E4" w:rsidRDefault="00B55E56" w:rsidP="00335DF1"/>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4D1EA9" w14:textId="77777777" w:rsidR="00B55E56" w:rsidRPr="00FD75E4" w:rsidRDefault="00B55E56" w:rsidP="00335DF1">
            <w:pPr>
              <w:ind w:right="-110"/>
              <w:jc w:val="right"/>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9E261E" w14:textId="77777777" w:rsidR="00B55E56" w:rsidRPr="00FD75E4" w:rsidRDefault="00B55E56" w:rsidP="00335DF1">
            <w:pPr>
              <w:ind w:right="-110"/>
              <w:jc w:val="right"/>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2915F4" w14:textId="77777777" w:rsidR="00B55E56" w:rsidRPr="00FD75E4" w:rsidRDefault="00B55E56" w:rsidP="00335DF1">
            <w:pPr>
              <w:ind w:right="-110"/>
              <w:jc w:val="right"/>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3C0F4E" w14:textId="77777777" w:rsidR="00B55E56" w:rsidRPr="00FD75E4" w:rsidRDefault="00B55E56" w:rsidP="00335DF1">
            <w:pPr>
              <w:ind w:right="-110"/>
              <w:jc w:val="right"/>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523D8E8" w14:textId="77777777" w:rsidR="00B55E56" w:rsidRPr="00FD75E4" w:rsidRDefault="00B55E56" w:rsidP="00335DF1">
            <w:pPr>
              <w:ind w:right="-110"/>
              <w:jc w:val="right"/>
            </w:pPr>
          </w:p>
        </w:tc>
      </w:tr>
      <w:tr w:rsidR="00876A5A" w:rsidRPr="004A194D" w14:paraId="1DDD42CB" w14:textId="77777777" w:rsidTr="002E7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gridAfter w:val="1"/>
          <w:wAfter w:w="277" w:type="dxa"/>
          <w:trHeight w:hRule="exact" w:val="504"/>
          <w:tblHeader/>
        </w:trPr>
        <w:tc>
          <w:tcPr>
            <w:tcW w:w="33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9735B47" w14:textId="77777777" w:rsidR="00B55E56" w:rsidRPr="00590536" w:rsidRDefault="00B55E56" w:rsidP="00335DF1">
            <w:pPr>
              <w:rPr>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9817328"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62BA080"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2B8EF3E"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BBF05D3" w14:textId="77777777" w:rsidR="00B55E56" w:rsidRPr="004A194D" w:rsidRDefault="00B55E56" w:rsidP="00335DF1">
            <w:pPr>
              <w:ind w:right="-110"/>
              <w:jc w:val="right"/>
              <w:rPr>
                <w:b/>
                <w:szCs w:val="2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A4F4380" w14:textId="77777777" w:rsidR="00B55E56" w:rsidRPr="004A194D" w:rsidRDefault="00B55E56" w:rsidP="00335DF1">
            <w:pPr>
              <w:ind w:right="-110"/>
              <w:jc w:val="right"/>
              <w:rPr>
                <w:b/>
                <w:szCs w:val="20"/>
              </w:rPr>
            </w:pPr>
          </w:p>
        </w:tc>
      </w:tr>
      <w:tr w:rsidR="00876A5A" w:rsidRPr="004A194D" w14:paraId="05028CCA" w14:textId="77777777" w:rsidTr="002E7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gridAfter w:val="1"/>
          <w:wAfter w:w="277" w:type="dxa"/>
          <w:trHeight w:hRule="exact" w:val="504"/>
          <w:tblHeader/>
        </w:trPr>
        <w:tc>
          <w:tcPr>
            <w:tcW w:w="33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582F8D" w14:textId="77777777" w:rsidR="00B55E56" w:rsidRPr="00590536" w:rsidRDefault="00B55E56" w:rsidP="00335DF1">
            <w:pPr>
              <w:rPr>
                <w:b/>
                <w:bCs/>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250AD6"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1DB30C"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6A9E36"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446911" w14:textId="77777777" w:rsidR="00B55E56" w:rsidRPr="004A194D" w:rsidRDefault="00B55E56" w:rsidP="00335DF1">
            <w:pPr>
              <w:ind w:right="-110"/>
              <w:jc w:val="right"/>
              <w:rPr>
                <w:b/>
                <w:szCs w:val="2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07F76F0" w14:textId="77777777" w:rsidR="00B55E56" w:rsidRPr="004A194D" w:rsidRDefault="00B55E56" w:rsidP="00335DF1">
            <w:pPr>
              <w:ind w:right="-110"/>
              <w:jc w:val="right"/>
              <w:rPr>
                <w:b/>
                <w:szCs w:val="20"/>
              </w:rPr>
            </w:pPr>
          </w:p>
        </w:tc>
      </w:tr>
      <w:tr w:rsidR="00876A5A" w:rsidRPr="004A194D" w14:paraId="3AB01733" w14:textId="77777777" w:rsidTr="002E7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gridAfter w:val="1"/>
          <w:wAfter w:w="277" w:type="dxa"/>
          <w:trHeight w:hRule="exact" w:val="504"/>
          <w:tblHeader/>
        </w:trPr>
        <w:tc>
          <w:tcPr>
            <w:tcW w:w="33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DFCC51" w14:textId="77777777" w:rsidR="00B55E56" w:rsidRPr="008024C6" w:rsidRDefault="00B55E56" w:rsidP="00335DF1"/>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AE1C57"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81F213"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308CC9"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95B23D" w14:textId="77777777" w:rsidR="00B55E56" w:rsidRPr="004A194D" w:rsidRDefault="00B55E56" w:rsidP="00335DF1">
            <w:pPr>
              <w:ind w:right="-110"/>
              <w:jc w:val="right"/>
              <w:rPr>
                <w:b/>
                <w:szCs w:val="2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E3C959" w14:textId="77777777" w:rsidR="00B55E56" w:rsidRPr="004A194D" w:rsidRDefault="00B55E56" w:rsidP="00335DF1">
            <w:pPr>
              <w:ind w:right="-110"/>
              <w:jc w:val="right"/>
              <w:rPr>
                <w:b/>
                <w:szCs w:val="20"/>
              </w:rPr>
            </w:pPr>
          </w:p>
        </w:tc>
      </w:tr>
      <w:tr w:rsidR="00876A5A" w:rsidRPr="004A194D" w14:paraId="6454AC83" w14:textId="77777777" w:rsidTr="002E7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gridAfter w:val="1"/>
          <w:wAfter w:w="277" w:type="dxa"/>
          <w:trHeight w:hRule="exact" w:val="504"/>
          <w:tblHeader/>
        </w:trPr>
        <w:tc>
          <w:tcPr>
            <w:tcW w:w="33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076DE64" w14:textId="77777777" w:rsidR="00B55E56" w:rsidRPr="008024C6" w:rsidRDefault="00B55E56" w:rsidP="00335DF1"/>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3E5428"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12F545A"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C3E805" w14:textId="77777777" w:rsidR="00B55E56" w:rsidRPr="004A194D" w:rsidRDefault="00B55E56" w:rsidP="00335DF1">
            <w:pPr>
              <w:ind w:right="-110"/>
              <w:jc w:val="right"/>
              <w:rPr>
                <w:b/>
                <w:szCs w:val="20"/>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A8F42A" w14:textId="77777777" w:rsidR="00B55E56" w:rsidRPr="004A194D" w:rsidRDefault="00B55E56" w:rsidP="00335DF1">
            <w:pPr>
              <w:ind w:right="-110"/>
              <w:jc w:val="right"/>
              <w:rPr>
                <w:b/>
                <w:szCs w:val="2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1ABBBE8" w14:textId="77777777" w:rsidR="00B55E56" w:rsidRPr="004A194D" w:rsidRDefault="00B55E56" w:rsidP="00335DF1">
            <w:pPr>
              <w:ind w:right="-110"/>
              <w:jc w:val="right"/>
              <w:rPr>
                <w:b/>
                <w:szCs w:val="20"/>
              </w:rPr>
            </w:pPr>
          </w:p>
        </w:tc>
      </w:tr>
      <w:tr w:rsidR="00011436" w:rsidRPr="004A194D" w14:paraId="67755D66" w14:textId="77777777" w:rsidTr="002E7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576" w:type="dxa"/>
            <w:gridSpan w:val="7"/>
            <w:tcBorders>
              <w:top w:val="single" w:sz="4" w:space="0" w:color="7F7F7F" w:themeColor="text1" w:themeTint="80"/>
              <w:left w:val="nil"/>
              <w:bottom w:val="nil"/>
              <w:right w:val="nil"/>
            </w:tcBorders>
            <w:shd w:val="clear" w:color="auto" w:fill="auto"/>
            <w:tcMar>
              <w:left w:w="144" w:type="dxa"/>
              <w:right w:w="115" w:type="dxa"/>
            </w:tcMar>
          </w:tcPr>
          <w:p w14:paraId="29E59441" w14:textId="6F1374A4" w:rsidR="00011436" w:rsidRPr="009F59E2" w:rsidRDefault="00011436" w:rsidP="000D42CF">
            <w:pPr>
              <w:ind w:right="-110"/>
              <w:rPr>
                <w:bCs/>
                <w:i/>
                <w:iCs/>
                <w:szCs w:val="20"/>
              </w:rPr>
            </w:pPr>
            <w:r w:rsidRPr="009F59E2">
              <w:rPr>
                <w:bCs/>
                <w:i/>
                <w:iCs/>
                <w:szCs w:val="20"/>
              </w:rPr>
              <w:t>*</w:t>
            </w:r>
            <w:r w:rsidR="002922AB" w:rsidRPr="009F59E2">
              <w:rPr>
                <w:bCs/>
                <w:i/>
                <w:iCs/>
                <w:szCs w:val="20"/>
              </w:rPr>
              <w:t>Add</w:t>
            </w:r>
            <w:r w:rsidRPr="009F59E2">
              <w:rPr>
                <w:bCs/>
                <w:i/>
                <w:iCs/>
                <w:szCs w:val="20"/>
              </w:rPr>
              <w:t xml:space="preserve"> additional rows as needed</w:t>
            </w:r>
          </w:p>
        </w:tc>
      </w:tr>
    </w:tbl>
    <w:p w14:paraId="278C092A" w14:textId="77777777" w:rsidR="00BE401A" w:rsidRDefault="00BE401A" w:rsidP="00427EF3">
      <w:pPr>
        <w:pStyle w:val="Heading2"/>
      </w:pPr>
    </w:p>
    <w:p w14:paraId="6C15D58A" w14:textId="77777777" w:rsidR="00BE401A" w:rsidRDefault="00BE401A">
      <w:pPr>
        <w:rPr>
          <w:b/>
          <w:bCs/>
          <w:caps/>
          <w:color w:val="01599D"/>
        </w:rPr>
      </w:pPr>
      <w:r>
        <w:br w:type="page"/>
      </w:r>
    </w:p>
    <w:p w14:paraId="61AC29FD" w14:textId="424855F1" w:rsidR="00427EF3" w:rsidRPr="00A244A8" w:rsidRDefault="00E76D2C" w:rsidP="00427EF3">
      <w:pPr>
        <w:pStyle w:val="Heading2"/>
      </w:pPr>
      <w:r>
        <w:lastRenderedPageBreak/>
        <w:t xml:space="preserve">project </w:t>
      </w:r>
      <w:r w:rsidR="00427EF3" w:rsidRPr="00BC0628">
        <w:t>Timeline</w:t>
      </w:r>
      <w:bookmarkEnd w:id="18"/>
      <w:bookmarkEnd w:id="19"/>
      <w:bookmarkEnd w:id="20"/>
    </w:p>
    <w:p w14:paraId="24D3C3F3" w14:textId="5E7C70D7" w:rsidR="00427EF3" w:rsidRPr="005809DA" w:rsidRDefault="00427EF3" w:rsidP="00427EF3">
      <w:r>
        <w:t xml:space="preserve">Applicants must </w:t>
      </w:r>
      <w:r w:rsidR="00407326">
        <w:t xml:space="preserve">complete the table to indicate their </w:t>
      </w:r>
      <w:r w:rsidRPr="005809DA">
        <w:t xml:space="preserve">timeline </w:t>
      </w:r>
      <w:r w:rsidR="00407326">
        <w:t>for completing the reporting requirements and demonstrating</w:t>
      </w:r>
      <w:r w:rsidRPr="005809DA">
        <w:t xml:space="preserve"> </w:t>
      </w:r>
      <w:r w:rsidR="00407326">
        <w:t>assessment of</w:t>
      </w:r>
      <w:r w:rsidRPr="005809DA">
        <w:t xml:space="preserve"> goals</w:t>
      </w:r>
      <w:r w:rsidR="00407326">
        <w:t xml:space="preserve"> and</w:t>
      </w:r>
      <w:r w:rsidRPr="005809DA">
        <w:t xml:space="preserve"> outcomes.</w:t>
      </w:r>
      <w:r>
        <w:t xml:space="preserve"> </w:t>
      </w:r>
      <w:r w:rsidRPr="005809DA">
        <w:t xml:space="preserve">Use the table </w:t>
      </w:r>
      <w:r>
        <w:t xml:space="preserve">below </w:t>
      </w:r>
      <w:r w:rsidRPr="005809DA">
        <w:t xml:space="preserve">to address the </w:t>
      </w:r>
      <w:r>
        <w:t>key components of the program implementation or expansion.</w:t>
      </w:r>
      <w:r w:rsidRPr="005809DA">
        <w:t xml:space="preserve"> </w:t>
      </w:r>
    </w:p>
    <w:tbl>
      <w:tblPr>
        <w:tblW w:w="515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1"/>
        <w:gridCol w:w="3148"/>
        <w:gridCol w:w="3332"/>
      </w:tblGrid>
      <w:tr w:rsidR="00427EF3" w14:paraId="3817B665" w14:textId="77777777" w:rsidTr="005444B3">
        <w:trPr>
          <w:trHeight w:val="575"/>
          <w:tblHeader/>
        </w:trPr>
        <w:tc>
          <w:tcPr>
            <w:tcW w:w="3226" w:type="dxa"/>
            <w:shd w:val="clear" w:color="auto" w:fill="005FA7"/>
            <w:vAlign w:val="center"/>
          </w:tcPr>
          <w:p w14:paraId="6B111079" w14:textId="77777777" w:rsidR="00427EF3" w:rsidRPr="007F51D4" w:rsidRDefault="00427EF3">
            <w:pPr>
              <w:jc w:val="center"/>
              <w:rPr>
                <w:b/>
                <w:color w:val="FFFFFF" w:themeColor="background1"/>
                <w:szCs w:val="20"/>
              </w:rPr>
            </w:pPr>
            <w:r>
              <w:rPr>
                <w:b/>
                <w:color w:val="FFFFFF" w:themeColor="background1"/>
                <w:szCs w:val="20"/>
              </w:rPr>
              <w:t>Timelines</w:t>
            </w:r>
          </w:p>
        </w:tc>
        <w:tc>
          <w:tcPr>
            <w:tcW w:w="3224" w:type="dxa"/>
            <w:shd w:val="clear" w:color="auto" w:fill="005FA7"/>
            <w:vAlign w:val="center"/>
          </w:tcPr>
          <w:p w14:paraId="08B1F1F0" w14:textId="77777777" w:rsidR="00427EF3" w:rsidRPr="007F51D4" w:rsidRDefault="00427EF3">
            <w:pPr>
              <w:jc w:val="center"/>
              <w:rPr>
                <w:b/>
                <w:color w:val="FFFFFF" w:themeColor="background1"/>
                <w:szCs w:val="20"/>
              </w:rPr>
            </w:pPr>
            <w:r>
              <w:rPr>
                <w:b/>
                <w:color w:val="FFFFFF" w:themeColor="background1"/>
                <w:szCs w:val="20"/>
              </w:rPr>
              <w:t>Strategy/Activities</w:t>
            </w:r>
          </w:p>
        </w:tc>
        <w:tc>
          <w:tcPr>
            <w:tcW w:w="3413" w:type="dxa"/>
            <w:shd w:val="clear" w:color="auto" w:fill="005FA7"/>
            <w:vAlign w:val="center"/>
          </w:tcPr>
          <w:p w14:paraId="2D9B40F5" w14:textId="77777777" w:rsidR="00427EF3" w:rsidRPr="007F51D4" w:rsidRDefault="00427EF3">
            <w:pPr>
              <w:jc w:val="center"/>
              <w:rPr>
                <w:b/>
                <w:color w:val="FFFFFF" w:themeColor="background1"/>
                <w:szCs w:val="20"/>
              </w:rPr>
            </w:pPr>
            <w:r w:rsidRPr="005809DA">
              <w:rPr>
                <w:b/>
                <w:bCs/>
                <w:color w:val="FFFFFF" w:themeColor="background1"/>
                <w:szCs w:val="20"/>
              </w:rPr>
              <w:t>Person Responsible</w:t>
            </w:r>
            <w:r>
              <w:rPr>
                <w:b/>
                <w:bCs/>
                <w:color w:val="FFFFFF" w:themeColor="background1"/>
                <w:szCs w:val="20"/>
              </w:rPr>
              <w:t xml:space="preserve">  </w:t>
            </w:r>
            <w:r>
              <w:rPr>
                <w:b/>
                <w:bCs/>
                <w:color w:val="FFFFFF" w:themeColor="background1"/>
                <w:szCs w:val="20"/>
              </w:rPr>
              <w:br/>
              <w:t>Partner Organization</w:t>
            </w:r>
          </w:p>
        </w:tc>
      </w:tr>
      <w:tr w:rsidR="00427EF3" w14:paraId="2403C967" w14:textId="77777777" w:rsidTr="005444B3">
        <w:trPr>
          <w:trHeight w:hRule="exact" w:val="504"/>
          <w:tblHeader/>
        </w:trPr>
        <w:tc>
          <w:tcPr>
            <w:tcW w:w="3226" w:type="dxa"/>
            <w:shd w:val="clear" w:color="auto" w:fill="auto"/>
          </w:tcPr>
          <w:p w14:paraId="00BD0DCC" w14:textId="77777777" w:rsidR="00427EF3" w:rsidRDefault="00427EF3"/>
        </w:tc>
        <w:tc>
          <w:tcPr>
            <w:tcW w:w="3224" w:type="dxa"/>
            <w:shd w:val="clear" w:color="auto" w:fill="auto"/>
          </w:tcPr>
          <w:p w14:paraId="6FC6FB10" w14:textId="77777777" w:rsidR="00427EF3" w:rsidRDefault="00427EF3"/>
        </w:tc>
        <w:tc>
          <w:tcPr>
            <w:tcW w:w="3413" w:type="dxa"/>
            <w:shd w:val="clear" w:color="auto" w:fill="auto"/>
          </w:tcPr>
          <w:p w14:paraId="3F9A783E" w14:textId="77777777" w:rsidR="00427EF3" w:rsidRDefault="00427EF3"/>
        </w:tc>
      </w:tr>
      <w:tr w:rsidR="00427EF3" w14:paraId="7B9CE3D3" w14:textId="77777777" w:rsidTr="005444B3">
        <w:trPr>
          <w:trHeight w:hRule="exact" w:val="504"/>
          <w:tblHeader/>
        </w:trPr>
        <w:tc>
          <w:tcPr>
            <w:tcW w:w="3226" w:type="dxa"/>
          </w:tcPr>
          <w:p w14:paraId="405236F4" w14:textId="77777777" w:rsidR="00427EF3" w:rsidRPr="00502006" w:rsidRDefault="00427EF3">
            <w:pPr>
              <w:rPr>
                <w:b/>
                <w:bCs/>
              </w:rPr>
            </w:pPr>
          </w:p>
        </w:tc>
        <w:tc>
          <w:tcPr>
            <w:tcW w:w="3224" w:type="dxa"/>
          </w:tcPr>
          <w:p w14:paraId="2D1313DF" w14:textId="77777777" w:rsidR="00427EF3" w:rsidRDefault="00427EF3"/>
        </w:tc>
        <w:tc>
          <w:tcPr>
            <w:tcW w:w="3413" w:type="dxa"/>
          </w:tcPr>
          <w:p w14:paraId="4FEE14B2" w14:textId="77777777" w:rsidR="00427EF3" w:rsidRDefault="00427EF3"/>
        </w:tc>
      </w:tr>
      <w:tr w:rsidR="00427EF3" w:rsidRPr="00D864B1" w14:paraId="09CBE3BD" w14:textId="77777777" w:rsidTr="00544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DD1CD3" w14:textId="77777777" w:rsidR="00427EF3" w:rsidRPr="00590536" w:rsidRDefault="00427EF3">
            <w:pPr>
              <w:rPr>
                <w:b/>
                <w:bCs/>
              </w:rPr>
            </w:pPr>
          </w:p>
        </w:tc>
        <w:tc>
          <w:tcPr>
            <w:tcW w:w="3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9A79834" w14:textId="77777777" w:rsidR="00427EF3" w:rsidRPr="00D864B1" w:rsidRDefault="00427EF3">
            <w:pPr>
              <w:ind w:right="-110"/>
              <w:rPr>
                <w:b/>
                <w:sz w:val="22"/>
              </w:rPr>
            </w:pPr>
          </w:p>
        </w:tc>
        <w:tc>
          <w:tcPr>
            <w:tcW w:w="341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86DCA8" w14:textId="77777777" w:rsidR="00427EF3" w:rsidRPr="00D864B1" w:rsidRDefault="00427EF3">
            <w:pPr>
              <w:ind w:right="-110"/>
              <w:rPr>
                <w:b/>
                <w:sz w:val="22"/>
              </w:rPr>
            </w:pPr>
          </w:p>
        </w:tc>
      </w:tr>
      <w:tr w:rsidR="00427EF3" w:rsidRPr="004A194D" w14:paraId="27063F18" w14:textId="77777777" w:rsidTr="00544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DEC80CE" w14:textId="77777777" w:rsidR="00427EF3" w:rsidRPr="00590536" w:rsidRDefault="00427EF3">
            <w:pPr>
              <w:rPr>
                <w:szCs w:val="20"/>
              </w:rPr>
            </w:pPr>
          </w:p>
        </w:tc>
        <w:tc>
          <w:tcPr>
            <w:tcW w:w="3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516530D" w14:textId="77777777" w:rsidR="00427EF3" w:rsidRPr="004A194D" w:rsidRDefault="00427EF3">
            <w:pPr>
              <w:ind w:right="-110"/>
              <w:rPr>
                <w:b/>
                <w:szCs w:val="20"/>
              </w:rPr>
            </w:pPr>
          </w:p>
        </w:tc>
        <w:tc>
          <w:tcPr>
            <w:tcW w:w="341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47CE912" w14:textId="77777777" w:rsidR="00427EF3" w:rsidRPr="004A194D" w:rsidRDefault="00427EF3">
            <w:pPr>
              <w:ind w:right="-110"/>
              <w:rPr>
                <w:b/>
                <w:szCs w:val="20"/>
              </w:rPr>
            </w:pPr>
          </w:p>
        </w:tc>
      </w:tr>
      <w:tr w:rsidR="00427EF3" w:rsidRPr="004A194D" w14:paraId="2BDA9A6B" w14:textId="77777777" w:rsidTr="00544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5AF303F" w14:textId="77777777" w:rsidR="00427EF3" w:rsidRPr="00590536" w:rsidRDefault="00427EF3">
            <w:pPr>
              <w:rPr>
                <w:b/>
                <w:bCs/>
              </w:rPr>
            </w:pPr>
          </w:p>
        </w:tc>
        <w:tc>
          <w:tcPr>
            <w:tcW w:w="3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DAA107" w14:textId="77777777" w:rsidR="00427EF3" w:rsidRPr="004A194D" w:rsidRDefault="00427EF3">
            <w:pPr>
              <w:ind w:right="-110"/>
              <w:rPr>
                <w:b/>
                <w:szCs w:val="20"/>
              </w:rPr>
            </w:pPr>
          </w:p>
        </w:tc>
        <w:tc>
          <w:tcPr>
            <w:tcW w:w="341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604F9B" w14:textId="77777777" w:rsidR="00427EF3" w:rsidRPr="004A194D" w:rsidRDefault="00427EF3">
            <w:pPr>
              <w:ind w:right="-110"/>
              <w:rPr>
                <w:b/>
                <w:szCs w:val="20"/>
              </w:rPr>
            </w:pPr>
          </w:p>
        </w:tc>
      </w:tr>
      <w:tr w:rsidR="00427EF3" w:rsidRPr="004A194D" w14:paraId="06BAEF82" w14:textId="77777777" w:rsidTr="00544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C62BBAE" w14:textId="77777777" w:rsidR="00427EF3" w:rsidRPr="008024C6" w:rsidRDefault="00427EF3"/>
        </w:tc>
        <w:tc>
          <w:tcPr>
            <w:tcW w:w="3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C706FB" w14:textId="77777777" w:rsidR="00427EF3" w:rsidRPr="004A194D" w:rsidRDefault="00427EF3">
            <w:pPr>
              <w:ind w:right="-110"/>
              <w:rPr>
                <w:b/>
                <w:szCs w:val="20"/>
              </w:rPr>
            </w:pPr>
          </w:p>
        </w:tc>
        <w:tc>
          <w:tcPr>
            <w:tcW w:w="341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863C64A" w14:textId="77777777" w:rsidR="00427EF3" w:rsidRPr="004A194D" w:rsidRDefault="00427EF3">
            <w:pPr>
              <w:ind w:right="-110"/>
              <w:rPr>
                <w:b/>
                <w:szCs w:val="20"/>
              </w:rPr>
            </w:pPr>
          </w:p>
        </w:tc>
      </w:tr>
      <w:tr w:rsidR="00427EF3" w:rsidRPr="004A194D" w14:paraId="26DD0564" w14:textId="77777777" w:rsidTr="00902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8313E9" w14:textId="77777777" w:rsidR="00427EF3" w:rsidRPr="008024C6" w:rsidRDefault="00427EF3"/>
        </w:tc>
        <w:tc>
          <w:tcPr>
            <w:tcW w:w="32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9FA8A3" w14:textId="77777777" w:rsidR="00427EF3" w:rsidRPr="004A194D" w:rsidRDefault="00427EF3">
            <w:pPr>
              <w:ind w:right="-110"/>
              <w:rPr>
                <w:b/>
                <w:szCs w:val="20"/>
              </w:rPr>
            </w:pPr>
          </w:p>
        </w:tc>
        <w:tc>
          <w:tcPr>
            <w:tcW w:w="341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7154AA3" w14:textId="77777777" w:rsidR="00427EF3" w:rsidRPr="004A194D" w:rsidRDefault="00427EF3">
            <w:pPr>
              <w:ind w:right="-110"/>
              <w:rPr>
                <w:b/>
                <w:szCs w:val="20"/>
              </w:rPr>
            </w:pPr>
          </w:p>
        </w:tc>
      </w:tr>
      <w:tr w:rsidR="007141B9" w:rsidRPr="004A194D" w14:paraId="122A94A0" w14:textId="77777777" w:rsidTr="00902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9863" w:type="dxa"/>
            <w:gridSpan w:val="3"/>
            <w:tcBorders>
              <w:top w:val="single" w:sz="4" w:space="0" w:color="7F7F7F" w:themeColor="text1" w:themeTint="80"/>
              <w:left w:val="nil"/>
              <w:bottom w:val="nil"/>
              <w:right w:val="nil"/>
            </w:tcBorders>
            <w:shd w:val="clear" w:color="auto" w:fill="auto"/>
            <w:tcMar>
              <w:left w:w="144" w:type="dxa"/>
              <w:right w:w="115" w:type="dxa"/>
            </w:tcMar>
          </w:tcPr>
          <w:p w14:paraId="405B85D8" w14:textId="66D19E59" w:rsidR="007141B9" w:rsidRPr="009F59E2" w:rsidRDefault="009F59E2" w:rsidP="00902D3A">
            <w:pPr>
              <w:ind w:right="-110"/>
              <w:rPr>
                <w:bCs/>
                <w:i/>
                <w:iCs/>
                <w:szCs w:val="20"/>
              </w:rPr>
            </w:pPr>
            <w:r w:rsidRPr="009F59E2">
              <w:rPr>
                <w:bCs/>
                <w:i/>
                <w:iCs/>
                <w:szCs w:val="20"/>
              </w:rPr>
              <w:t>*</w:t>
            </w:r>
            <w:r w:rsidR="002922AB">
              <w:rPr>
                <w:bCs/>
                <w:i/>
                <w:iCs/>
                <w:szCs w:val="20"/>
              </w:rPr>
              <w:t>A</w:t>
            </w:r>
            <w:r w:rsidRPr="009F59E2">
              <w:rPr>
                <w:bCs/>
                <w:i/>
                <w:iCs/>
                <w:szCs w:val="20"/>
              </w:rPr>
              <w:t>dd additional rows as needed</w:t>
            </w:r>
          </w:p>
        </w:tc>
      </w:tr>
    </w:tbl>
    <w:p w14:paraId="326BF760" w14:textId="77777777" w:rsidR="00351D7E" w:rsidRDefault="00351D7E" w:rsidP="005444B3">
      <w:pPr>
        <w:pStyle w:val="Heading2"/>
      </w:pPr>
      <w:bookmarkStart w:id="21" w:name="_Toc130307717"/>
    </w:p>
    <w:p w14:paraId="104964DE" w14:textId="77777777" w:rsidR="00351D7E" w:rsidRDefault="00351D7E">
      <w:pPr>
        <w:rPr>
          <w:b/>
          <w:bCs/>
          <w:caps/>
          <w:color w:val="01599D"/>
        </w:rPr>
      </w:pPr>
      <w:r>
        <w:br w:type="page"/>
      </w:r>
    </w:p>
    <w:p w14:paraId="1B2D0862" w14:textId="77777777" w:rsidR="0060000E" w:rsidRDefault="0060000E" w:rsidP="0060000E">
      <w:pPr>
        <w:pStyle w:val="Heading1"/>
      </w:pPr>
      <w:bookmarkStart w:id="22" w:name="_Toc134607653"/>
      <w:r>
        <w:lastRenderedPageBreak/>
        <w:t>Appendices</w:t>
      </w:r>
      <w:bookmarkEnd w:id="22"/>
    </w:p>
    <w:p w14:paraId="29A76202" w14:textId="77777777" w:rsidR="0060000E" w:rsidRDefault="0060000E" w:rsidP="0060000E">
      <w:pPr>
        <w:rPr>
          <w:b/>
        </w:rPr>
      </w:pPr>
      <w:r>
        <w:t>The following appendices must be included but do not apply to the page limit of the Project Narrative. Include other appendices as deemed necessary.</w:t>
      </w:r>
    </w:p>
    <w:p w14:paraId="1567A85E" w14:textId="77777777" w:rsidR="0060000E" w:rsidRDefault="0060000E" w:rsidP="0060000E">
      <w:pPr>
        <w:numPr>
          <w:ilvl w:val="0"/>
          <w:numId w:val="34"/>
        </w:numPr>
        <w:pBdr>
          <w:top w:val="nil"/>
          <w:left w:val="nil"/>
          <w:bottom w:val="nil"/>
          <w:right w:val="nil"/>
          <w:between w:val="nil"/>
        </w:pBdr>
        <w:shd w:val="clear" w:color="auto" w:fill="FFFFFF"/>
        <w:spacing w:before="0" w:after="0" w:line="240" w:lineRule="auto"/>
      </w:pPr>
      <w:r>
        <w:t xml:space="preserve">A resume for the CCPDF Coordinator </w:t>
      </w:r>
    </w:p>
    <w:p w14:paraId="44B2D61F" w14:textId="77777777" w:rsidR="0060000E" w:rsidRDefault="0060000E" w:rsidP="0060000E">
      <w:pPr>
        <w:numPr>
          <w:ilvl w:val="0"/>
          <w:numId w:val="34"/>
        </w:numPr>
        <w:pBdr>
          <w:top w:val="nil"/>
          <w:left w:val="nil"/>
          <w:bottom w:val="nil"/>
          <w:right w:val="nil"/>
          <w:between w:val="nil"/>
        </w:pBdr>
        <w:shd w:val="clear" w:color="auto" w:fill="FFFFFF"/>
        <w:spacing w:before="0" w:after="0" w:line="240" w:lineRule="auto"/>
      </w:pPr>
      <w:r>
        <w:t>A job description for the CCPDF Coordinator</w:t>
      </w:r>
    </w:p>
    <w:p w14:paraId="1BCD310A" w14:textId="77777777" w:rsidR="0060000E" w:rsidRDefault="0060000E" w:rsidP="0060000E">
      <w:pPr>
        <w:numPr>
          <w:ilvl w:val="0"/>
          <w:numId w:val="34"/>
        </w:numPr>
        <w:pBdr>
          <w:top w:val="nil"/>
          <w:left w:val="nil"/>
          <w:bottom w:val="nil"/>
          <w:right w:val="nil"/>
          <w:between w:val="nil"/>
        </w:pBdr>
        <w:shd w:val="clear" w:color="auto" w:fill="FFFFFF"/>
        <w:spacing w:before="0" w:after="0" w:line="240" w:lineRule="auto"/>
        <w:rPr>
          <w:color w:val="404040"/>
        </w:rPr>
      </w:pPr>
      <w:r>
        <w:t>Resumes for key personnel.</w:t>
      </w:r>
    </w:p>
    <w:p w14:paraId="29DF14F1" w14:textId="77777777" w:rsidR="0060000E" w:rsidRDefault="0060000E" w:rsidP="0060000E">
      <w:pPr>
        <w:numPr>
          <w:ilvl w:val="0"/>
          <w:numId w:val="34"/>
        </w:numPr>
        <w:pBdr>
          <w:top w:val="nil"/>
          <w:left w:val="nil"/>
          <w:bottom w:val="nil"/>
          <w:right w:val="nil"/>
          <w:between w:val="nil"/>
        </w:pBdr>
        <w:shd w:val="clear" w:color="auto" w:fill="FFFFFF"/>
        <w:spacing w:before="0" w:after="0" w:line="240" w:lineRule="auto"/>
        <w:rPr>
          <w:color w:val="404040"/>
        </w:rPr>
      </w:pPr>
      <w:r>
        <w:t>Budget Narrative</w:t>
      </w:r>
    </w:p>
    <w:p w14:paraId="6E331FE3" w14:textId="77777777" w:rsidR="0060000E" w:rsidRDefault="0060000E" w:rsidP="0060000E">
      <w:pPr>
        <w:numPr>
          <w:ilvl w:val="0"/>
          <w:numId w:val="34"/>
        </w:numPr>
        <w:pBdr>
          <w:top w:val="nil"/>
          <w:left w:val="nil"/>
          <w:bottom w:val="nil"/>
          <w:right w:val="nil"/>
          <w:between w:val="nil"/>
        </w:pBdr>
        <w:shd w:val="clear" w:color="auto" w:fill="FFFFFF"/>
        <w:spacing w:before="0" w:after="0" w:line="240" w:lineRule="auto"/>
      </w:pPr>
      <w:r>
        <w:rPr>
          <w:color w:val="404040"/>
        </w:rPr>
        <w:t xml:space="preserve">A </w:t>
      </w:r>
      <w:hyperlink r:id="rId14">
        <w:r>
          <w:rPr>
            <w:color w:val="2F5496"/>
            <w:u w:val="single"/>
          </w:rPr>
          <w:t>signed C-1-25 MSDE budget form</w:t>
        </w:r>
      </w:hyperlink>
    </w:p>
    <w:p w14:paraId="3A5B4C77" w14:textId="77777777" w:rsidR="0060000E" w:rsidRDefault="0060000E" w:rsidP="0060000E">
      <w:pPr>
        <w:numPr>
          <w:ilvl w:val="0"/>
          <w:numId w:val="34"/>
        </w:numPr>
        <w:pBdr>
          <w:top w:val="nil"/>
          <w:left w:val="nil"/>
          <w:bottom w:val="nil"/>
          <w:right w:val="nil"/>
          <w:between w:val="nil"/>
        </w:pBdr>
        <w:shd w:val="clear" w:color="auto" w:fill="FFFFFF"/>
        <w:spacing w:before="0" w:after="0" w:line="240" w:lineRule="auto"/>
      </w:pPr>
      <w:r>
        <w:t>Articulation agreement between the community college and 4-year college (if applicable)</w:t>
      </w:r>
    </w:p>
    <w:p w14:paraId="5B913497" w14:textId="77777777" w:rsidR="0060000E" w:rsidRDefault="0060000E" w:rsidP="0060000E">
      <w:pPr>
        <w:numPr>
          <w:ilvl w:val="0"/>
          <w:numId w:val="34"/>
        </w:numPr>
        <w:pBdr>
          <w:top w:val="nil"/>
          <w:left w:val="nil"/>
          <w:bottom w:val="nil"/>
          <w:right w:val="nil"/>
          <w:between w:val="nil"/>
        </w:pBdr>
        <w:shd w:val="clear" w:color="auto" w:fill="FFFFFF"/>
        <w:spacing w:before="0" w:after="120" w:line="240" w:lineRule="auto"/>
      </w:pPr>
      <w:r>
        <w:t xml:space="preserve">A </w:t>
      </w:r>
      <w:hyperlink r:id="rId15">
        <w:r>
          <w:rPr>
            <w:color w:val="2F5496"/>
            <w:u w:val="single"/>
          </w:rPr>
          <w:t>signed recipient assurances page</w:t>
        </w:r>
      </w:hyperlink>
    </w:p>
    <w:p w14:paraId="6C9B6A02" w14:textId="77777777" w:rsidR="0060000E" w:rsidRDefault="0060000E" w:rsidP="0060000E"/>
    <w:p w14:paraId="063D57AD" w14:textId="77777777" w:rsidR="0060000E" w:rsidRDefault="0060000E">
      <w:pPr>
        <w:rPr>
          <w:b/>
          <w:bCs/>
          <w:caps/>
          <w:color w:val="01599D"/>
        </w:rPr>
      </w:pPr>
      <w:r>
        <w:br w:type="page"/>
      </w:r>
    </w:p>
    <w:p w14:paraId="0ED2AE25" w14:textId="7E365A91" w:rsidR="005444B3" w:rsidRDefault="005444B3" w:rsidP="005444B3">
      <w:pPr>
        <w:pStyle w:val="Heading2"/>
      </w:pPr>
      <w:r>
        <w:lastRenderedPageBreak/>
        <w:t>Child Care Career and Professional Development</w:t>
      </w:r>
      <w:r w:rsidRPr="004C5FA9">
        <w:t xml:space="preserve"> Fund Scoring Rubric</w:t>
      </w:r>
      <w:bookmarkEnd w:id="21"/>
    </w:p>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893BA8" w:rsidRPr="00E07219" w14:paraId="65D271A3" w14:textId="77777777" w:rsidTr="000D42CF">
        <w:trPr>
          <w:cantSplit/>
          <w:trHeight w:val="701"/>
          <w:tblHeader/>
        </w:trPr>
        <w:tc>
          <w:tcPr>
            <w:tcW w:w="1857" w:type="dxa"/>
            <w:shd w:val="clear" w:color="auto" w:fill="005FA7"/>
          </w:tcPr>
          <w:p w14:paraId="127EDB5B" w14:textId="77777777" w:rsidR="00893BA8" w:rsidRPr="007F51D4" w:rsidRDefault="00893BA8" w:rsidP="000D42CF">
            <w:pPr>
              <w:jc w:val="center"/>
              <w:rPr>
                <w:b/>
                <w:color w:val="FFFFFF" w:themeColor="background1"/>
              </w:rPr>
            </w:pPr>
            <w:r>
              <w:rPr>
                <w:b/>
                <w:color w:val="FFFFFF" w:themeColor="background1"/>
              </w:rPr>
              <w:t>Areas</w:t>
            </w:r>
          </w:p>
        </w:tc>
        <w:tc>
          <w:tcPr>
            <w:tcW w:w="2607" w:type="dxa"/>
            <w:shd w:val="clear" w:color="auto" w:fill="005FA7"/>
          </w:tcPr>
          <w:p w14:paraId="27B1F81E" w14:textId="77777777" w:rsidR="00893BA8" w:rsidRPr="00E07219" w:rsidRDefault="00893BA8" w:rsidP="000D42CF">
            <w:pPr>
              <w:jc w:val="center"/>
              <w:rPr>
                <w:b/>
                <w:bCs/>
                <w:color w:val="FFFFFF" w:themeColor="background1"/>
                <w:szCs w:val="20"/>
              </w:rPr>
            </w:pPr>
            <w:r w:rsidRPr="00E07219">
              <w:rPr>
                <w:b/>
                <w:bCs/>
                <w:color w:val="FFFFFF" w:themeColor="background1"/>
                <w:szCs w:val="20"/>
              </w:rPr>
              <w:t>Level 3</w:t>
            </w:r>
            <w:r>
              <w:rPr>
                <w:b/>
                <w:bCs/>
                <w:color w:val="FFFFFF" w:themeColor="background1"/>
                <w:szCs w:val="20"/>
              </w:rPr>
              <w:br/>
            </w:r>
            <w:r w:rsidRPr="00E07219">
              <w:rPr>
                <w:b/>
                <w:bCs/>
                <w:color w:val="FFFFFF" w:themeColor="background1"/>
                <w:szCs w:val="20"/>
              </w:rPr>
              <w:t>Exceeds Criteria</w:t>
            </w:r>
          </w:p>
        </w:tc>
        <w:tc>
          <w:tcPr>
            <w:tcW w:w="2607" w:type="dxa"/>
            <w:shd w:val="clear" w:color="auto" w:fill="005FA7"/>
          </w:tcPr>
          <w:p w14:paraId="71886A5E" w14:textId="77777777" w:rsidR="00893BA8" w:rsidRPr="00E07219" w:rsidRDefault="00893BA8" w:rsidP="000D42CF">
            <w:pPr>
              <w:jc w:val="center"/>
              <w:rPr>
                <w:b/>
                <w:bCs/>
                <w:color w:val="FFFFFF" w:themeColor="background1"/>
                <w:szCs w:val="20"/>
              </w:rPr>
            </w:pPr>
            <w:r w:rsidRPr="00E07219">
              <w:rPr>
                <w:b/>
                <w:bCs/>
                <w:color w:val="FFFFFF" w:themeColor="background1"/>
                <w:szCs w:val="20"/>
              </w:rPr>
              <w:t>Level 2</w:t>
            </w:r>
            <w:r>
              <w:rPr>
                <w:b/>
                <w:bCs/>
                <w:color w:val="FFFFFF" w:themeColor="background1"/>
                <w:szCs w:val="20"/>
              </w:rPr>
              <w:br/>
            </w:r>
            <w:r w:rsidRPr="00E07219">
              <w:rPr>
                <w:b/>
                <w:bCs/>
                <w:color w:val="FFFFFF" w:themeColor="background1"/>
                <w:szCs w:val="20"/>
              </w:rPr>
              <w:t>Meets Criteria</w:t>
            </w:r>
          </w:p>
        </w:tc>
        <w:tc>
          <w:tcPr>
            <w:tcW w:w="2607" w:type="dxa"/>
            <w:shd w:val="clear" w:color="auto" w:fill="005FA7"/>
          </w:tcPr>
          <w:p w14:paraId="19657F54" w14:textId="77777777" w:rsidR="00893BA8" w:rsidRPr="00E07219" w:rsidRDefault="00893BA8" w:rsidP="000D42CF">
            <w:pPr>
              <w:jc w:val="center"/>
              <w:rPr>
                <w:b/>
                <w:bCs/>
                <w:color w:val="FFFFFF" w:themeColor="background1"/>
                <w:szCs w:val="20"/>
              </w:rPr>
            </w:pPr>
            <w:r w:rsidRPr="00E07219">
              <w:rPr>
                <w:b/>
                <w:bCs/>
                <w:color w:val="FFFFFF" w:themeColor="background1"/>
                <w:szCs w:val="20"/>
              </w:rPr>
              <w:t>Level 1</w:t>
            </w:r>
            <w:r>
              <w:rPr>
                <w:b/>
                <w:bCs/>
                <w:color w:val="FFFFFF" w:themeColor="background1"/>
                <w:szCs w:val="20"/>
              </w:rPr>
              <w:br/>
            </w:r>
            <w:r w:rsidRPr="00E07219">
              <w:rPr>
                <w:b/>
                <w:bCs/>
                <w:color w:val="FFFFFF" w:themeColor="background1"/>
                <w:szCs w:val="20"/>
              </w:rPr>
              <w:t>Does Not Meet Criteria</w:t>
            </w:r>
          </w:p>
        </w:tc>
      </w:tr>
      <w:tr w:rsidR="00893BA8" w:rsidRPr="00D824C7" w14:paraId="449D985A" w14:textId="77777777" w:rsidTr="000D42CF">
        <w:trPr>
          <w:cantSplit/>
          <w:trHeight w:val="1250"/>
        </w:trPr>
        <w:tc>
          <w:tcPr>
            <w:tcW w:w="1857" w:type="dxa"/>
            <w:shd w:val="clear" w:color="auto" w:fill="F5FCFF"/>
          </w:tcPr>
          <w:p w14:paraId="555E55ED" w14:textId="77777777" w:rsidR="00893BA8" w:rsidRDefault="00893BA8" w:rsidP="000D42CF">
            <w:r>
              <w:rPr>
                <w:b/>
                <w:bCs/>
                <w:szCs w:val="20"/>
              </w:rPr>
              <w:t>Goals and Outcomes</w:t>
            </w:r>
          </w:p>
        </w:tc>
        <w:tc>
          <w:tcPr>
            <w:tcW w:w="2607" w:type="dxa"/>
          </w:tcPr>
          <w:p w14:paraId="1F134B87" w14:textId="77777777" w:rsidR="00893BA8" w:rsidRPr="00D824C7" w:rsidRDefault="00893BA8" w:rsidP="000D42CF">
            <w:pPr>
              <w:rPr>
                <w:szCs w:val="20"/>
              </w:rPr>
            </w:pPr>
            <w:r w:rsidRPr="00236C90">
              <w:rPr>
                <w:szCs w:val="20"/>
              </w:rPr>
              <w:t>Goals and outcomes are clearly defined, ambitious, and realistic.</w:t>
            </w:r>
          </w:p>
        </w:tc>
        <w:tc>
          <w:tcPr>
            <w:tcW w:w="2607" w:type="dxa"/>
          </w:tcPr>
          <w:p w14:paraId="42453922" w14:textId="77777777" w:rsidR="00893BA8" w:rsidRPr="00D824C7" w:rsidRDefault="00893BA8" w:rsidP="000D42CF">
            <w:pPr>
              <w:rPr>
                <w:szCs w:val="20"/>
              </w:rPr>
            </w:pPr>
            <w:r w:rsidRPr="00236C90">
              <w:rPr>
                <w:szCs w:val="20"/>
              </w:rPr>
              <w:t>Goals and outcomes have been provided.</w:t>
            </w:r>
          </w:p>
        </w:tc>
        <w:tc>
          <w:tcPr>
            <w:tcW w:w="2607" w:type="dxa"/>
          </w:tcPr>
          <w:p w14:paraId="74ADA4F1" w14:textId="77777777" w:rsidR="00893BA8" w:rsidRPr="00D824C7" w:rsidRDefault="00893BA8" w:rsidP="000D42CF">
            <w:pPr>
              <w:rPr>
                <w:szCs w:val="20"/>
              </w:rPr>
            </w:pPr>
            <w:r w:rsidRPr="00236C90">
              <w:rPr>
                <w:szCs w:val="20"/>
              </w:rPr>
              <w:t>Goals and outcomes are missing or incomplete.</w:t>
            </w:r>
          </w:p>
        </w:tc>
      </w:tr>
      <w:tr w:rsidR="00893BA8" w:rsidRPr="00445404" w14:paraId="1DD24285" w14:textId="77777777" w:rsidTr="000D42CF">
        <w:trPr>
          <w:cantSplit/>
          <w:trHeight w:val="482"/>
        </w:trPr>
        <w:tc>
          <w:tcPr>
            <w:tcW w:w="1857" w:type="dxa"/>
            <w:shd w:val="clear" w:color="auto" w:fill="F5FCFF"/>
          </w:tcPr>
          <w:p w14:paraId="6CEA96A0" w14:textId="77777777" w:rsidR="00893BA8" w:rsidRDefault="00893BA8" w:rsidP="000D42CF">
            <w:r>
              <w:rPr>
                <w:b/>
                <w:bCs/>
                <w:szCs w:val="20"/>
              </w:rPr>
              <w:t>Service Coordination</w:t>
            </w:r>
          </w:p>
        </w:tc>
        <w:tc>
          <w:tcPr>
            <w:tcW w:w="2607" w:type="dxa"/>
          </w:tcPr>
          <w:p w14:paraId="7EA16178" w14:textId="77777777" w:rsidR="00893BA8" w:rsidRDefault="00893BA8" w:rsidP="000D42CF">
            <w:pPr>
              <w:rPr>
                <w:szCs w:val="20"/>
              </w:rPr>
            </w:pPr>
            <w:r>
              <w:rPr>
                <w:szCs w:val="20"/>
              </w:rPr>
              <w:t xml:space="preserve">Clearly describes in detail the system that is to be used to track and monitor students. </w:t>
            </w:r>
          </w:p>
          <w:p w14:paraId="102547C9" w14:textId="77777777" w:rsidR="00893BA8" w:rsidRDefault="00893BA8" w:rsidP="000D42CF">
            <w:pPr>
              <w:rPr>
                <w:szCs w:val="20"/>
              </w:rPr>
            </w:pPr>
            <w:r>
              <w:rPr>
                <w:szCs w:val="20"/>
              </w:rPr>
              <w:t>Clearly identifies in detail the frequency with which the coordinator will meet and track approved students to ensure requirements are being met and includes a process for addressing students not meeting requirements.</w:t>
            </w:r>
          </w:p>
          <w:p w14:paraId="013FA1FF" w14:textId="77777777" w:rsidR="00893BA8" w:rsidRDefault="00893BA8" w:rsidP="000D42CF">
            <w:pPr>
              <w:rPr>
                <w:szCs w:val="20"/>
              </w:rPr>
            </w:pPr>
            <w:r>
              <w:rPr>
                <w:szCs w:val="20"/>
              </w:rPr>
              <w:t xml:space="preserve">Clearly describes in detail how students’ needs are identified and how the CCCPDF Coordinator will respond to those needs. </w:t>
            </w:r>
          </w:p>
          <w:p w14:paraId="01365B0E" w14:textId="77777777" w:rsidR="00893BA8" w:rsidRDefault="00893BA8" w:rsidP="000D42CF">
            <w:pPr>
              <w:rPr>
                <w:szCs w:val="20"/>
              </w:rPr>
            </w:pPr>
            <w:r>
              <w:rPr>
                <w:szCs w:val="20"/>
              </w:rPr>
              <w:t>Clearly describes a process for billing tuition, fees, and books that is reasonable and easily understood.</w:t>
            </w:r>
          </w:p>
          <w:p w14:paraId="1D4FCA08" w14:textId="77777777" w:rsidR="00893BA8" w:rsidRPr="00D824C7" w:rsidRDefault="00893BA8" w:rsidP="000D42CF">
            <w:pPr>
              <w:rPr>
                <w:szCs w:val="20"/>
              </w:rPr>
            </w:pPr>
            <w:r>
              <w:rPr>
                <w:szCs w:val="20"/>
              </w:rPr>
              <w:t>Clearly defines in detail how the university/college meets the service coordination and support for students in maintaining the required GPA and in transitioning students to another college.</w:t>
            </w:r>
          </w:p>
        </w:tc>
        <w:tc>
          <w:tcPr>
            <w:tcW w:w="2607" w:type="dxa"/>
          </w:tcPr>
          <w:p w14:paraId="19065EC0" w14:textId="77777777" w:rsidR="00893BA8" w:rsidRDefault="00893BA8" w:rsidP="000D42CF">
            <w:pPr>
              <w:rPr>
                <w:szCs w:val="20"/>
              </w:rPr>
            </w:pPr>
            <w:r>
              <w:rPr>
                <w:szCs w:val="20"/>
              </w:rPr>
              <w:t xml:space="preserve">A system is used to track and monitor students is identified. </w:t>
            </w:r>
          </w:p>
          <w:p w14:paraId="246D9BAB" w14:textId="77777777" w:rsidR="00893BA8" w:rsidRDefault="00893BA8" w:rsidP="000D42CF">
            <w:pPr>
              <w:rPr>
                <w:szCs w:val="20"/>
              </w:rPr>
            </w:pPr>
            <w:r>
              <w:rPr>
                <w:szCs w:val="20"/>
              </w:rPr>
              <w:t xml:space="preserve">Identifies the frequency that the coordinator meets with approved students to ensure requirements are being met. </w:t>
            </w:r>
          </w:p>
          <w:p w14:paraId="1BF9BBE3" w14:textId="77777777" w:rsidR="00893BA8" w:rsidRDefault="00893BA8" w:rsidP="000D42CF">
            <w:pPr>
              <w:rPr>
                <w:szCs w:val="20"/>
              </w:rPr>
            </w:pPr>
            <w:r>
              <w:rPr>
                <w:szCs w:val="20"/>
              </w:rPr>
              <w:t>Describes how the CCCPDF Coordinator will respond to the needs of the students.</w:t>
            </w:r>
          </w:p>
          <w:p w14:paraId="56A9BD9B" w14:textId="77777777" w:rsidR="00893BA8" w:rsidRDefault="00893BA8" w:rsidP="000D42CF">
            <w:pPr>
              <w:rPr>
                <w:szCs w:val="20"/>
              </w:rPr>
            </w:pPr>
            <w:r>
              <w:rPr>
                <w:szCs w:val="20"/>
              </w:rPr>
              <w:t>A process used for billing tuition, fees and books is included.</w:t>
            </w:r>
          </w:p>
          <w:p w14:paraId="48DBC61A" w14:textId="77777777" w:rsidR="00893BA8" w:rsidRPr="00D824C7" w:rsidRDefault="00893BA8" w:rsidP="000D42CF">
            <w:pPr>
              <w:rPr>
                <w:szCs w:val="20"/>
              </w:rPr>
            </w:pPr>
            <w:r>
              <w:rPr>
                <w:szCs w:val="20"/>
              </w:rPr>
              <w:t>A process for how the university/college meets the service coordination in transitioning students to another college is provided.</w:t>
            </w:r>
          </w:p>
        </w:tc>
        <w:tc>
          <w:tcPr>
            <w:tcW w:w="2607" w:type="dxa"/>
          </w:tcPr>
          <w:p w14:paraId="324BAD10" w14:textId="77777777" w:rsidR="00893BA8" w:rsidRDefault="00893BA8" w:rsidP="000D42CF">
            <w:pPr>
              <w:rPr>
                <w:szCs w:val="20"/>
              </w:rPr>
            </w:pPr>
            <w:r>
              <w:rPr>
                <w:szCs w:val="20"/>
              </w:rPr>
              <w:t>Application is missing or provides very limited information in identifying and describing the five criteria under Service Coordination.</w:t>
            </w:r>
          </w:p>
          <w:p w14:paraId="1C3AFB95" w14:textId="77777777" w:rsidR="00893BA8" w:rsidRPr="00445404" w:rsidRDefault="00893BA8" w:rsidP="000D42CF">
            <w:pPr>
              <w:rPr>
                <w:szCs w:val="20"/>
              </w:rPr>
            </w:pPr>
          </w:p>
        </w:tc>
      </w:tr>
      <w:tr w:rsidR="00893BA8" w:rsidRPr="00D824C7" w14:paraId="76803E29" w14:textId="77777777" w:rsidTr="000D42CF">
        <w:trPr>
          <w:cantSplit/>
          <w:trHeight w:val="482"/>
        </w:trPr>
        <w:tc>
          <w:tcPr>
            <w:tcW w:w="1857" w:type="dxa"/>
            <w:shd w:val="clear" w:color="auto" w:fill="F5FCFF"/>
          </w:tcPr>
          <w:p w14:paraId="264EB56B" w14:textId="77777777" w:rsidR="00893BA8" w:rsidRDefault="00893BA8" w:rsidP="000D42CF">
            <w:r>
              <w:rPr>
                <w:b/>
                <w:bCs/>
                <w:szCs w:val="20"/>
              </w:rPr>
              <w:lastRenderedPageBreak/>
              <w:t>Recruitment and Retention</w:t>
            </w:r>
          </w:p>
        </w:tc>
        <w:tc>
          <w:tcPr>
            <w:tcW w:w="2607" w:type="dxa"/>
          </w:tcPr>
          <w:p w14:paraId="3492A031" w14:textId="77777777" w:rsidR="00893BA8" w:rsidRDefault="00893BA8" w:rsidP="000D42CF">
            <w:pPr>
              <w:rPr>
                <w:szCs w:val="20"/>
              </w:rPr>
            </w:pPr>
            <w:r>
              <w:rPr>
                <w:szCs w:val="20"/>
              </w:rPr>
              <w:t>There is a robust recruitment plan described in detail that includes coordination with child care programs to increase the number of child care providers enrolled in the program.</w:t>
            </w:r>
          </w:p>
          <w:p w14:paraId="781834DD" w14:textId="77777777" w:rsidR="00893BA8" w:rsidRPr="00D824C7" w:rsidRDefault="00893BA8" w:rsidP="000D42CF">
            <w:pPr>
              <w:rPr>
                <w:szCs w:val="20"/>
              </w:rPr>
            </w:pPr>
            <w:r>
              <w:rPr>
                <w:szCs w:val="20"/>
              </w:rPr>
              <w:t>There is a robust support plan described in detail for struggling students that indicates multiple strategies to ensure the greatest opportunity for student success.</w:t>
            </w:r>
          </w:p>
        </w:tc>
        <w:tc>
          <w:tcPr>
            <w:tcW w:w="2607" w:type="dxa"/>
          </w:tcPr>
          <w:p w14:paraId="53B103E9" w14:textId="77777777" w:rsidR="00893BA8" w:rsidRDefault="00893BA8" w:rsidP="000D42CF">
            <w:pPr>
              <w:rPr>
                <w:szCs w:val="20"/>
              </w:rPr>
            </w:pPr>
            <w:r>
              <w:rPr>
                <w:szCs w:val="20"/>
              </w:rPr>
              <w:t>There is a recruitment plan.</w:t>
            </w:r>
          </w:p>
          <w:p w14:paraId="48EFE4C6" w14:textId="77777777" w:rsidR="00893BA8" w:rsidRPr="00D824C7" w:rsidRDefault="00893BA8" w:rsidP="000D42CF">
            <w:pPr>
              <w:rPr>
                <w:szCs w:val="20"/>
              </w:rPr>
            </w:pPr>
            <w:r>
              <w:rPr>
                <w:szCs w:val="20"/>
              </w:rPr>
              <w:t>There is a support plan for struggling students.</w:t>
            </w:r>
          </w:p>
        </w:tc>
        <w:tc>
          <w:tcPr>
            <w:tcW w:w="2607" w:type="dxa"/>
          </w:tcPr>
          <w:p w14:paraId="362865AF" w14:textId="77777777" w:rsidR="00893BA8" w:rsidRDefault="00893BA8" w:rsidP="000D42CF">
            <w:pPr>
              <w:rPr>
                <w:szCs w:val="20"/>
              </w:rPr>
            </w:pPr>
            <w:r>
              <w:rPr>
                <w:szCs w:val="20"/>
              </w:rPr>
              <w:t>The recruitment plan is missing.</w:t>
            </w:r>
          </w:p>
          <w:p w14:paraId="46D1B7AD" w14:textId="77777777" w:rsidR="00893BA8" w:rsidRPr="00D824C7" w:rsidRDefault="00893BA8" w:rsidP="000D42CF">
            <w:pPr>
              <w:rPr>
                <w:szCs w:val="20"/>
              </w:rPr>
            </w:pPr>
            <w:r>
              <w:rPr>
                <w:szCs w:val="20"/>
              </w:rPr>
              <w:t>There is no clear support plan for struggling students.</w:t>
            </w:r>
          </w:p>
        </w:tc>
      </w:tr>
      <w:tr w:rsidR="00893BA8" w:rsidRPr="00C12C54" w14:paraId="545723C4" w14:textId="77777777" w:rsidTr="000D42CF">
        <w:trPr>
          <w:trHeight w:val="482"/>
        </w:trPr>
        <w:tc>
          <w:tcPr>
            <w:tcW w:w="18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5FCFF"/>
          </w:tcPr>
          <w:p w14:paraId="30DDB4B0" w14:textId="77777777" w:rsidR="00893BA8" w:rsidRPr="00C12C54" w:rsidRDefault="00893BA8" w:rsidP="000D42CF">
            <w:pPr>
              <w:rPr>
                <w:b/>
                <w:bCs/>
                <w:szCs w:val="20"/>
              </w:rPr>
            </w:pPr>
            <w:r>
              <w:rPr>
                <w:b/>
                <w:bCs/>
                <w:szCs w:val="20"/>
              </w:rPr>
              <w:t>Evaluation and Evidence of Impact</w:t>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699F46" w14:textId="77777777" w:rsidR="00893BA8" w:rsidRPr="00236C90" w:rsidRDefault="00893BA8" w:rsidP="000D42CF">
            <w:pPr>
              <w:rPr>
                <w:szCs w:val="20"/>
              </w:rPr>
            </w:pPr>
            <w:r w:rsidRPr="00236C90">
              <w:rPr>
                <w:szCs w:val="20"/>
              </w:rPr>
              <w:t>There is a clear plan for how the applicant will determine whether the program was successful or not which incorporates multiple opportunities to respond to unfavorable circumstances. Current metrics and goals are both ambitious and realistic, and a plan is evident for responding to unmet goals.</w:t>
            </w:r>
          </w:p>
          <w:p w14:paraId="23102A61" w14:textId="77777777" w:rsidR="00893BA8" w:rsidRPr="00C12C54" w:rsidRDefault="00893BA8" w:rsidP="000D42CF">
            <w:pPr>
              <w:rPr>
                <w:szCs w:val="20"/>
              </w:rPr>
            </w:pPr>
            <w:r w:rsidRPr="00236C90">
              <w:rPr>
                <w:szCs w:val="20"/>
              </w:rPr>
              <w:t>Program measures are clearly defined, ambitious, and realistic.</w:t>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369EEF" w14:textId="77777777" w:rsidR="00893BA8" w:rsidRPr="00236C90" w:rsidRDefault="00893BA8" w:rsidP="000D42CF">
            <w:pPr>
              <w:rPr>
                <w:szCs w:val="20"/>
              </w:rPr>
            </w:pPr>
            <w:r w:rsidRPr="00236C90">
              <w:rPr>
                <w:szCs w:val="20"/>
              </w:rPr>
              <w:t>There is a plan for how the applicant will determine whether the program was successful or not. Current goals and metrics are stated but may lack rigor.</w:t>
            </w:r>
          </w:p>
          <w:p w14:paraId="507C0C8B" w14:textId="77777777" w:rsidR="00893BA8" w:rsidRPr="00C12C54" w:rsidRDefault="00893BA8" w:rsidP="000D42CF">
            <w:pPr>
              <w:rPr>
                <w:szCs w:val="20"/>
              </w:rPr>
            </w:pPr>
            <w:r w:rsidRPr="00236C90">
              <w:rPr>
                <w:szCs w:val="20"/>
              </w:rPr>
              <w:t>Program measures are defined but may lack rigor or be unrealistic.</w:t>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FA028B" w14:textId="77777777" w:rsidR="00893BA8" w:rsidRPr="00236C90" w:rsidRDefault="00893BA8" w:rsidP="000D42CF">
            <w:pPr>
              <w:rPr>
                <w:szCs w:val="20"/>
              </w:rPr>
            </w:pPr>
            <w:r w:rsidRPr="00236C90">
              <w:rPr>
                <w:szCs w:val="20"/>
              </w:rPr>
              <w:t>There is no plan for how the applicant will determine whether the program was successful or not. Current metrics or goals are missing.</w:t>
            </w:r>
          </w:p>
          <w:p w14:paraId="2F40645E" w14:textId="77777777" w:rsidR="00893BA8" w:rsidRPr="00C12C54" w:rsidRDefault="00893BA8" w:rsidP="000D42CF">
            <w:pPr>
              <w:rPr>
                <w:szCs w:val="20"/>
              </w:rPr>
            </w:pPr>
            <w:r w:rsidRPr="00236C90">
              <w:rPr>
                <w:szCs w:val="20"/>
              </w:rPr>
              <w:t>Program measures are missing or incomplete.</w:t>
            </w:r>
          </w:p>
        </w:tc>
      </w:tr>
      <w:tr w:rsidR="00893BA8" w:rsidRPr="00C12C54" w14:paraId="438C7177" w14:textId="77777777" w:rsidTr="000D42CF">
        <w:trPr>
          <w:trHeight w:val="482"/>
        </w:trPr>
        <w:tc>
          <w:tcPr>
            <w:tcW w:w="18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5FCFF"/>
          </w:tcPr>
          <w:p w14:paraId="2E040A32" w14:textId="77777777" w:rsidR="00893BA8" w:rsidRPr="00C12C54" w:rsidRDefault="00893BA8" w:rsidP="000D42CF">
            <w:pPr>
              <w:rPr>
                <w:b/>
                <w:bCs/>
                <w:szCs w:val="20"/>
              </w:rPr>
            </w:pPr>
            <w:r>
              <w:rPr>
                <w:b/>
                <w:bCs/>
                <w:szCs w:val="20"/>
              </w:rPr>
              <w:t>Budget</w:t>
            </w:r>
            <w:r>
              <w:rPr>
                <w:b/>
                <w:bCs/>
                <w:szCs w:val="20"/>
              </w:rPr>
              <w:br/>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07DA88" w14:textId="77777777" w:rsidR="00893BA8" w:rsidRDefault="00893BA8" w:rsidP="000D42CF">
            <w:pPr>
              <w:rPr>
                <w:szCs w:val="20"/>
              </w:rPr>
            </w:pPr>
            <w:r>
              <w:rPr>
                <w:szCs w:val="20"/>
              </w:rPr>
              <w:t>Budget reflects cost for tuition, fees, textbooks, and Coordinator salary.</w:t>
            </w:r>
          </w:p>
          <w:p w14:paraId="0457805B" w14:textId="77777777" w:rsidR="00893BA8" w:rsidRDefault="00893BA8" w:rsidP="000D42CF">
            <w:pPr>
              <w:rPr>
                <w:szCs w:val="20"/>
              </w:rPr>
            </w:pPr>
            <w:r>
              <w:rPr>
                <w:szCs w:val="20"/>
              </w:rPr>
              <w:t>Budget reflects indirect costs, fringe benefits, and supplies, if applicable.</w:t>
            </w:r>
          </w:p>
          <w:p w14:paraId="2BE3DABB" w14:textId="77777777" w:rsidR="00893BA8" w:rsidRDefault="00893BA8" w:rsidP="000D42CF">
            <w:pPr>
              <w:rPr>
                <w:szCs w:val="20"/>
              </w:rPr>
            </w:pPr>
            <w:r>
              <w:rPr>
                <w:szCs w:val="20"/>
              </w:rPr>
              <w:lastRenderedPageBreak/>
              <w:t>Budget does not include travel, marketing, recruitment, and college supplies.</w:t>
            </w:r>
          </w:p>
          <w:p w14:paraId="5F4B1033" w14:textId="77777777" w:rsidR="00893BA8" w:rsidRDefault="00893BA8" w:rsidP="000D42CF">
            <w:pPr>
              <w:rPr>
                <w:szCs w:val="20"/>
              </w:rPr>
            </w:pPr>
            <w:r>
              <w:rPr>
                <w:szCs w:val="20"/>
              </w:rPr>
              <w:t>All budget items align with program activities and can be considered reasonable and allowable.</w:t>
            </w:r>
          </w:p>
          <w:p w14:paraId="5DB94D51" w14:textId="77777777" w:rsidR="00893BA8" w:rsidRPr="00C12C54" w:rsidRDefault="00893BA8" w:rsidP="000D42CF">
            <w:pPr>
              <w:rPr>
                <w:szCs w:val="20"/>
              </w:rPr>
            </w:pPr>
            <w:r>
              <w:rPr>
                <w:szCs w:val="20"/>
              </w:rPr>
              <w:t>All calculations are provided for each budget item with no mathematical errors.</w:t>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D7FFA2" w14:textId="77777777" w:rsidR="00893BA8" w:rsidRPr="00C12C54" w:rsidRDefault="00893BA8" w:rsidP="000D42CF">
            <w:pPr>
              <w:rPr>
                <w:szCs w:val="20"/>
              </w:rPr>
            </w:pPr>
            <w:r>
              <w:rPr>
                <w:szCs w:val="20"/>
              </w:rPr>
              <w:lastRenderedPageBreak/>
              <w:t>Budget reflects only allowable costs. Costs are reasonable. Calculations are included.</w:t>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76B037" w14:textId="77777777" w:rsidR="00893BA8" w:rsidRDefault="00893BA8" w:rsidP="000D42CF">
            <w:pPr>
              <w:rPr>
                <w:szCs w:val="20"/>
              </w:rPr>
            </w:pPr>
            <w:r>
              <w:rPr>
                <w:szCs w:val="20"/>
              </w:rPr>
              <w:t>Budget does not reflect complete costs aligned with program activities.</w:t>
            </w:r>
          </w:p>
          <w:p w14:paraId="4152D099" w14:textId="77777777" w:rsidR="00893BA8" w:rsidRDefault="00893BA8" w:rsidP="000D42CF">
            <w:pPr>
              <w:rPr>
                <w:szCs w:val="20"/>
              </w:rPr>
            </w:pPr>
            <w:r>
              <w:rPr>
                <w:szCs w:val="20"/>
              </w:rPr>
              <w:t>Budget includes expenses that are not allowable.</w:t>
            </w:r>
          </w:p>
          <w:p w14:paraId="21195447" w14:textId="77777777" w:rsidR="00893BA8" w:rsidRDefault="00893BA8" w:rsidP="000D42CF">
            <w:pPr>
              <w:rPr>
                <w:szCs w:val="20"/>
              </w:rPr>
            </w:pPr>
            <w:r>
              <w:rPr>
                <w:szCs w:val="20"/>
              </w:rPr>
              <w:lastRenderedPageBreak/>
              <w:t>Budget includes unallowable costs.</w:t>
            </w:r>
          </w:p>
          <w:p w14:paraId="63C2ECCD" w14:textId="77777777" w:rsidR="00893BA8" w:rsidRDefault="00893BA8" w:rsidP="000D42CF">
            <w:pPr>
              <w:rPr>
                <w:szCs w:val="20"/>
              </w:rPr>
            </w:pPr>
            <w:r>
              <w:rPr>
                <w:szCs w:val="20"/>
              </w:rPr>
              <w:t>Calculations are not provided in determining the budget.</w:t>
            </w:r>
          </w:p>
          <w:p w14:paraId="4803597A" w14:textId="77777777" w:rsidR="00893BA8" w:rsidRPr="00C12C54" w:rsidRDefault="00893BA8" w:rsidP="000D42CF">
            <w:pPr>
              <w:rPr>
                <w:szCs w:val="20"/>
              </w:rPr>
            </w:pPr>
            <w:r>
              <w:rPr>
                <w:szCs w:val="20"/>
              </w:rPr>
              <w:t>Costs are unreasonable.</w:t>
            </w:r>
          </w:p>
        </w:tc>
      </w:tr>
      <w:tr w:rsidR="00893BA8" w14:paraId="64B0EEF6" w14:textId="77777777" w:rsidTr="000D42CF">
        <w:trPr>
          <w:trHeight w:val="482"/>
        </w:trPr>
        <w:tc>
          <w:tcPr>
            <w:tcW w:w="18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5FCFF"/>
          </w:tcPr>
          <w:p w14:paraId="7DE9BB64" w14:textId="77777777" w:rsidR="00893BA8" w:rsidRDefault="00893BA8" w:rsidP="000D42CF">
            <w:pPr>
              <w:rPr>
                <w:b/>
                <w:bCs/>
                <w:szCs w:val="20"/>
              </w:rPr>
            </w:pPr>
            <w:r>
              <w:rPr>
                <w:b/>
                <w:bCs/>
                <w:szCs w:val="20"/>
              </w:rPr>
              <w:lastRenderedPageBreak/>
              <w:t>Project Timeline</w:t>
            </w:r>
            <w:r>
              <w:rPr>
                <w:b/>
                <w:bCs/>
                <w:szCs w:val="20"/>
              </w:rPr>
              <w:br/>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C6F161" w14:textId="77777777" w:rsidR="00893BA8" w:rsidRDefault="00893BA8" w:rsidP="000D42CF">
            <w:pPr>
              <w:rPr>
                <w:szCs w:val="20"/>
              </w:rPr>
            </w:pPr>
            <w:r w:rsidRPr="00D824C7">
              <w:rPr>
                <w:szCs w:val="20"/>
              </w:rPr>
              <w:t>The timeline is complete and thorough indicating all the reporting requirements being met in a timely fashion and demonstrating a plan for rigorous and meaningful assessment of goals and outcomes.</w:t>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26C812" w14:textId="77777777" w:rsidR="00893BA8" w:rsidRDefault="00893BA8" w:rsidP="000D42CF">
            <w:pPr>
              <w:rPr>
                <w:szCs w:val="20"/>
              </w:rPr>
            </w:pPr>
            <w:r w:rsidRPr="00D824C7">
              <w:rPr>
                <w:szCs w:val="20"/>
              </w:rPr>
              <w:t>The timeline shows a schedule for meeting reporting requirements and an assessment of goals and outcomes.</w:t>
            </w:r>
          </w:p>
        </w:tc>
        <w:tc>
          <w:tcPr>
            <w:tcW w:w="26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D60600" w14:textId="77777777" w:rsidR="00893BA8" w:rsidRDefault="00893BA8" w:rsidP="000D42CF">
            <w:pPr>
              <w:rPr>
                <w:szCs w:val="20"/>
              </w:rPr>
            </w:pPr>
            <w:r>
              <w:rPr>
                <w:szCs w:val="20"/>
              </w:rPr>
              <w:t>The timeline is incomplete or does not adequately indicate a reasonable plan for meeting reporting requirements or assessing goals and outcomes.</w:t>
            </w:r>
          </w:p>
        </w:tc>
      </w:tr>
    </w:tbl>
    <w:p w14:paraId="42B778AF" w14:textId="3ED8E5D6" w:rsidR="00101340" w:rsidRDefault="00101340" w:rsidP="00123097">
      <w:bookmarkStart w:id="23" w:name="_heading=h.1pxezwc" w:colFirst="0" w:colLast="0"/>
      <w:bookmarkEnd w:id="23"/>
    </w:p>
    <w:sectPr w:rsidR="00101340" w:rsidSect="00340C4C">
      <w:headerReference w:type="even" r:id="rId16"/>
      <w:headerReference w:type="default" r:id="rId17"/>
      <w:footerReference w:type="even" r:id="rId18"/>
      <w:footerReference w:type="default" r:id="rId19"/>
      <w:pgSz w:w="12240" w:h="15840"/>
      <w:pgMar w:top="1440" w:right="1440" w:bottom="1152"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FB77" w14:textId="77777777" w:rsidR="006C1382" w:rsidRDefault="006C1382">
      <w:pPr>
        <w:spacing w:before="0" w:after="0" w:line="240" w:lineRule="auto"/>
      </w:pPr>
      <w:r>
        <w:separator/>
      </w:r>
    </w:p>
  </w:endnote>
  <w:endnote w:type="continuationSeparator" w:id="0">
    <w:p w14:paraId="6A7C804F" w14:textId="77777777" w:rsidR="006C1382" w:rsidRDefault="006C1382">
      <w:pPr>
        <w:spacing w:before="0" w:after="0" w:line="240" w:lineRule="auto"/>
      </w:pPr>
      <w:r>
        <w:continuationSeparator/>
      </w:r>
    </w:p>
  </w:endnote>
  <w:endnote w:type="continuationNotice" w:id="1">
    <w:p w14:paraId="24883AA7" w14:textId="77777777" w:rsidR="006C1382" w:rsidRDefault="006C13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6F39ED">
      <w:rPr>
        <w:color w:val="404040"/>
        <w:sz w:val="15"/>
        <w:szCs w:val="15"/>
      </w:rPr>
      <w:fldChar w:fldCharType="separate"/>
    </w:r>
    <w:r>
      <w:rPr>
        <w:color w:val="404040"/>
        <w:sz w:val="15"/>
        <w:szCs w:val="15"/>
      </w:rPr>
      <w:fldChar w:fldCharType="end"/>
    </w:r>
  </w:p>
  <w:p w14:paraId="000001CF" w14:textId="03C10188" w:rsidR="00DD0C7A" w:rsidRDefault="006F39E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allowOverlap="1" wp14:anchorId="3D5E93F3" wp14:editId="1862075C">
              <wp:simplePos x="0" y="0"/>
              <wp:positionH relativeFrom="column">
                <wp:posOffset>-723900</wp:posOffset>
              </wp:positionH>
              <wp:positionV relativeFrom="paragraph">
                <wp:posOffset>0</wp:posOffset>
              </wp:positionV>
              <wp:extent cx="7175500" cy="227330"/>
              <wp:effectExtent l="0" t="0" r="0" b="0"/>
              <wp:wrapNone/>
              <wp:docPr id="16482884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00" cy="227330"/>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D5E93F3" id="Rectangle 2" o:spid="_x0000_s1031" style="position:absolute;left:0;text-align:left;margin-left:-57pt;margin-top:0;width:565pt;height:17.9pt;flip:x;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3F7CAADD" wp14:editId="59461026">
              <wp:simplePos x="0" y="0"/>
              <wp:positionH relativeFrom="column">
                <wp:posOffset>-152400</wp:posOffset>
              </wp:positionH>
              <wp:positionV relativeFrom="paragraph">
                <wp:posOffset>10134600</wp:posOffset>
              </wp:positionV>
              <wp:extent cx="2421890" cy="177165"/>
              <wp:effectExtent l="0" t="0" r="0" b="0"/>
              <wp:wrapNone/>
              <wp:docPr id="16301954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1890" cy="177165"/>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F7CAADD" id="Rectangle 1" o:spid="_x0000_s1032" style="position:absolute;left:0;text-align:left;margin-left:-12pt;margin-top:798pt;width:190.7pt;height:1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18A4" w14:textId="77777777" w:rsidR="006C1382" w:rsidRDefault="006C1382">
      <w:pPr>
        <w:spacing w:before="0" w:after="0" w:line="240" w:lineRule="auto"/>
      </w:pPr>
      <w:r>
        <w:separator/>
      </w:r>
    </w:p>
  </w:footnote>
  <w:footnote w:type="continuationSeparator" w:id="0">
    <w:p w14:paraId="1C8AE1BC" w14:textId="77777777" w:rsidR="006C1382" w:rsidRDefault="006C1382">
      <w:pPr>
        <w:spacing w:before="0" w:after="0" w:line="240" w:lineRule="auto"/>
      </w:pPr>
      <w:r>
        <w:continuationSeparator/>
      </w:r>
    </w:p>
  </w:footnote>
  <w:footnote w:type="continuationNotice" w:id="1">
    <w:p w14:paraId="5A45299A" w14:textId="77777777" w:rsidR="006C1382" w:rsidRDefault="006C13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0BE4197A" w:rsidR="00DD0C7A" w:rsidRDefault="0030595F" w:rsidP="0075682C">
    <w:pPr>
      <w:ind w:right="-90"/>
      <w:rPr>
        <w:color w:val="404040"/>
        <w:sz w:val="18"/>
        <w:szCs w:val="18"/>
      </w:rPr>
    </w:pPr>
    <w:r>
      <w:rPr>
        <w:sz w:val="18"/>
        <w:szCs w:val="18"/>
      </w:rPr>
      <w:t>Child Care Career and Professional Development Fund</w:t>
    </w:r>
    <w:r w:rsidR="00B06C60" w:rsidRPr="008F1EF0">
      <w:rPr>
        <w:sz w:val="18"/>
        <w:szCs w:val="18"/>
      </w:rPr>
      <w:t xml:space="preserve"> Grant</w:t>
    </w:r>
    <w:r w:rsidR="00491F90">
      <w:rPr>
        <w:sz w:val="18"/>
        <w:szCs w:val="18"/>
      </w:rPr>
      <w:t xml:space="preserve"> Application</w:t>
    </w:r>
    <w:r w:rsidR="00E34DA0">
      <w:rPr>
        <w:sz w:val="18"/>
        <w:szCs w:val="18"/>
      </w:rPr>
      <w:tab/>
    </w:r>
    <w:r>
      <w:rPr>
        <w:sz w:val="18"/>
        <w:szCs w:val="18"/>
      </w:rPr>
      <w:t xml:space="preserve">           </w:t>
    </w:r>
    <w:r w:rsidR="002A3833">
      <w:rPr>
        <w:sz w:val="18"/>
        <w:szCs w:val="18"/>
      </w:rPr>
      <w:t xml:space="preserve">     </w:t>
    </w:r>
    <w:r w:rsidR="00E34DA0">
      <w:rPr>
        <w:sz w:val="18"/>
        <w:szCs w:val="18"/>
      </w:rPr>
      <w:t xml:space="preserve">      </w:t>
    </w:r>
    <w:r w:rsidR="0075682C">
      <w:rPr>
        <w:sz w:val="18"/>
        <w:szCs w:val="18"/>
      </w:rPr>
      <w:t xml:space="preserve">    </w:t>
    </w:r>
    <w:r w:rsidR="00E34DA0">
      <w:rPr>
        <w:sz w:val="18"/>
        <w:szCs w:val="18"/>
      </w:rPr>
      <w:t xml:space="preserve">        </w:t>
    </w:r>
    <w:r w:rsidR="00876A5A">
      <w:rPr>
        <w:sz w:val="18"/>
        <w:szCs w:val="18"/>
      </w:rPr>
      <w:t xml:space="preserve">June 15 – July </w:t>
    </w:r>
    <w:r w:rsidR="00DF7EF8">
      <w:rPr>
        <w:sz w:val="18"/>
        <w:szCs w:val="18"/>
      </w:rPr>
      <w:t>3</w:t>
    </w:r>
    <w:r w:rsidR="00876A5A">
      <w:rPr>
        <w:sz w:val="18"/>
        <w:szCs w:val="18"/>
      </w:rPr>
      <w:t>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C5461E"/>
    <w:multiLevelType w:val="multilevel"/>
    <w:tmpl w:val="68949094"/>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9" w15:restartNumberingAfterBreak="0">
    <w:nsid w:val="3CBC4BBF"/>
    <w:multiLevelType w:val="multilevel"/>
    <w:tmpl w:val="AB682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655BF9"/>
    <w:multiLevelType w:val="multilevel"/>
    <w:tmpl w:val="25EC1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7"/>
  </w:num>
  <w:num w:numId="3" w16cid:durableId="1362779056">
    <w:abstractNumId w:val="13"/>
  </w:num>
  <w:num w:numId="4" w16cid:durableId="2127458164">
    <w:abstractNumId w:val="5"/>
  </w:num>
  <w:num w:numId="5" w16cid:durableId="12196299">
    <w:abstractNumId w:val="18"/>
  </w:num>
  <w:num w:numId="6" w16cid:durableId="1973976994">
    <w:abstractNumId w:val="11"/>
  </w:num>
  <w:num w:numId="7" w16cid:durableId="194388192">
    <w:abstractNumId w:val="14"/>
  </w:num>
  <w:num w:numId="8" w16cid:durableId="690909920">
    <w:abstractNumId w:val="15"/>
  </w:num>
  <w:num w:numId="9" w16cid:durableId="1182402533">
    <w:abstractNumId w:val="3"/>
  </w:num>
  <w:num w:numId="10" w16cid:durableId="471556159">
    <w:abstractNumId w:val="6"/>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8"/>
  </w:num>
  <w:num w:numId="30" w16cid:durableId="847645630">
    <w:abstractNumId w:val="19"/>
  </w:num>
  <w:num w:numId="31" w16cid:durableId="1366098771">
    <w:abstractNumId w:val="10"/>
  </w:num>
  <w:num w:numId="32" w16cid:durableId="1765151863">
    <w:abstractNumId w:val="2"/>
  </w:num>
  <w:num w:numId="33" w16cid:durableId="903493173">
    <w:abstractNumId w:val="9"/>
  </w:num>
  <w:num w:numId="34" w16cid:durableId="138598789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7A"/>
    <w:rsid w:val="00000D40"/>
    <w:rsid w:val="00001B8F"/>
    <w:rsid w:val="00003D3B"/>
    <w:rsid w:val="000044FF"/>
    <w:rsid w:val="00005E0F"/>
    <w:rsid w:val="00011436"/>
    <w:rsid w:val="00013A9A"/>
    <w:rsid w:val="00013AF1"/>
    <w:rsid w:val="00013B0D"/>
    <w:rsid w:val="000149F0"/>
    <w:rsid w:val="000157D4"/>
    <w:rsid w:val="00016DAE"/>
    <w:rsid w:val="00020869"/>
    <w:rsid w:val="000224D8"/>
    <w:rsid w:val="000238BF"/>
    <w:rsid w:val="00025E4C"/>
    <w:rsid w:val="00025F45"/>
    <w:rsid w:val="00026080"/>
    <w:rsid w:val="000339E2"/>
    <w:rsid w:val="00033C6C"/>
    <w:rsid w:val="000343F6"/>
    <w:rsid w:val="000359D5"/>
    <w:rsid w:val="00036DB8"/>
    <w:rsid w:val="0003744F"/>
    <w:rsid w:val="000416F6"/>
    <w:rsid w:val="000446A8"/>
    <w:rsid w:val="00044F2D"/>
    <w:rsid w:val="0005005D"/>
    <w:rsid w:val="0005020F"/>
    <w:rsid w:val="00050BC0"/>
    <w:rsid w:val="000546C9"/>
    <w:rsid w:val="00054765"/>
    <w:rsid w:val="00055884"/>
    <w:rsid w:val="00056479"/>
    <w:rsid w:val="00061CDE"/>
    <w:rsid w:val="00063890"/>
    <w:rsid w:val="000654CF"/>
    <w:rsid w:val="00067FF7"/>
    <w:rsid w:val="000701A2"/>
    <w:rsid w:val="0007641F"/>
    <w:rsid w:val="00083397"/>
    <w:rsid w:val="00093BD2"/>
    <w:rsid w:val="00094610"/>
    <w:rsid w:val="00094F7C"/>
    <w:rsid w:val="000A043D"/>
    <w:rsid w:val="000A1338"/>
    <w:rsid w:val="000A19F8"/>
    <w:rsid w:val="000A3F81"/>
    <w:rsid w:val="000A3F8B"/>
    <w:rsid w:val="000A445D"/>
    <w:rsid w:val="000A55FC"/>
    <w:rsid w:val="000A6880"/>
    <w:rsid w:val="000B02B0"/>
    <w:rsid w:val="000B3FEF"/>
    <w:rsid w:val="000B45CD"/>
    <w:rsid w:val="000B7497"/>
    <w:rsid w:val="000C0F34"/>
    <w:rsid w:val="000C383A"/>
    <w:rsid w:val="000C41BF"/>
    <w:rsid w:val="000C67EF"/>
    <w:rsid w:val="000D00ED"/>
    <w:rsid w:val="000D23E7"/>
    <w:rsid w:val="000D2B57"/>
    <w:rsid w:val="000D5A22"/>
    <w:rsid w:val="000E2AAB"/>
    <w:rsid w:val="000E3DC8"/>
    <w:rsid w:val="000F085C"/>
    <w:rsid w:val="000F0DF4"/>
    <w:rsid w:val="000F415B"/>
    <w:rsid w:val="000F481A"/>
    <w:rsid w:val="000F4D63"/>
    <w:rsid w:val="000F538F"/>
    <w:rsid w:val="000F6443"/>
    <w:rsid w:val="00100358"/>
    <w:rsid w:val="00101340"/>
    <w:rsid w:val="00106296"/>
    <w:rsid w:val="00107154"/>
    <w:rsid w:val="0010722D"/>
    <w:rsid w:val="00111E8F"/>
    <w:rsid w:val="00114934"/>
    <w:rsid w:val="0011549B"/>
    <w:rsid w:val="001169D0"/>
    <w:rsid w:val="00123097"/>
    <w:rsid w:val="001252E1"/>
    <w:rsid w:val="001257F6"/>
    <w:rsid w:val="00127211"/>
    <w:rsid w:val="00131B89"/>
    <w:rsid w:val="00134190"/>
    <w:rsid w:val="0014209C"/>
    <w:rsid w:val="00143BFC"/>
    <w:rsid w:val="001468A6"/>
    <w:rsid w:val="00147812"/>
    <w:rsid w:val="00150185"/>
    <w:rsid w:val="00150EC2"/>
    <w:rsid w:val="00152D55"/>
    <w:rsid w:val="001532FC"/>
    <w:rsid w:val="00154358"/>
    <w:rsid w:val="00155EDA"/>
    <w:rsid w:val="00161B2C"/>
    <w:rsid w:val="00166FC5"/>
    <w:rsid w:val="00171E37"/>
    <w:rsid w:val="001737E8"/>
    <w:rsid w:val="00175979"/>
    <w:rsid w:val="001760DF"/>
    <w:rsid w:val="001804C3"/>
    <w:rsid w:val="001811C7"/>
    <w:rsid w:val="00184071"/>
    <w:rsid w:val="00192612"/>
    <w:rsid w:val="00192DA6"/>
    <w:rsid w:val="001936E4"/>
    <w:rsid w:val="001A2CED"/>
    <w:rsid w:val="001A4505"/>
    <w:rsid w:val="001B0287"/>
    <w:rsid w:val="001B0D34"/>
    <w:rsid w:val="001B1095"/>
    <w:rsid w:val="001B5A44"/>
    <w:rsid w:val="001B635F"/>
    <w:rsid w:val="001C0044"/>
    <w:rsid w:val="001C1805"/>
    <w:rsid w:val="001C21BC"/>
    <w:rsid w:val="001C410A"/>
    <w:rsid w:val="001C4C55"/>
    <w:rsid w:val="001C4E8F"/>
    <w:rsid w:val="001C5607"/>
    <w:rsid w:val="001C6B77"/>
    <w:rsid w:val="001D2A39"/>
    <w:rsid w:val="001D3F69"/>
    <w:rsid w:val="001D47D7"/>
    <w:rsid w:val="001D6D7A"/>
    <w:rsid w:val="001E34B4"/>
    <w:rsid w:val="001E3601"/>
    <w:rsid w:val="001F1DC0"/>
    <w:rsid w:val="001F4099"/>
    <w:rsid w:val="001F425D"/>
    <w:rsid w:val="001F479A"/>
    <w:rsid w:val="001F61DE"/>
    <w:rsid w:val="00201D50"/>
    <w:rsid w:val="0020423F"/>
    <w:rsid w:val="002056D0"/>
    <w:rsid w:val="002100DE"/>
    <w:rsid w:val="00211E01"/>
    <w:rsid w:val="002129C1"/>
    <w:rsid w:val="00214A89"/>
    <w:rsid w:val="0021532A"/>
    <w:rsid w:val="002223ED"/>
    <w:rsid w:val="00223D40"/>
    <w:rsid w:val="00224B01"/>
    <w:rsid w:val="002330AA"/>
    <w:rsid w:val="00234376"/>
    <w:rsid w:val="00237A58"/>
    <w:rsid w:val="00241982"/>
    <w:rsid w:val="00241D27"/>
    <w:rsid w:val="002433B2"/>
    <w:rsid w:val="00243C3F"/>
    <w:rsid w:val="002476CF"/>
    <w:rsid w:val="00250371"/>
    <w:rsid w:val="00253AB3"/>
    <w:rsid w:val="0025473D"/>
    <w:rsid w:val="002604A5"/>
    <w:rsid w:val="00263375"/>
    <w:rsid w:val="002763C5"/>
    <w:rsid w:val="00280755"/>
    <w:rsid w:val="002852EC"/>
    <w:rsid w:val="002922AB"/>
    <w:rsid w:val="00292CA5"/>
    <w:rsid w:val="00294714"/>
    <w:rsid w:val="00294980"/>
    <w:rsid w:val="00297B07"/>
    <w:rsid w:val="002A30B6"/>
    <w:rsid w:val="002A3833"/>
    <w:rsid w:val="002A4D63"/>
    <w:rsid w:val="002A538F"/>
    <w:rsid w:val="002A5F92"/>
    <w:rsid w:val="002B0C63"/>
    <w:rsid w:val="002B1782"/>
    <w:rsid w:val="002B2B85"/>
    <w:rsid w:val="002B573D"/>
    <w:rsid w:val="002B7172"/>
    <w:rsid w:val="002C1A9C"/>
    <w:rsid w:val="002C1C4A"/>
    <w:rsid w:val="002C5CC2"/>
    <w:rsid w:val="002C5F8D"/>
    <w:rsid w:val="002C6689"/>
    <w:rsid w:val="002D19EE"/>
    <w:rsid w:val="002D33CB"/>
    <w:rsid w:val="002E38F1"/>
    <w:rsid w:val="002E537D"/>
    <w:rsid w:val="002E5B37"/>
    <w:rsid w:val="002E75CD"/>
    <w:rsid w:val="002F1F72"/>
    <w:rsid w:val="002F5EDC"/>
    <w:rsid w:val="0030595F"/>
    <w:rsid w:val="003106D6"/>
    <w:rsid w:val="00311723"/>
    <w:rsid w:val="00313336"/>
    <w:rsid w:val="0031563D"/>
    <w:rsid w:val="00320342"/>
    <w:rsid w:val="00320587"/>
    <w:rsid w:val="0032142B"/>
    <w:rsid w:val="003224E7"/>
    <w:rsid w:val="0032786F"/>
    <w:rsid w:val="00333270"/>
    <w:rsid w:val="003335CB"/>
    <w:rsid w:val="00333816"/>
    <w:rsid w:val="00335DF1"/>
    <w:rsid w:val="003375C9"/>
    <w:rsid w:val="003403FB"/>
    <w:rsid w:val="00340B42"/>
    <w:rsid w:val="00340B57"/>
    <w:rsid w:val="00340C4C"/>
    <w:rsid w:val="00340EB0"/>
    <w:rsid w:val="003428EA"/>
    <w:rsid w:val="00342B92"/>
    <w:rsid w:val="00343BD7"/>
    <w:rsid w:val="00343EA9"/>
    <w:rsid w:val="00345811"/>
    <w:rsid w:val="0035076D"/>
    <w:rsid w:val="0035178C"/>
    <w:rsid w:val="003517C4"/>
    <w:rsid w:val="00351829"/>
    <w:rsid w:val="00351D7E"/>
    <w:rsid w:val="00351FE8"/>
    <w:rsid w:val="0035592D"/>
    <w:rsid w:val="0035626E"/>
    <w:rsid w:val="003569DE"/>
    <w:rsid w:val="003577F3"/>
    <w:rsid w:val="00362BDF"/>
    <w:rsid w:val="00363BF4"/>
    <w:rsid w:val="00366DEB"/>
    <w:rsid w:val="0037393A"/>
    <w:rsid w:val="00375845"/>
    <w:rsid w:val="00375AF4"/>
    <w:rsid w:val="00376BB0"/>
    <w:rsid w:val="003772D2"/>
    <w:rsid w:val="00383871"/>
    <w:rsid w:val="00386E0E"/>
    <w:rsid w:val="003873C9"/>
    <w:rsid w:val="003875A9"/>
    <w:rsid w:val="0039122B"/>
    <w:rsid w:val="00391752"/>
    <w:rsid w:val="0039227B"/>
    <w:rsid w:val="0039371F"/>
    <w:rsid w:val="003A122F"/>
    <w:rsid w:val="003A2907"/>
    <w:rsid w:val="003A4555"/>
    <w:rsid w:val="003A4B1D"/>
    <w:rsid w:val="003A5712"/>
    <w:rsid w:val="003A6487"/>
    <w:rsid w:val="003A6A14"/>
    <w:rsid w:val="003B0CA2"/>
    <w:rsid w:val="003B2F0D"/>
    <w:rsid w:val="003B326D"/>
    <w:rsid w:val="003B427B"/>
    <w:rsid w:val="003C1CFD"/>
    <w:rsid w:val="003C31A3"/>
    <w:rsid w:val="003C46A9"/>
    <w:rsid w:val="003C5C26"/>
    <w:rsid w:val="003C7E3B"/>
    <w:rsid w:val="003E0E5F"/>
    <w:rsid w:val="003E1A4D"/>
    <w:rsid w:val="003E2396"/>
    <w:rsid w:val="003E4738"/>
    <w:rsid w:val="003F1228"/>
    <w:rsid w:val="003F2BDA"/>
    <w:rsid w:val="003F7B51"/>
    <w:rsid w:val="00402084"/>
    <w:rsid w:val="00404AFC"/>
    <w:rsid w:val="00405565"/>
    <w:rsid w:val="00405E28"/>
    <w:rsid w:val="00407326"/>
    <w:rsid w:val="0041246F"/>
    <w:rsid w:val="0041457D"/>
    <w:rsid w:val="00415A0F"/>
    <w:rsid w:val="00415A72"/>
    <w:rsid w:val="004207FF"/>
    <w:rsid w:val="00422216"/>
    <w:rsid w:val="00427EF3"/>
    <w:rsid w:val="00430A1E"/>
    <w:rsid w:val="00432491"/>
    <w:rsid w:val="0043290E"/>
    <w:rsid w:val="00436AFA"/>
    <w:rsid w:val="00437A03"/>
    <w:rsid w:val="00441311"/>
    <w:rsid w:val="004430BB"/>
    <w:rsid w:val="00445A42"/>
    <w:rsid w:val="00447C98"/>
    <w:rsid w:val="004557B5"/>
    <w:rsid w:val="00462378"/>
    <w:rsid w:val="004631CC"/>
    <w:rsid w:val="004676FC"/>
    <w:rsid w:val="00472CB1"/>
    <w:rsid w:val="00475D25"/>
    <w:rsid w:val="00481C2C"/>
    <w:rsid w:val="0048688F"/>
    <w:rsid w:val="00487611"/>
    <w:rsid w:val="004877EC"/>
    <w:rsid w:val="004877FA"/>
    <w:rsid w:val="00487BFE"/>
    <w:rsid w:val="00491F90"/>
    <w:rsid w:val="00492B02"/>
    <w:rsid w:val="00495056"/>
    <w:rsid w:val="004967BF"/>
    <w:rsid w:val="004A0EDA"/>
    <w:rsid w:val="004A3249"/>
    <w:rsid w:val="004A42DF"/>
    <w:rsid w:val="004A4371"/>
    <w:rsid w:val="004B0207"/>
    <w:rsid w:val="004B5379"/>
    <w:rsid w:val="004B5E90"/>
    <w:rsid w:val="004C0EE4"/>
    <w:rsid w:val="004C1A5C"/>
    <w:rsid w:val="004C2ABF"/>
    <w:rsid w:val="004C5FA9"/>
    <w:rsid w:val="004C6EB2"/>
    <w:rsid w:val="004C6EDA"/>
    <w:rsid w:val="004D0125"/>
    <w:rsid w:val="004D256A"/>
    <w:rsid w:val="004D5106"/>
    <w:rsid w:val="004D6AA4"/>
    <w:rsid w:val="004D78B3"/>
    <w:rsid w:val="004E1D28"/>
    <w:rsid w:val="004E1EE2"/>
    <w:rsid w:val="004E1FF7"/>
    <w:rsid w:val="004E6094"/>
    <w:rsid w:val="004E61CE"/>
    <w:rsid w:val="004F0401"/>
    <w:rsid w:val="004F0C44"/>
    <w:rsid w:val="004F1BB6"/>
    <w:rsid w:val="004F1C6E"/>
    <w:rsid w:val="004F1CAC"/>
    <w:rsid w:val="004F3C9D"/>
    <w:rsid w:val="004F3F5C"/>
    <w:rsid w:val="00502006"/>
    <w:rsid w:val="00502BA8"/>
    <w:rsid w:val="00503568"/>
    <w:rsid w:val="0050623C"/>
    <w:rsid w:val="00512E79"/>
    <w:rsid w:val="005133F4"/>
    <w:rsid w:val="00515561"/>
    <w:rsid w:val="00517EAD"/>
    <w:rsid w:val="00521B41"/>
    <w:rsid w:val="005220F1"/>
    <w:rsid w:val="0052282B"/>
    <w:rsid w:val="005321EC"/>
    <w:rsid w:val="00535F41"/>
    <w:rsid w:val="00544382"/>
    <w:rsid w:val="005444B3"/>
    <w:rsid w:val="0054692D"/>
    <w:rsid w:val="00546D3B"/>
    <w:rsid w:val="00547804"/>
    <w:rsid w:val="00555906"/>
    <w:rsid w:val="00557914"/>
    <w:rsid w:val="00560608"/>
    <w:rsid w:val="00561193"/>
    <w:rsid w:val="00562C20"/>
    <w:rsid w:val="005637C0"/>
    <w:rsid w:val="00564515"/>
    <w:rsid w:val="005653C8"/>
    <w:rsid w:val="005836BF"/>
    <w:rsid w:val="005852C0"/>
    <w:rsid w:val="00585AAC"/>
    <w:rsid w:val="00585D65"/>
    <w:rsid w:val="00587857"/>
    <w:rsid w:val="00590536"/>
    <w:rsid w:val="0059124A"/>
    <w:rsid w:val="00594FC9"/>
    <w:rsid w:val="00595073"/>
    <w:rsid w:val="00595DC6"/>
    <w:rsid w:val="0059748F"/>
    <w:rsid w:val="005A2F27"/>
    <w:rsid w:val="005A3269"/>
    <w:rsid w:val="005A4D3F"/>
    <w:rsid w:val="005A50E8"/>
    <w:rsid w:val="005B0DC0"/>
    <w:rsid w:val="005B25EF"/>
    <w:rsid w:val="005B3FFA"/>
    <w:rsid w:val="005D0327"/>
    <w:rsid w:val="005D0593"/>
    <w:rsid w:val="005D2774"/>
    <w:rsid w:val="005D44DF"/>
    <w:rsid w:val="005E3484"/>
    <w:rsid w:val="005E79FC"/>
    <w:rsid w:val="005F1391"/>
    <w:rsid w:val="0060000E"/>
    <w:rsid w:val="00600809"/>
    <w:rsid w:val="00612444"/>
    <w:rsid w:val="0061649B"/>
    <w:rsid w:val="006224F9"/>
    <w:rsid w:val="006234C1"/>
    <w:rsid w:val="006252C5"/>
    <w:rsid w:val="00626CF6"/>
    <w:rsid w:val="0063440F"/>
    <w:rsid w:val="00635F0E"/>
    <w:rsid w:val="00642790"/>
    <w:rsid w:val="00647C1D"/>
    <w:rsid w:val="00656279"/>
    <w:rsid w:val="00656726"/>
    <w:rsid w:val="00661FC7"/>
    <w:rsid w:val="0066350F"/>
    <w:rsid w:val="00663EF6"/>
    <w:rsid w:val="006643CB"/>
    <w:rsid w:val="006653D4"/>
    <w:rsid w:val="00667C60"/>
    <w:rsid w:val="006705ED"/>
    <w:rsid w:val="006737EA"/>
    <w:rsid w:val="006768B3"/>
    <w:rsid w:val="00676EFA"/>
    <w:rsid w:val="0067718C"/>
    <w:rsid w:val="00683088"/>
    <w:rsid w:val="00690C96"/>
    <w:rsid w:val="00691100"/>
    <w:rsid w:val="006A0E6C"/>
    <w:rsid w:val="006A1E9C"/>
    <w:rsid w:val="006A2E40"/>
    <w:rsid w:val="006A7D64"/>
    <w:rsid w:val="006B05BE"/>
    <w:rsid w:val="006B1F55"/>
    <w:rsid w:val="006B495E"/>
    <w:rsid w:val="006B4A94"/>
    <w:rsid w:val="006C0BC6"/>
    <w:rsid w:val="006C1382"/>
    <w:rsid w:val="006C2613"/>
    <w:rsid w:val="006C2DEE"/>
    <w:rsid w:val="006C6A01"/>
    <w:rsid w:val="006C7D34"/>
    <w:rsid w:val="006D16B2"/>
    <w:rsid w:val="006D5CF4"/>
    <w:rsid w:val="006D60A1"/>
    <w:rsid w:val="006D67A9"/>
    <w:rsid w:val="006D7717"/>
    <w:rsid w:val="006E04C6"/>
    <w:rsid w:val="006E0F09"/>
    <w:rsid w:val="006E7C95"/>
    <w:rsid w:val="006F094F"/>
    <w:rsid w:val="006F0C9B"/>
    <w:rsid w:val="006F0F3A"/>
    <w:rsid w:val="006F2CCF"/>
    <w:rsid w:val="006F39ED"/>
    <w:rsid w:val="006F3EC2"/>
    <w:rsid w:val="00702B9A"/>
    <w:rsid w:val="00705C8F"/>
    <w:rsid w:val="00706CBA"/>
    <w:rsid w:val="007141B9"/>
    <w:rsid w:val="00715DF7"/>
    <w:rsid w:val="00716422"/>
    <w:rsid w:val="00716E3B"/>
    <w:rsid w:val="00717D45"/>
    <w:rsid w:val="007213E1"/>
    <w:rsid w:val="0072230F"/>
    <w:rsid w:val="00725096"/>
    <w:rsid w:val="00725839"/>
    <w:rsid w:val="007267C1"/>
    <w:rsid w:val="007269AB"/>
    <w:rsid w:val="00735C9B"/>
    <w:rsid w:val="00740FBD"/>
    <w:rsid w:val="00742D5E"/>
    <w:rsid w:val="007434DC"/>
    <w:rsid w:val="00744812"/>
    <w:rsid w:val="00746F73"/>
    <w:rsid w:val="007548E1"/>
    <w:rsid w:val="00754DFB"/>
    <w:rsid w:val="0075682C"/>
    <w:rsid w:val="00760AD1"/>
    <w:rsid w:val="00762A94"/>
    <w:rsid w:val="0076447C"/>
    <w:rsid w:val="00766946"/>
    <w:rsid w:val="00766B6C"/>
    <w:rsid w:val="00771C37"/>
    <w:rsid w:val="00772E77"/>
    <w:rsid w:val="00774B76"/>
    <w:rsid w:val="00777AEB"/>
    <w:rsid w:val="007807F4"/>
    <w:rsid w:val="00784893"/>
    <w:rsid w:val="0078608D"/>
    <w:rsid w:val="00786808"/>
    <w:rsid w:val="007A0025"/>
    <w:rsid w:val="007A0EA2"/>
    <w:rsid w:val="007A2966"/>
    <w:rsid w:val="007A6D70"/>
    <w:rsid w:val="007A6FD7"/>
    <w:rsid w:val="007A7344"/>
    <w:rsid w:val="007A7BA3"/>
    <w:rsid w:val="007A7BC6"/>
    <w:rsid w:val="007B4DC0"/>
    <w:rsid w:val="007B52C8"/>
    <w:rsid w:val="007B73A7"/>
    <w:rsid w:val="007B7957"/>
    <w:rsid w:val="007C0001"/>
    <w:rsid w:val="007C1D01"/>
    <w:rsid w:val="007C36F2"/>
    <w:rsid w:val="007C40AE"/>
    <w:rsid w:val="007C473A"/>
    <w:rsid w:val="007D3242"/>
    <w:rsid w:val="007D42BB"/>
    <w:rsid w:val="007D4730"/>
    <w:rsid w:val="007D6AD5"/>
    <w:rsid w:val="007E6C65"/>
    <w:rsid w:val="007E78AB"/>
    <w:rsid w:val="007F016C"/>
    <w:rsid w:val="007F0F8C"/>
    <w:rsid w:val="007F1809"/>
    <w:rsid w:val="007F1AC8"/>
    <w:rsid w:val="007F51D4"/>
    <w:rsid w:val="007F536D"/>
    <w:rsid w:val="0080154C"/>
    <w:rsid w:val="008024C6"/>
    <w:rsid w:val="00803F7E"/>
    <w:rsid w:val="00804A6E"/>
    <w:rsid w:val="00805715"/>
    <w:rsid w:val="008069C0"/>
    <w:rsid w:val="00807434"/>
    <w:rsid w:val="00807CA7"/>
    <w:rsid w:val="008109ED"/>
    <w:rsid w:val="00820584"/>
    <w:rsid w:val="00821123"/>
    <w:rsid w:val="0082448D"/>
    <w:rsid w:val="008255DE"/>
    <w:rsid w:val="0082715F"/>
    <w:rsid w:val="00831FDD"/>
    <w:rsid w:val="00833BC2"/>
    <w:rsid w:val="008350D6"/>
    <w:rsid w:val="00836F46"/>
    <w:rsid w:val="008403A8"/>
    <w:rsid w:val="008419A7"/>
    <w:rsid w:val="00846053"/>
    <w:rsid w:val="00846E19"/>
    <w:rsid w:val="0085119A"/>
    <w:rsid w:val="008532CC"/>
    <w:rsid w:val="00861B1C"/>
    <w:rsid w:val="00876A5A"/>
    <w:rsid w:val="00876E36"/>
    <w:rsid w:val="00877333"/>
    <w:rsid w:val="008830A5"/>
    <w:rsid w:val="0088622D"/>
    <w:rsid w:val="00887D63"/>
    <w:rsid w:val="00891D61"/>
    <w:rsid w:val="008937DF"/>
    <w:rsid w:val="00893BA8"/>
    <w:rsid w:val="00894AAE"/>
    <w:rsid w:val="008A0433"/>
    <w:rsid w:val="008A0E9F"/>
    <w:rsid w:val="008A1D7F"/>
    <w:rsid w:val="008A229F"/>
    <w:rsid w:val="008A25A7"/>
    <w:rsid w:val="008A42A5"/>
    <w:rsid w:val="008A44B1"/>
    <w:rsid w:val="008A4DCE"/>
    <w:rsid w:val="008B0308"/>
    <w:rsid w:val="008B24DC"/>
    <w:rsid w:val="008B38DB"/>
    <w:rsid w:val="008B3AFD"/>
    <w:rsid w:val="008B3F99"/>
    <w:rsid w:val="008B4FB0"/>
    <w:rsid w:val="008B5335"/>
    <w:rsid w:val="008C0401"/>
    <w:rsid w:val="008C4376"/>
    <w:rsid w:val="008D0A4D"/>
    <w:rsid w:val="008D23B0"/>
    <w:rsid w:val="008D2FA5"/>
    <w:rsid w:val="008D3F17"/>
    <w:rsid w:val="008D61F9"/>
    <w:rsid w:val="008D642D"/>
    <w:rsid w:val="008E2B63"/>
    <w:rsid w:val="008E3707"/>
    <w:rsid w:val="008E4239"/>
    <w:rsid w:val="008E4A4E"/>
    <w:rsid w:val="008E4C72"/>
    <w:rsid w:val="008E585B"/>
    <w:rsid w:val="008E59CA"/>
    <w:rsid w:val="008E6115"/>
    <w:rsid w:val="008E6E49"/>
    <w:rsid w:val="008F0E48"/>
    <w:rsid w:val="008F164D"/>
    <w:rsid w:val="008F4D94"/>
    <w:rsid w:val="008F51D0"/>
    <w:rsid w:val="008F5971"/>
    <w:rsid w:val="008F6017"/>
    <w:rsid w:val="00902CE0"/>
    <w:rsid w:val="00902D3A"/>
    <w:rsid w:val="00902FBB"/>
    <w:rsid w:val="00903430"/>
    <w:rsid w:val="0090652E"/>
    <w:rsid w:val="00911082"/>
    <w:rsid w:val="00914546"/>
    <w:rsid w:val="009145FD"/>
    <w:rsid w:val="00930AF5"/>
    <w:rsid w:val="00933F40"/>
    <w:rsid w:val="00934383"/>
    <w:rsid w:val="009351BC"/>
    <w:rsid w:val="009374F4"/>
    <w:rsid w:val="00940F04"/>
    <w:rsid w:val="00943048"/>
    <w:rsid w:val="00947365"/>
    <w:rsid w:val="00950A74"/>
    <w:rsid w:val="0095475A"/>
    <w:rsid w:val="009618AB"/>
    <w:rsid w:val="0096263B"/>
    <w:rsid w:val="009651EA"/>
    <w:rsid w:val="00973D60"/>
    <w:rsid w:val="009817BA"/>
    <w:rsid w:val="009845CF"/>
    <w:rsid w:val="009858C6"/>
    <w:rsid w:val="00986CBD"/>
    <w:rsid w:val="00987D0C"/>
    <w:rsid w:val="009908A4"/>
    <w:rsid w:val="00992254"/>
    <w:rsid w:val="00993096"/>
    <w:rsid w:val="00993D7B"/>
    <w:rsid w:val="00993EB7"/>
    <w:rsid w:val="00995360"/>
    <w:rsid w:val="00997C92"/>
    <w:rsid w:val="009A15BC"/>
    <w:rsid w:val="009A4771"/>
    <w:rsid w:val="009A55C6"/>
    <w:rsid w:val="009A7CEA"/>
    <w:rsid w:val="009A7DA1"/>
    <w:rsid w:val="009B09FC"/>
    <w:rsid w:val="009B0ECF"/>
    <w:rsid w:val="009B11F3"/>
    <w:rsid w:val="009B12C2"/>
    <w:rsid w:val="009B2195"/>
    <w:rsid w:val="009B6734"/>
    <w:rsid w:val="009C1310"/>
    <w:rsid w:val="009C3C5B"/>
    <w:rsid w:val="009C6CEF"/>
    <w:rsid w:val="009D03A9"/>
    <w:rsid w:val="009D1117"/>
    <w:rsid w:val="009D2CA1"/>
    <w:rsid w:val="009E0C3E"/>
    <w:rsid w:val="009E62E7"/>
    <w:rsid w:val="009E734D"/>
    <w:rsid w:val="009F3890"/>
    <w:rsid w:val="009F59E2"/>
    <w:rsid w:val="009F63D5"/>
    <w:rsid w:val="00A00AF4"/>
    <w:rsid w:val="00A01485"/>
    <w:rsid w:val="00A03FF0"/>
    <w:rsid w:val="00A04802"/>
    <w:rsid w:val="00A05470"/>
    <w:rsid w:val="00A0719A"/>
    <w:rsid w:val="00A07698"/>
    <w:rsid w:val="00A07B34"/>
    <w:rsid w:val="00A157F8"/>
    <w:rsid w:val="00A21EF4"/>
    <w:rsid w:val="00A22B58"/>
    <w:rsid w:val="00A30768"/>
    <w:rsid w:val="00A321A2"/>
    <w:rsid w:val="00A35C9A"/>
    <w:rsid w:val="00A44074"/>
    <w:rsid w:val="00A520EF"/>
    <w:rsid w:val="00A62F47"/>
    <w:rsid w:val="00A63D2A"/>
    <w:rsid w:val="00A647ED"/>
    <w:rsid w:val="00A654C4"/>
    <w:rsid w:val="00A7766B"/>
    <w:rsid w:val="00A77A32"/>
    <w:rsid w:val="00A77ADB"/>
    <w:rsid w:val="00A8023A"/>
    <w:rsid w:val="00A804C7"/>
    <w:rsid w:val="00A82661"/>
    <w:rsid w:val="00A833F1"/>
    <w:rsid w:val="00A8385D"/>
    <w:rsid w:val="00A90AF1"/>
    <w:rsid w:val="00A95B63"/>
    <w:rsid w:val="00A96142"/>
    <w:rsid w:val="00AA04AD"/>
    <w:rsid w:val="00AA1131"/>
    <w:rsid w:val="00AA36D3"/>
    <w:rsid w:val="00AB136E"/>
    <w:rsid w:val="00AB2325"/>
    <w:rsid w:val="00AB63A0"/>
    <w:rsid w:val="00AC14C6"/>
    <w:rsid w:val="00AC21DC"/>
    <w:rsid w:val="00AC333E"/>
    <w:rsid w:val="00AC4844"/>
    <w:rsid w:val="00AC4F56"/>
    <w:rsid w:val="00AC60DB"/>
    <w:rsid w:val="00AC777A"/>
    <w:rsid w:val="00AD09B3"/>
    <w:rsid w:val="00AD5391"/>
    <w:rsid w:val="00AD67A9"/>
    <w:rsid w:val="00AD681E"/>
    <w:rsid w:val="00AF1149"/>
    <w:rsid w:val="00AF3A0B"/>
    <w:rsid w:val="00AF4517"/>
    <w:rsid w:val="00AF45CD"/>
    <w:rsid w:val="00AF49F2"/>
    <w:rsid w:val="00B007DE"/>
    <w:rsid w:val="00B00C07"/>
    <w:rsid w:val="00B05160"/>
    <w:rsid w:val="00B0537D"/>
    <w:rsid w:val="00B06C60"/>
    <w:rsid w:val="00B06FAB"/>
    <w:rsid w:val="00B15328"/>
    <w:rsid w:val="00B17793"/>
    <w:rsid w:val="00B17858"/>
    <w:rsid w:val="00B2002A"/>
    <w:rsid w:val="00B20F78"/>
    <w:rsid w:val="00B21EA1"/>
    <w:rsid w:val="00B27133"/>
    <w:rsid w:val="00B36691"/>
    <w:rsid w:val="00B377D6"/>
    <w:rsid w:val="00B37B39"/>
    <w:rsid w:val="00B40336"/>
    <w:rsid w:val="00B4056A"/>
    <w:rsid w:val="00B4576E"/>
    <w:rsid w:val="00B45CE3"/>
    <w:rsid w:val="00B4609E"/>
    <w:rsid w:val="00B51329"/>
    <w:rsid w:val="00B55389"/>
    <w:rsid w:val="00B55E56"/>
    <w:rsid w:val="00B56994"/>
    <w:rsid w:val="00B60A79"/>
    <w:rsid w:val="00B613E9"/>
    <w:rsid w:val="00B70423"/>
    <w:rsid w:val="00B71079"/>
    <w:rsid w:val="00B74DE3"/>
    <w:rsid w:val="00B77392"/>
    <w:rsid w:val="00B80FB6"/>
    <w:rsid w:val="00B829EF"/>
    <w:rsid w:val="00B86390"/>
    <w:rsid w:val="00B87572"/>
    <w:rsid w:val="00B90094"/>
    <w:rsid w:val="00B90629"/>
    <w:rsid w:val="00B9109E"/>
    <w:rsid w:val="00B920F2"/>
    <w:rsid w:val="00B92457"/>
    <w:rsid w:val="00B94869"/>
    <w:rsid w:val="00B95805"/>
    <w:rsid w:val="00B96874"/>
    <w:rsid w:val="00B974F2"/>
    <w:rsid w:val="00B97512"/>
    <w:rsid w:val="00BA3939"/>
    <w:rsid w:val="00BA6220"/>
    <w:rsid w:val="00BB10DF"/>
    <w:rsid w:val="00BB3BA6"/>
    <w:rsid w:val="00BC0628"/>
    <w:rsid w:val="00BC33B8"/>
    <w:rsid w:val="00BC3992"/>
    <w:rsid w:val="00BC52A8"/>
    <w:rsid w:val="00BD24E0"/>
    <w:rsid w:val="00BD48EF"/>
    <w:rsid w:val="00BD6194"/>
    <w:rsid w:val="00BD7771"/>
    <w:rsid w:val="00BE162F"/>
    <w:rsid w:val="00BE401A"/>
    <w:rsid w:val="00BF1ABF"/>
    <w:rsid w:val="00BF3AC3"/>
    <w:rsid w:val="00BF41DE"/>
    <w:rsid w:val="00BF6E34"/>
    <w:rsid w:val="00BF79FA"/>
    <w:rsid w:val="00BF7F1E"/>
    <w:rsid w:val="00C03AF0"/>
    <w:rsid w:val="00C03E25"/>
    <w:rsid w:val="00C049C1"/>
    <w:rsid w:val="00C05D3C"/>
    <w:rsid w:val="00C064CF"/>
    <w:rsid w:val="00C06E0F"/>
    <w:rsid w:val="00C07FBF"/>
    <w:rsid w:val="00C130AC"/>
    <w:rsid w:val="00C13C7C"/>
    <w:rsid w:val="00C13D99"/>
    <w:rsid w:val="00C1449C"/>
    <w:rsid w:val="00C24FD0"/>
    <w:rsid w:val="00C264BD"/>
    <w:rsid w:val="00C31957"/>
    <w:rsid w:val="00C33E8C"/>
    <w:rsid w:val="00C35909"/>
    <w:rsid w:val="00C367FE"/>
    <w:rsid w:val="00C36F93"/>
    <w:rsid w:val="00C36FB4"/>
    <w:rsid w:val="00C401E8"/>
    <w:rsid w:val="00C42583"/>
    <w:rsid w:val="00C45758"/>
    <w:rsid w:val="00C46AD1"/>
    <w:rsid w:val="00C5316B"/>
    <w:rsid w:val="00C61E26"/>
    <w:rsid w:val="00C61F99"/>
    <w:rsid w:val="00C6271E"/>
    <w:rsid w:val="00C6382D"/>
    <w:rsid w:val="00C64A87"/>
    <w:rsid w:val="00C676F0"/>
    <w:rsid w:val="00C72E23"/>
    <w:rsid w:val="00C75391"/>
    <w:rsid w:val="00C7785F"/>
    <w:rsid w:val="00C86C72"/>
    <w:rsid w:val="00C87824"/>
    <w:rsid w:val="00C92CE8"/>
    <w:rsid w:val="00C92E88"/>
    <w:rsid w:val="00C96221"/>
    <w:rsid w:val="00C96A53"/>
    <w:rsid w:val="00CA07FC"/>
    <w:rsid w:val="00CA4F56"/>
    <w:rsid w:val="00CA5034"/>
    <w:rsid w:val="00CA69D0"/>
    <w:rsid w:val="00CA6DF4"/>
    <w:rsid w:val="00CB427B"/>
    <w:rsid w:val="00CB46BF"/>
    <w:rsid w:val="00CC356C"/>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7667"/>
    <w:rsid w:val="00CF7885"/>
    <w:rsid w:val="00CF7BF4"/>
    <w:rsid w:val="00CF7C9D"/>
    <w:rsid w:val="00D01910"/>
    <w:rsid w:val="00D028B7"/>
    <w:rsid w:val="00D03C00"/>
    <w:rsid w:val="00D03EC9"/>
    <w:rsid w:val="00D05848"/>
    <w:rsid w:val="00D05AD3"/>
    <w:rsid w:val="00D1371E"/>
    <w:rsid w:val="00D139E9"/>
    <w:rsid w:val="00D16402"/>
    <w:rsid w:val="00D17AF6"/>
    <w:rsid w:val="00D20837"/>
    <w:rsid w:val="00D215B2"/>
    <w:rsid w:val="00D344FE"/>
    <w:rsid w:val="00D356CA"/>
    <w:rsid w:val="00D42E10"/>
    <w:rsid w:val="00D43F03"/>
    <w:rsid w:val="00D51240"/>
    <w:rsid w:val="00D52BD7"/>
    <w:rsid w:val="00D53FBD"/>
    <w:rsid w:val="00D56D1C"/>
    <w:rsid w:val="00D57728"/>
    <w:rsid w:val="00D608BA"/>
    <w:rsid w:val="00D62556"/>
    <w:rsid w:val="00D64D2E"/>
    <w:rsid w:val="00D67A1C"/>
    <w:rsid w:val="00D71E37"/>
    <w:rsid w:val="00D72086"/>
    <w:rsid w:val="00D759AA"/>
    <w:rsid w:val="00D77AB6"/>
    <w:rsid w:val="00D77D40"/>
    <w:rsid w:val="00D81E93"/>
    <w:rsid w:val="00D831AF"/>
    <w:rsid w:val="00D84EFC"/>
    <w:rsid w:val="00D86238"/>
    <w:rsid w:val="00D864B1"/>
    <w:rsid w:val="00D8677E"/>
    <w:rsid w:val="00D87F28"/>
    <w:rsid w:val="00D92BF7"/>
    <w:rsid w:val="00D94E5D"/>
    <w:rsid w:val="00D95E35"/>
    <w:rsid w:val="00DA25F7"/>
    <w:rsid w:val="00DA2C04"/>
    <w:rsid w:val="00DB184D"/>
    <w:rsid w:val="00DB1F31"/>
    <w:rsid w:val="00DB6575"/>
    <w:rsid w:val="00DB6815"/>
    <w:rsid w:val="00DB6CAA"/>
    <w:rsid w:val="00DB6CBC"/>
    <w:rsid w:val="00DC0118"/>
    <w:rsid w:val="00DC3729"/>
    <w:rsid w:val="00DC3DFD"/>
    <w:rsid w:val="00DC55F3"/>
    <w:rsid w:val="00DC745A"/>
    <w:rsid w:val="00DD0B5F"/>
    <w:rsid w:val="00DD0C7A"/>
    <w:rsid w:val="00DD232E"/>
    <w:rsid w:val="00DD23F7"/>
    <w:rsid w:val="00DD49A8"/>
    <w:rsid w:val="00DE0597"/>
    <w:rsid w:val="00DE4732"/>
    <w:rsid w:val="00DE59CD"/>
    <w:rsid w:val="00DF02FC"/>
    <w:rsid w:val="00DF0595"/>
    <w:rsid w:val="00DF131A"/>
    <w:rsid w:val="00DF1A97"/>
    <w:rsid w:val="00DF1E1F"/>
    <w:rsid w:val="00DF2CD5"/>
    <w:rsid w:val="00DF403D"/>
    <w:rsid w:val="00DF43DE"/>
    <w:rsid w:val="00DF5890"/>
    <w:rsid w:val="00DF7EF8"/>
    <w:rsid w:val="00E00561"/>
    <w:rsid w:val="00E0125A"/>
    <w:rsid w:val="00E01A5D"/>
    <w:rsid w:val="00E02069"/>
    <w:rsid w:val="00E07219"/>
    <w:rsid w:val="00E103F4"/>
    <w:rsid w:val="00E123AF"/>
    <w:rsid w:val="00E1419B"/>
    <w:rsid w:val="00E149FA"/>
    <w:rsid w:val="00E20A79"/>
    <w:rsid w:val="00E244A0"/>
    <w:rsid w:val="00E25099"/>
    <w:rsid w:val="00E258E3"/>
    <w:rsid w:val="00E31C16"/>
    <w:rsid w:val="00E34DA0"/>
    <w:rsid w:val="00E40FE7"/>
    <w:rsid w:val="00E41E88"/>
    <w:rsid w:val="00E44863"/>
    <w:rsid w:val="00E50640"/>
    <w:rsid w:val="00E51C71"/>
    <w:rsid w:val="00E5393B"/>
    <w:rsid w:val="00E53D1B"/>
    <w:rsid w:val="00E551EC"/>
    <w:rsid w:val="00E55B22"/>
    <w:rsid w:val="00E55B9D"/>
    <w:rsid w:val="00E57B3B"/>
    <w:rsid w:val="00E57DE3"/>
    <w:rsid w:val="00E606A5"/>
    <w:rsid w:val="00E63920"/>
    <w:rsid w:val="00E645D5"/>
    <w:rsid w:val="00E66648"/>
    <w:rsid w:val="00E67907"/>
    <w:rsid w:val="00E74E4A"/>
    <w:rsid w:val="00E76D2C"/>
    <w:rsid w:val="00E805AA"/>
    <w:rsid w:val="00E83241"/>
    <w:rsid w:val="00E90520"/>
    <w:rsid w:val="00E90796"/>
    <w:rsid w:val="00E909FB"/>
    <w:rsid w:val="00E91994"/>
    <w:rsid w:val="00E94ECB"/>
    <w:rsid w:val="00E952F4"/>
    <w:rsid w:val="00E96160"/>
    <w:rsid w:val="00E970AE"/>
    <w:rsid w:val="00E974F5"/>
    <w:rsid w:val="00EA2A84"/>
    <w:rsid w:val="00EA2C8D"/>
    <w:rsid w:val="00EA4B49"/>
    <w:rsid w:val="00EB111D"/>
    <w:rsid w:val="00EB2D6E"/>
    <w:rsid w:val="00EB3BA9"/>
    <w:rsid w:val="00EB4136"/>
    <w:rsid w:val="00EB67FD"/>
    <w:rsid w:val="00EB7906"/>
    <w:rsid w:val="00EC0791"/>
    <w:rsid w:val="00EC089B"/>
    <w:rsid w:val="00EC24E2"/>
    <w:rsid w:val="00EC36B3"/>
    <w:rsid w:val="00EC7D5A"/>
    <w:rsid w:val="00ED1B82"/>
    <w:rsid w:val="00ED4A0B"/>
    <w:rsid w:val="00ED6240"/>
    <w:rsid w:val="00ED68C9"/>
    <w:rsid w:val="00ED7723"/>
    <w:rsid w:val="00EE1902"/>
    <w:rsid w:val="00EE2C0E"/>
    <w:rsid w:val="00EE5746"/>
    <w:rsid w:val="00EE7061"/>
    <w:rsid w:val="00EF2B1F"/>
    <w:rsid w:val="00EF57F9"/>
    <w:rsid w:val="00EF58A5"/>
    <w:rsid w:val="00EF5A9E"/>
    <w:rsid w:val="00F02F36"/>
    <w:rsid w:val="00F1148B"/>
    <w:rsid w:val="00F12652"/>
    <w:rsid w:val="00F162FB"/>
    <w:rsid w:val="00F17150"/>
    <w:rsid w:val="00F2493D"/>
    <w:rsid w:val="00F2524D"/>
    <w:rsid w:val="00F26468"/>
    <w:rsid w:val="00F275B1"/>
    <w:rsid w:val="00F34D34"/>
    <w:rsid w:val="00F35324"/>
    <w:rsid w:val="00F3653C"/>
    <w:rsid w:val="00F369A0"/>
    <w:rsid w:val="00F42591"/>
    <w:rsid w:val="00F44A58"/>
    <w:rsid w:val="00F51B1A"/>
    <w:rsid w:val="00F52803"/>
    <w:rsid w:val="00F555A0"/>
    <w:rsid w:val="00F556DB"/>
    <w:rsid w:val="00F6370E"/>
    <w:rsid w:val="00F637AB"/>
    <w:rsid w:val="00F6446B"/>
    <w:rsid w:val="00F76583"/>
    <w:rsid w:val="00F801A1"/>
    <w:rsid w:val="00F82D6B"/>
    <w:rsid w:val="00F84787"/>
    <w:rsid w:val="00F93224"/>
    <w:rsid w:val="00F96134"/>
    <w:rsid w:val="00F97C90"/>
    <w:rsid w:val="00FA00C2"/>
    <w:rsid w:val="00FA2D7C"/>
    <w:rsid w:val="00FA5A71"/>
    <w:rsid w:val="00FA69DD"/>
    <w:rsid w:val="00FA737C"/>
    <w:rsid w:val="00FA7B98"/>
    <w:rsid w:val="00FB2760"/>
    <w:rsid w:val="00FB2B28"/>
    <w:rsid w:val="00FB3F36"/>
    <w:rsid w:val="00FC081B"/>
    <w:rsid w:val="00FC42EC"/>
    <w:rsid w:val="00FC473E"/>
    <w:rsid w:val="00FD4FB5"/>
    <w:rsid w:val="00FD50C0"/>
    <w:rsid w:val="00FE380C"/>
    <w:rsid w:val="00FE43B5"/>
    <w:rsid w:val="00FE6AA8"/>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4" type="connector" idref="#Straight Arrow Connector 468"/>
        <o:r id="V:Rule5" type="connector" idref="#Straight Arrow Connector 475"/>
        <o:r id="V:Rule6" type="connector" idref="#Straight Arrow Connector 467"/>
      </o:rules>
    </o:shapelayout>
  </w:shapeDefaults>
  <w:decimalSymbol w:val="."/>
  <w:listSeparator w:val=","/>
  <w14:docId w14:val="407E6ABE"/>
  <w15:docId w15:val="{1230E9A1-7012-4672-A9E4-C2A51B81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C064CF"/>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56">
    <w:name w:val="56"/>
    <w:basedOn w:val="TableNormal"/>
    <w:pPr>
      <w:widowControl w:val="0"/>
    </w:pPr>
    <w:rPr>
      <w:sz w:val="22"/>
      <w:szCs w:val="22"/>
    </w:rPr>
    <w:tblPr>
      <w:tblStyleRowBandSize w:val="1"/>
      <w:tblStyleColBandSize w:val="1"/>
    </w:tblPr>
  </w:style>
  <w:style w:type="table" w:customStyle="1" w:styleId="55">
    <w:name w:val="55"/>
    <w:basedOn w:val="TableNormal"/>
    <w:pPr>
      <w:widowControl w:val="0"/>
    </w:pPr>
    <w:rPr>
      <w:sz w:val="22"/>
      <w:szCs w:val="22"/>
    </w:rPr>
    <w:tblPr>
      <w:tblStyleRowBandSize w:val="1"/>
      <w:tblStyleColBandSize w:val="1"/>
    </w:tblPr>
  </w:style>
  <w:style w:type="table" w:customStyle="1" w:styleId="54">
    <w:name w:val="54"/>
    <w:basedOn w:val="TableNormal"/>
    <w:pPr>
      <w:widowControl w:val="0"/>
    </w:pPr>
    <w:rPr>
      <w:sz w:val="22"/>
      <w:szCs w:val="22"/>
    </w:rPr>
    <w:tblPr>
      <w:tblStyleRowBandSize w:val="1"/>
      <w:tblStyleColBandSize w:val="1"/>
    </w:tblPr>
  </w:style>
  <w:style w:type="table" w:customStyle="1" w:styleId="53">
    <w:name w:val="53"/>
    <w:basedOn w:val="TableNormal"/>
    <w:pPr>
      <w:widowControl w:val="0"/>
    </w:pPr>
    <w:rPr>
      <w:sz w:val="22"/>
      <w:szCs w:val="22"/>
    </w:rPr>
    <w:tblPr>
      <w:tblStyleRowBandSize w:val="1"/>
      <w:tblStyleColBandSize w:val="1"/>
    </w:tblPr>
  </w:style>
  <w:style w:type="table" w:customStyle="1" w:styleId="52">
    <w:name w:val="52"/>
    <w:basedOn w:val="TableNormal"/>
    <w:pPr>
      <w:widowControl w:val="0"/>
    </w:pPr>
    <w:rPr>
      <w:sz w:val="22"/>
      <w:szCs w:val="22"/>
    </w:rPr>
    <w:tblPr>
      <w:tblStyleRowBandSize w:val="1"/>
      <w:tblStyleColBandSize w:val="1"/>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pPr>
      <w:widowControl w:val="0"/>
    </w:pPr>
    <w:rPr>
      <w:sz w:val="22"/>
      <w:szCs w:val="22"/>
    </w:rPr>
    <w:tblPr>
      <w:tblStyleRowBandSize w:val="1"/>
      <w:tblStyleColBandSize w:val="1"/>
      <w:tblCellMar>
        <w:left w:w="115" w:type="dxa"/>
        <w:right w:w="115" w:type="dxa"/>
      </w:tblCellMar>
    </w:tblPr>
  </w:style>
  <w:style w:type="table" w:customStyle="1" w:styleId="47">
    <w:name w:val="47"/>
    <w:basedOn w:val="TableNormal"/>
    <w:pPr>
      <w:widowControl w:val="0"/>
    </w:pPr>
    <w:rPr>
      <w:sz w:val="22"/>
      <w:szCs w:val="22"/>
    </w:rPr>
    <w:tblPr>
      <w:tblStyleRowBandSize w:val="1"/>
      <w:tblStyleColBandSize w:val="1"/>
      <w:tblCellMar>
        <w:left w:w="115" w:type="dxa"/>
        <w:right w:w="115" w:type="dxa"/>
      </w:tblCellMar>
    </w:tblPr>
  </w:style>
  <w:style w:type="table" w:customStyle="1" w:styleId="46">
    <w:name w:val="46"/>
    <w:basedOn w:val="TableNormal"/>
    <w:pPr>
      <w:widowControl w:val="0"/>
    </w:pPr>
    <w:rPr>
      <w:sz w:val="22"/>
      <w:szCs w:val="22"/>
    </w:rPr>
    <w:tblPr>
      <w:tblStyleRowBandSize w:val="1"/>
      <w:tblStyleColBandSize w:val="1"/>
      <w:tblCellMar>
        <w:left w:w="115" w:type="dxa"/>
        <w:right w:w="115" w:type="dxa"/>
      </w:tblCellMar>
    </w:tblPr>
  </w:style>
  <w:style w:type="table" w:customStyle="1" w:styleId="45">
    <w:name w:val="45"/>
    <w:basedOn w:val="TableNormal"/>
    <w:pPr>
      <w:widowControl w:val="0"/>
    </w:pPr>
    <w:rPr>
      <w:sz w:val="22"/>
      <w:szCs w:val="22"/>
    </w:rPr>
    <w:tblPr>
      <w:tblStyleRowBandSize w:val="1"/>
      <w:tblStyleColBandSize w:val="1"/>
      <w:tblCellMar>
        <w:left w:w="115" w:type="dxa"/>
        <w:right w:w="115" w:type="dxa"/>
      </w:tblCellMar>
    </w:tblPr>
  </w:style>
  <w:style w:type="table" w:customStyle="1" w:styleId="44">
    <w:name w:val="44"/>
    <w:basedOn w:val="TableNormal"/>
    <w:pPr>
      <w:widowControl w:val="0"/>
    </w:pPr>
    <w:rPr>
      <w:sz w:val="22"/>
      <w:szCs w:val="22"/>
    </w:rPr>
    <w:tblPr>
      <w:tblStyleRowBandSize w:val="1"/>
      <w:tblStyleColBandSize w:val="1"/>
      <w:tblCellMar>
        <w:left w:w="115" w:type="dxa"/>
        <w:right w:w="115" w:type="dxa"/>
      </w:tblCellMar>
    </w:tblPr>
  </w:style>
  <w:style w:type="table" w:customStyle="1" w:styleId="43">
    <w:name w:val="43"/>
    <w:basedOn w:val="TableNormal"/>
    <w:pPr>
      <w:widowControl w:val="0"/>
    </w:pPr>
    <w:rPr>
      <w:sz w:val="22"/>
      <w:szCs w:val="22"/>
    </w:rPr>
    <w:tblPr>
      <w:tblStyleRowBandSize w:val="1"/>
      <w:tblStyleColBandSize w:val="1"/>
      <w:tblCellMar>
        <w:left w:w="115" w:type="dxa"/>
        <w:right w:w="115" w:type="dxa"/>
      </w:tblCellMar>
    </w:tblPr>
  </w:style>
  <w:style w:type="table" w:customStyle="1" w:styleId="42">
    <w:name w:val="42"/>
    <w:basedOn w:val="TableNormal"/>
    <w:pPr>
      <w:widowControl w:val="0"/>
    </w:pPr>
    <w:rPr>
      <w:sz w:val="22"/>
      <w:szCs w:val="22"/>
    </w:rPr>
    <w:tblPr>
      <w:tblStyleRowBandSize w:val="1"/>
      <w:tblStyleColBandSize w:val="1"/>
      <w:tblCellMar>
        <w:left w:w="115" w:type="dxa"/>
        <w:right w:w="115" w:type="dxa"/>
      </w:tblCellMar>
    </w:tblPr>
  </w:style>
  <w:style w:type="table" w:customStyle="1" w:styleId="41">
    <w:name w:val="41"/>
    <w:basedOn w:val="TableNormal"/>
    <w:pPr>
      <w:widowControl w:val="0"/>
    </w:pPr>
    <w:rPr>
      <w:sz w:val="22"/>
      <w:szCs w:val="22"/>
    </w:rPr>
    <w:tblPr>
      <w:tblStyleRowBandSize w:val="1"/>
      <w:tblStyleColBandSize w:val="1"/>
      <w:tblCellMar>
        <w:left w:w="115" w:type="dxa"/>
        <w:right w:w="115" w:type="dxa"/>
      </w:tblCellMar>
    </w:tblPr>
  </w:style>
  <w:style w:type="table" w:customStyle="1" w:styleId="40">
    <w:name w:val="40"/>
    <w:basedOn w:val="TableNormal"/>
    <w:pPr>
      <w:widowControl w:val="0"/>
    </w:pPr>
    <w:rPr>
      <w:sz w:val="22"/>
      <w:szCs w:val="22"/>
    </w:rPr>
    <w:tblPr>
      <w:tblStyleRowBandSize w:val="1"/>
      <w:tblStyleColBandSize w:val="1"/>
      <w:tblCellMar>
        <w:left w:w="115" w:type="dxa"/>
        <w:right w:w="115" w:type="dxa"/>
      </w:tblCellMar>
    </w:tblPr>
  </w:style>
  <w:style w:type="table" w:customStyle="1" w:styleId="39">
    <w:name w:val="39"/>
    <w:basedOn w:val="TableNormal"/>
    <w:pPr>
      <w:widowControl w:val="0"/>
    </w:pPr>
    <w:rPr>
      <w:sz w:val="22"/>
      <w:szCs w:val="22"/>
    </w:rPr>
    <w:tblPr>
      <w:tblStyleRowBandSize w:val="1"/>
      <w:tblStyleColBandSize w:val="1"/>
      <w:tblCellMar>
        <w:left w:w="115" w:type="dxa"/>
        <w:right w:w="115" w:type="dxa"/>
      </w:tblCellMar>
    </w:tblPr>
  </w:style>
  <w:style w:type="table" w:customStyle="1" w:styleId="38">
    <w:name w:val="38"/>
    <w:basedOn w:val="TableNormal"/>
    <w:pPr>
      <w:widowControl w:val="0"/>
    </w:pPr>
    <w:rPr>
      <w:sz w:val="22"/>
      <w:szCs w:val="22"/>
    </w:rPr>
    <w:tblPr>
      <w:tblStyleRowBandSize w:val="1"/>
      <w:tblStyleColBandSize w:val="1"/>
      <w:tblCellMar>
        <w:left w:w="115" w:type="dxa"/>
        <w:right w:w="115" w:type="dxa"/>
      </w:tblCellMar>
    </w:tblPr>
  </w:style>
  <w:style w:type="table" w:customStyle="1" w:styleId="37">
    <w:name w:val="37"/>
    <w:basedOn w:val="TableNormal"/>
    <w:pPr>
      <w:widowControl w:val="0"/>
    </w:pPr>
    <w:rPr>
      <w:sz w:val="22"/>
      <w:szCs w:val="22"/>
    </w:rPr>
    <w:tblPr>
      <w:tblStyleRowBandSize w:val="1"/>
      <w:tblStyleColBandSize w:val="1"/>
      <w:tblCellMar>
        <w:left w:w="115" w:type="dxa"/>
        <w:right w:w="115" w:type="dxa"/>
      </w:tblCellMar>
    </w:tblPr>
  </w:style>
  <w:style w:type="table" w:customStyle="1" w:styleId="36">
    <w:name w:val="36"/>
    <w:basedOn w:val="TableNormal"/>
    <w:pPr>
      <w:widowControl w:val="0"/>
    </w:pPr>
    <w:rPr>
      <w:sz w:val="22"/>
      <w:szCs w:val="22"/>
    </w:rPr>
    <w:tblPr>
      <w:tblStyleRowBandSize w:val="1"/>
      <w:tblStyleColBandSize w:val="1"/>
      <w:tblCellMar>
        <w:left w:w="115" w:type="dxa"/>
        <w:right w:w="115" w:type="dxa"/>
      </w:tblCellMar>
    </w:tblPr>
  </w:style>
  <w:style w:type="table" w:customStyle="1" w:styleId="35">
    <w:name w:val="35"/>
    <w:basedOn w:val="TableNormal"/>
    <w:pPr>
      <w:widowControl w:val="0"/>
    </w:pPr>
    <w:rPr>
      <w:sz w:val="22"/>
      <w:szCs w:val="22"/>
    </w:rPr>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pPr>
      <w:widowControl w:val="0"/>
    </w:pPr>
    <w:rPr>
      <w:sz w:val="22"/>
      <w:szCs w:val="22"/>
    </w:rPr>
    <w:tblPr>
      <w:tblStyleRowBandSize w:val="1"/>
      <w:tblStyleColBandSize w:val="1"/>
      <w:tblCellMar>
        <w:left w:w="115" w:type="dxa"/>
        <w:right w:w="115" w:type="dxa"/>
      </w:tblCellMar>
    </w:tblPr>
  </w:style>
  <w:style w:type="table" w:customStyle="1" w:styleId="29">
    <w:name w:val="29"/>
    <w:basedOn w:val="TableNormal"/>
    <w:pPr>
      <w:widowControl w:val="0"/>
    </w:pPr>
    <w:rPr>
      <w:sz w:val="22"/>
      <w:szCs w:val="22"/>
    </w:rPr>
    <w:tblPr>
      <w:tblStyleRowBandSize w:val="1"/>
      <w:tblStyleColBandSize w:val="1"/>
      <w:tblCellMar>
        <w:left w:w="115" w:type="dxa"/>
        <w:right w:w="115" w:type="dxa"/>
      </w:tblCellMar>
    </w:tblPr>
  </w:style>
  <w:style w:type="table" w:customStyle="1" w:styleId="28">
    <w:name w:val="28"/>
    <w:basedOn w:val="TableNormal"/>
    <w:pPr>
      <w:widowControl w:val="0"/>
    </w:pPr>
    <w:rPr>
      <w:sz w:val="22"/>
      <w:szCs w:val="22"/>
    </w:rPr>
    <w:tblPr>
      <w:tblStyleRowBandSize w:val="1"/>
      <w:tblStyleColBandSize w:val="1"/>
      <w:tblCellMar>
        <w:left w:w="115" w:type="dxa"/>
        <w:right w:w="115" w:type="dxa"/>
      </w:tblCellMar>
    </w:tblPr>
  </w:style>
  <w:style w:type="table" w:customStyle="1" w:styleId="27">
    <w:name w:val="27"/>
    <w:basedOn w:val="TableNormal"/>
    <w:pPr>
      <w:widowControl w:val="0"/>
    </w:pPr>
    <w:rPr>
      <w:sz w:val="22"/>
      <w:szCs w:val="22"/>
    </w:rPr>
    <w:tblPr>
      <w:tblStyleRowBandSize w:val="1"/>
      <w:tblStyleColBandSize w:val="1"/>
      <w:tblCellMar>
        <w:left w:w="115" w:type="dxa"/>
        <w:right w:w="115" w:type="dxa"/>
      </w:tblCellMar>
    </w:tblPr>
  </w:style>
  <w:style w:type="table" w:customStyle="1" w:styleId="26">
    <w:name w:val="26"/>
    <w:basedOn w:val="TableNormal"/>
    <w:pPr>
      <w:widowControl w:val="0"/>
    </w:pPr>
    <w:rPr>
      <w:sz w:val="22"/>
      <w:szCs w:val="22"/>
    </w:rPr>
    <w:tblPr>
      <w:tblStyleRowBandSize w:val="1"/>
      <w:tblStyleColBandSize w:val="1"/>
      <w:tblCellMar>
        <w:left w:w="115" w:type="dxa"/>
        <w:right w:w="115" w:type="dxa"/>
      </w:tblCellMar>
    </w:tblPr>
  </w:style>
  <w:style w:type="table" w:customStyle="1" w:styleId="25">
    <w:name w:val="25"/>
    <w:basedOn w:val="TableNormal"/>
    <w:pPr>
      <w:widowControl w:val="0"/>
    </w:pPr>
    <w:rPr>
      <w:sz w:val="22"/>
      <w:szCs w:val="22"/>
    </w:rPr>
    <w:tblPr>
      <w:tblStyleRowBandSize w:val="1"/>
      <w:tblStyleColBandSize w:val="1"/>
      <w:tblCellMar>
        <w:left w:w="115" w:type="dxa"/>
        <w:right w:w="115" w:type="dxa"/>
      </w:tblCellMar>
    </w:tblPr>
  </w:style>
  <w:style w:type="table" w:customStyle="1" w:styleId="24">
    <w:name w:val="24"/>
    <w:basedOn w:val="TableNormal"/>
    <w:pPr>
      <w:widowControl w:val="0"/>
    </w:pPr>
    <w:rPr>
      <w:sz w:val="22"/>
      <w:szCs w:val="22"/>
    </w:rPr>
    <w:tblPr>
      <w:tblStyleRowBandSize w:val="1"/>
      <w:tblStyleColBandSize w:val="1"/>
      <w:tblCellMar>
        <w:left w:w="115" w:type="dxa"/>
        <w:right w:w="115" w:type="dxa"/>
      </w:tblCellMar>
    </w:tblPr>
  </w:style>
  <w:style w:type="table" w:customStyle="1" w:styleId="23">
    <w:name w:val="23"/>
    <w:basedOn w:val="TableNormal"/>
    <w:pPr>
      <w:widowControl w:val="0"/>
    </w:pPr>
    <w:rPr>
      <w:sz w:val="22"/>
      <w:szCs w:val="22"/>
    </w:rPr>
    <w:tblPr>
      <w:tblStyleRowBandSize w:val="1"/>
      <w:tblStyleColBandSize w:val="1"/>
      <w:tblCellMar>
        <w:left w:w="115" w:type="dxa"/>
        <w:right w:w="115" w:type="dxa"/>
      </w:tblCellMar>
    </w:tblPr>
  </w:style>
  <w:style w:type="table" w:customStyle="1" w:styleId="22">
    <w:name w:val="22"/>
    <w:basedOn w:val="TableNormal"/>
    <w:pPr>
      <w:widowControl w:val="0"/>
    </w:pPr>
    <w:rPr>
      <w:sz w:val="22"/>
      <w:szCs w:val="22"/>
    </w:rPr>
    <w:tblPr>
      <w:tblStyleRowBandSize w:val="1"/>
      <w:tblStyleColBandSize w:val="1"/>
      <w:tblCellMar>
        <w:left w:w="115" w:type="dxa"/>
        <w:right w:w="115" w:type="dxa"/>
      </w:tblCellMar>
    </w:tblPr>
  </w:style>
  <w:style w:type="table" w:customStyle="1" w:styleId="21">
    <w:name w:val="21"/>
    <w:basedOn w:val="TableNormal"/>
    <w:pPr>
      <w:widowControl w:val="0"/>
    </w:pPr>
    <w:rPr>
      <w:sz w:val="22"/>
      <w:szCs w:val="22"/>
    </w:rPr>
    <w:tblPr>
      <w:tblStyleRowBandSize w:val="1"/>
      <w:tblStyleColBandSize w:val="1"/>
      <w:tblCellMar>
        <w:left w:w="115" w:type="dxa"/>
        <w:right w:w="115" w:type="dxa"/>
      </w:tblCellMar>
    </w:tblPr>
  </w:style>
  <w:style w:type="table" w:customStyle="1" w:styleId="20">
    <w:name w:val="20"/>
    <w:basedOn w:val="TableNormal"/>
    <w:pPr>
      <w:widowControl w:val="0"/>
    </w:pPr>
    <w:rPr>
      <w:sz w:val="22"/>
      <w:szCs w:val="22"/>
    </w:rPr>
    <w:tblPr>
      <w:tblStyleRowBandSize w:val="1"/>
      <w:tblStyleColBandSize w:val="1"/>
      <w:tblCellMar>
        <w:left w:w="115" w:type="dxa"/>
        <w:right w:w="115" w:type="dxa"/>
      </w:tblCellMar>
    </w:tblPr>
  </w:style>
  <w:style w:type="table" w:customStyle="1" w:styleId="19">
    <w:name w:val="19"/>
    <w:basedOn w:val="TableNormal"/>
    <w:pPr>
      <w:widowControl w:val="0"/>
    </w:pPr>
    <w:rPr>
      <w:sz w:val="22"/>
      <w:szCs w:val="22"/>
    </w:rPr>
    <w:tblPr>
      <w:tblStyleRowBandSize w:val="1"/>
      <w:tblStyleColBandSize w:val="1"/>
      <w:tblCellMar>
        <w:left w:w="115" w:type="dxa"/>
        <w:right w:w="115" w:type="dxa"/>
      </w:tblCellMar>
    </w:tblPr>
  </w:style>
  <w:style w:type="table" w:customStyle="1" w:styleId="18">
    <w:name w:val="18"/>
    <w:basedOn w:val="TableNormal"/>
    <w:pPr>
      <w:widowControl w:val="0"/>
    </w:pPr>
    <w:rPr>
      <w:sz w:val="22"/>
      <w:szCs w:val="22"/>
    </w:rPr>
    <w:tblPr>
      <w:tblStyleRowBandSize w:val="1"/>
      <w:tblStyleColBandSize w:val="1"/>
      <w:tblCellMar>
        <w:left w:w="115" w:type="dxa"/>
        <w:right w:w="115" w:type="dxa"/>
      </w:tblCellMar>
    </w:tblPr>
  </w:style>
  <w:style w:type="table" w:customStyle="1" w:styleId="17">
    <w:name w:val="17"/>
    <w:basedOn w:val="TableNormal"/>
    <w:pPr>
      <w:widowControl w:val="0"/>
    </w:pPr>
    <w:rPr>
      <w:sz w:val="22"/>
      <w:szCs w:val="22"/>
    </w:rPr>
    <w:tblPr>
      <w:tblStyleRowBandSize w:val="1"/>
      <w:tblStyleColBandSize w:val="1"/>
      <w:tblCellMar>
        <w:left w:w="115" w:type="dxa"/>
        <w:right w:w="115" w:type="dxa"/>
      </w:tblCellMar>
    </w:tblPr>
  </w:style>
  <w:style w:type="table" w:customStyle="1" w:styleId="16">
    <w:name w:val="16"/>
    <w:basedOn w:val="TableNormal"/>
    <w:pPr>
      <w:widowControl w:val="0"/>
    </w:pPr>
    <w:rPr>
      <w:sz w:val="22"/>
      <w:szCs w:val="22"/>
    </w:rPr>
    <w:tblPr>
      <w:tblStyleRowBandSize w:val="1"/>
      <w:tblStyleColBandSize w:val="1"/>
      <w:tblCellMar>
        <w:left w:w="115" w:type="dxa"/>
        <w:right w:w="115" w:type="dxa"/>
      </w:tblCellMar>
    </w:tblPr>
  </w:style>
  <w:style w:type="table" w:customStyle="1" w:styleId="15">
    <w:name w:val="15"/>
    <w:basedOn w:val="TableNormal"/>
    <w:pPr>
      <w:widowControl w:val="0"/>
    </w:pPr>
    <w:rPr>
      <w:sz w:val="22"/>
      <w:szCs w:val="22"/>
    </w:rPr>
    <w:tblPr>
      <w:tblStyleRowBandSize w:val="1"/>
      <w:tblStyleColBandSize w:val="1"/>
      <w:tblCellMar>
        <w:left w:w="115" w:type="dxa"/>
        <w:right w:w="115" w:type="dxa"/>
      </w:tblCellMar>
    </w:tblPr>
  </w:style>
  <w:style w:type="table" w:customStyle="1" w:styleId="14">
    <w:name w:val="14"/>
    <w:basedOn w:val="TableNormal"/>
    <w:pPr>
      <w:widowControl w:val="0"/>
    </w:pPr>
    <w:rPr>
      <w:sz w:val="22"/>
      <w:szCs w:val="22"/>
    </w:rPr>
    <w:tblPr>
      <w:tblStyleRowBandSize w:val="1"/>
      <w:tblStyleColBandSize w:val="1"/>
      <w:tblCellMar>
        <w:left w:w="115" w:type="dxa"/>
        <w:right w:w="115" w:type="dxa"/>
      </w:tblCellMar>
    </w:tblPr>
  </w:style>
  <w:style w:type="table" w:customStyle="1" w:styleId="13">
    <w:name w:val="13"/>
    <w:basedOn w:val="TableNormal"/>
    <w:pPr>
      <w:widowControl w:val="0"/>
    </w:pPr>
    <w:rPr>
      <w:sz w:val="22"/>
      <w:szCs w:val="22"/>
    </w:rPr>
    <w:tblPr>
      <w:tblStyleRowBandSize w:val="1"/>
      <w:tblStyleColBandSize w:val="1"/>
      <w:tblCellMar>
        <w:left w:w="115" w:type="dxa"/>
        <w:right w:w="115" w:type="dxa"/>
      </w:tblCellMar>
    </w:tblPr>
  </w:style>
  <w:style w:type="table" w:customStyle="1" w:styleId="12">
    <w:name w:val="12"/>
    <w:basedOn w:val="TableNormal"/>
    <w:pPr>
      <w:widowControl w:val="0"/>
    </w:pPr>
    <w:rPr>
      <w:sz w:val="22"/>
      <w:szCs w:val="22"/>
    </w:rPr>
    <w:tblPr>
      <w:tblStyleRowBandSize w:val="1"/>
      <w:tblStyleColBandSize w:val="1"/>
      <w:tblCellMar>
        <w:left w:w="115" w:type="dxa"/>
        <w:right w:w="115" w:type="dxa"/>
      </w:tblCellMar>
    </w:tblPr>
  </w:style>
  <w:style w:type="table" w:customStyle="1" w:styleId="11">
    <w:name w:val="11"/>
    <w:basedOn w:val="TableNormal"/>
    <w:pPr>
      <w:widowControl w:val="0"/>
    </w:pPr>
    <w:rPr>
      <w:sz w:val="22"/>
      <w:szCs w:val="22"/>
    </w:rPr>
    <w:tblPr>
      <w:tblStyleRowBandSize w:val="1"/>
      <w:tblStyleColBandSize w:val="1"/>
      <w:tblCellMar>
        <w:left w:w="115" w:type="dxa"/>
        <w:right w:w="115" w:type="dxa"/>
      </w:tblCellMar>
    </w:tblPr>
  </w:style>
  <w:style w:type="table" w:customStyle="1" w:styleId="10">
    <w:name w:val="10"/>
    <w:basedOn w:val="TableNormal"/>
    <w:pPr>
      <w:widowControl w:val="0"/>
    </w:pPr>
    <w:rPr>
      <w:sz w:val="22"/>
      <w:szCs w:val="22"/>
    </w:rPr>
    <w:tblPr>
      <w:tblStyleRowBandSize w:val="1"/>
      <w:tblStyleColBandSize w:val="1"/>
      <w:tblCellMar>
        <w:left w:w="115" w:type="dxa"/>
        <w:right w:w="115" w:type="dxa"/>
      </w:tblCellMar>
    </w:tblPr>
  </w:style>
  <w:style w:type="table" w:customStyle="1" w:styleId="9">
    <w:name w:val="9"/>
    <w:basedOn w:val="TableNormal"/>
    <w:pPr>
      <w:widowControl w:val="0"/>
    </w:pPr>
    <w:rPr>
      <w:sz w:val="22"/>
      <w:szCs w:val="22"/>
    </w:rPr>
    <w:tblPr>
      <w:tblStyleRowBandSize w:val="1"/>
      <w:tblStyleColBandSize w:val="1"/>
      <w:tblCellMar>
        <w:left w:w="115" w:type="dxa"/>
        <w:right w:w="115" w:type="dxa"/>
      </w:tblCellMar>
    </w:tblPr>
  </w:style>
  <w:style w:type="table" w:customStyle="1" w:styleId="8">
    <w:name w:val="8"/>
    <w:basedOn w:val="TableNormal"/>
    <w:pPr>
      <w:widowControl w:val="0"/>
    </w:pPr>
    <w:rPr>
      <w:sz w:val="22"/>
      <w:szCs w:val="22"/>
    </w:rPr>
    <w:tblPr>
      <w:tblStyleRowBandSize w:val="1"/>
      <w:tblStyleColBandSize w:val="1"/>
      <w:tblCellMar>
        <w:left w:w="115" w:type="dxa"/>
        <w:right w:w="115" w:type="dxa"/>
      </w:tblCellMar>
    </w:tblPr>
  </w:style>
  <w:style w:type="table" w:customStyle="1" w:styleId="7">
    <w:name w:val="7"/>
    <w:basedOn w:val="TableNormal"/>
    <w:pPr>
      <w:widowControl w:val="0"/>
    </w:pPr>
    <w:rPr>
      <w:sz w:val="22"/>
      <w:szCs w:val="22"/>
    </w:rPr>
    <w:tblPr>
      <w:tblStyleRowBandSize w:val="1"/>
      <w:tblStyleColBandSize w:val="1"/>
      <w:tblCellMar>
        <w:left w:w="115" w:type="dxa"/>
        <w:right w:w="115" w:type="dxa"/>
      </w:tblCellMar>
    </w:tblPr>
  </w:style>
  <w:style w:type="table" w:customStyle="1" w:styleId="6">
    <w:name w:val="6"/>
    <w:basedOn w:val="TableNormal"/>
    <w:pPr>
      <w:widowControl w:val="0"/>
    </w:pPr>
    <w:rPr>
      <w:sz w:val="22"/>
      <w:szCs w:val="22"/>
    </w:rPr>
    <w:tblPr>
      <w:tblStyleRowBandSize w:val="1"/>
      <w:tblStyleColBandSize w:val="1"/>
      <w:tblCellMar>
        <w:left w:w="115" w:type="dxa"/>
        <w:right w:w="115" w:type="dxa"/>
      </w:tblCellMar>
    </w:tblPr>
  </w:style>
  <w:style w:type="table" w:customStyle="1" w:styleId="5">
    <w:name w:val="5"/>
    <w:basedOn w:val="TableNormal"/>
    <w:pPr>
      <w:widowControl w:val="0"/>
    </w:pPr>
    <w:rPr>
      <w:sz w:val="22"/>
      <w:szCs w:val="22"/>
    </w:rPr>
    <w:tblPr>
      <w:tblStyleRowBandSize w:val="1"/>
      <w:tblStyleColBandSize w:val="1"/>
      <w:tblCellMar>
        <w:left w:w="115" w:type="dxa"/>
        <w:right w:w="115" w:type="dxa"/>
      </w:tblCellMar>
    </w:tblPr>
  </w:style>
  <w:style w:type="table" w:customStyle="1" w:styleId="4">
    <w:name w:val="4"/>
    <w:basedOn w:val="TableNormal"/>
    <w:pPr>
      <w:widowControl w:val="0"/>
    </w:pPr>
    <w:rPr>
      <w:sz w:val="22"/>
      <w:szCs w:val="22"/>
    </w:rPr>
    <w:tblPr>
      <w:tblStyleRowBandSize w:val="1"/>
      <w:tblStyleColBandSize w:val="1"/>
      <w:tblCellMar>
        <w:left w:w="115" w:type="dxa"/>
        <w:right w:w="115" w:type="dxa"/>
      </w:tblCellMar>
    </w:tblPr>
  </w:style>
  <w:style w:type="table" w:customStyle="1" w:styleId="3">
    <w:name w:val="3"/>
    <w:basedOn w:val="TableNormal"/>
    <w:pPr>
      <w:widowControl w:val="0"/>
    </w:pPr>
    <w:rPr>
      <w:sz w:val="22"/>
      <w:szCs w:val="22"/>
    </w:rPr>
    <w:tblPr>
      <w:tblStyleRowBandSize w:val="1"/>
      <w:tblStyleColBandSize w:val="1"/>
      <w:tblCellMar>
        <w:left w:w="115" w:type="dxa"/>
        <w:right w:w="115" w:type="dxa"/>
      </w:tblCellMar>
    </w:tblPr>
  </w:style>
  <w:style w:type="table" w:customStyle="1" w:styleId="2">
    <w:name w:val="2"/>
    <w:basedOn w:val="TableNormal"/>
    <w:pPr>
      <w:widowControl w:val="0"/>
    </w:pPr>
    <w:rPr>
      <w:sz w:val="22"/>
      <w:szCs w:val="22"/>
    </w:rPr>
    <w:tblPr>
      <w:tblStyleRowBandSize w:val="1"/>
      <w:tblStyleColBandSize w:val="1"/>
      <w:tblCellMar>
        <w:left w:w="115" w:type="dxa"/>
        <w:right w:w="115" w:type="dxa"/>
      </w:tblCellMar>
    </w:tblPr>
  </w:style>
  <w:style w:type="table" w:customStyle="1" w:styleId="1">
    <w:name w:val="1"/>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aragraph">
    <w:name w:val="Bullet Paragraph"/>
    <w:basedOn w:val="ListParagraph"/>
    <w:qFormat/>
    <w:rsid w:val="00C35909"/>
    <w:pPr>
      <w:numPr>
        <w:numId w:val="32"/>
      </w:numPr>
      <w:shd w:val="clear" w:color="auto" w:fill="FFFFFF"/>
      <w:spacing w:after="120"/>
      <w:contextualSpacing w:val="0"/>
    </w:pPr>
    <w:rPr>
      <w:rFonts w:eastAsia="Times New Roman" w:cs="Open Sans"/>
      <w:szCs w:val="18"/>
    </w:rPr>
  </w:style>
  <w:style w:type="paragraph" w:styleId="ListParagraph">
    <w:name w:val="List Paragraph"/>
    <w:basedOn w:val="Normal"/>
    <w:uiPriority w:val="34"/>
    <w:rsid w:val="00C3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ccpdf.msde@marylan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rylandpublicschools.org/about/Documents/Grants/GrantRecipientAssurances.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ylandpublicschools.org/about/Documents/Grants/GrantForms-12-10-2020.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0E734E45-4450-4B3A-AC5C-045DABDBB42A}"/>
</file>

<file path=customXml/itemProps4.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5.xml><?xml version="1.0" encoding="utf-8"?>
<ds:datastoreItem xmlns:ds="http://schemas.openxmlformats.org/officeDocument/2006/customXml" ds:itemID="{84AC9EE9-B1D1-4985-BA5E-8EEEBB0D0CF5}">
  <ds:schemaRefs>
    <ds:schemaRef ds:uri="http://schemas.microsoft.com/sharepoint/v3"/>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b4d79343-bf94-4429-b3d8-d4d021716f8b"/>
    <ds:schemaRef ds:uri="50460f0b-921c-4164-83fc-26ca50ce9fd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dc:description/>
  <cp:lastModifiedBy>Ruth Mclain-Foster</cp:lastModifiedBy>
  <cp:revision>2</cp:revision>
  <cp:lastPrinted>2023-05-19T12:36:00Z</cp:lastPrinted>
  <dcterms:created xsi:type="dcterms:W3CDTF">2023-06-12T20:57:00Z</dcterms:created>
  <dcterms:modified xsi:type="dcterms:W3CDTF">2023-06-12T20:57:00Z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737600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