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647C3C" w:rsidR="00DD0C7A" w:rsidRDefault="000F0DF4" w:rsidP="00B4609E">
      <w:pPr>
        <w:rPr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3" behindDoc="0" locked="0" layoutInCell="1" hidden="0" allowOverlap="1" wp14:anchorId="76C3A29A" wp14:editId="78F3E05C">
            <wp:simplePos x="0" y="0"/>
            <wp:positionH relativeFrom="column">
              <wp:posOffset>-4472</wp:posOffset>
            </wp:positionH>
            <wp:positionV relativeFrom="paragraph">
              <wp:posOffset>410541</wp:posOffset>
            </wp:positionV>
            <wp:extent cx="1423284" cy="699005"/>
            <wp:effectExtent l="0" t="0" r="0" b="0"/>
            <wp:wrapNone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808" cy="713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A5DFA9E" w:rsidR="00DD0C7A" w:rsidRDefault="00DD0C7A">
      <w:pPr>
        <w:tabs>
          <w:tab w:val="center" w:pos="4986"/>
        </w:tabs>
        <w:spacing w:before="0" w:after="0"/>
      </w:pPr>
    </w:p>
    <w:p w14:paraId="00000003" w14:textId="3774C1DE" w:rsidR="00DD0C7A" w:rsidRDefault="009E52E4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06F8AD17" wp14:editId="6CC9CCA3">
                <wp:simplePos x="0" y="0"/>
                <wp:positionH relativeFrom="margin">
                  <wp:align>left</wp:align>
                </wp:positionH>
                <wp:positionV relativeFrom="margin">
                  <wp:posOffset>3752850</wp:posOffset>
                </wp:positionV>
                <wp:extent cx="6637020" cy="1209675"/>
                <wp:effectExtent l="0" t="0" r="0" b="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209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A3C387" w14:textId="16E2ED72" w:rsidR="00DD0C7A" w:rsidRPr="008E2B63" w:rsidRDefault="009E52E4" w:rsidP="008E2B63">
                            <w:pPr>
                              <w:pStyle w:val="CoverTitle"/>
                            </w:pPr>
                            <w:r>
                              <w:t>Career and Technical Education (CTE) Career Cluster and Program Affiliate Grant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8AD17" id="Rectangle 477" o:spid="_x0000_s1026" style="position:absolute;margin-left:0;margin-top:295.5pt;width:522.6pt;height:95.25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1FA3C387" w14:textId="16E2ED72" w:rsidR="00DD0C7A" w:rsidRPr="008E2B63" w:rsidRDefault="009E52E4" w:rsidP="008E2B63">
                      <w:pPr>
                        <w:pStyle w:val="CoverTitle"/>
                      </w:pPr>
                      <w:r>
                        <w:t>Career and Technical Education (CTE) Career Cluster and Program Affiliate Grant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E79F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5F7F2C5C" wp14:editId="47823163">
                <wp:simplePos x="0" y="0"/>
                <wp:positionH relativeFrom="column">
                  <wp:posOffset>50006</wp:posOffset>
                </wp:positionH>
                <wp:positionV relativeFrom="paragraph">
                  <wp:posOffset>2215198</wp:posOffset>
                </wp:positionV>
                <wp:extent cx="5931059" cy="615315"/>
                <wp:effectExtent l="0" t="0" r="12700" b="698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59" cy="615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E63F6C" w14:textId="501C10BC" w:rsidR="00DD0C7A" w:rsidRPr="00150EC2" w:rsidRDefault="003F2BDA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42"/>
                                <w:szCs w:val="42"/>
                              </w:rPr>
                            </w:pPr>
                            <w:r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 xml:space="preserve">APPLICATION FOR </w:t>
                            </w:r>
                            <w:r w:rsidR="00150EC2"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PARTI</w:t>
                            </w:r>
                            <w:r w:rsidR="00DC3DFD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C</w:t>
                            </w:r>
                            <w:r w:rsidR="00150EC2" w:rsidRPr="00150EC2"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2C5C" id="Rectangle 471" o:spid="_x0000_s1027" style="position:absolute;margin-left:3.95pt;margin-top:174.45pt;width:467pt;height:48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43E63F6C" w14:textId="501C10BC" w:rsidR="00DD0C7A" w:rsidRPr="00150EC2" w:rsidRDefault="003F2BDA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42"/>
                          <w:szCs w:val="42"/>
                        </w:rPr>
                      </w:pPr>
                      <w:r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 xml:space="preserve">APPLICATION FOR </w:t>
                      </w:r>
                      <w:r w:rsidR="00150EC2"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>PARTI</w:t>
                      </w:r>
                      <w:r w:rsidR="00DC3DFD">
                        <w:rPr>
                          <w:b/>
                          <w:color w:val="FFFFFF"/>
                          <w:sz w:val="42"/>
                          <w:szCs w:val="42"/>
                        </w:rPr>
                        <w:t>C</w:t>
                      </w:r>
                      <w:r w:rsidR="00150EC2" w:rsidRPr="00150EC2">
                        <w:rPr>
                          <w:b/>
                          <w:color w:val="FFFFFF"/>
                          <w:sz w:val="42"/>
                          <w:szCs w:val="42"/>
                        </w:rPr>
                        <w:t>IPATION</w:t>
                      </w:r>
                    </w:p>
                  </w:txbxContent>
                </v:textbox>
              </v:rect>
            </w:pict>
          </mc:Fallback>
        </mc:AlternateContent>
      </w:r>
      <w:r w:rsidR="005E79F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4CA4D36B" wp14:editId="213ECDAC">
                <wp:simplePos x="0" y="0"/>
                <wp:positionH relativeFrom="margin">
                  <wp:posOffset>3563302</wp:posOffset>
                </wp:positionH>
                <wp:positionV relativeFrom="page">
                  <wp:posOffset>7442201</wp:posOffset>
                </wp:positionV>
                <wp:extent cx="2417197" cy="1"/>
                <wp:effectExtent l="0" t="0" r="8890" b="1270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1719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E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7" o:spid="_x0000_s1026" type="#_x0000_t32" style="position:absolute;margin-left:280.55pt;margin-top:586pt;width:190.35pt;height:0;rotation:180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="005E79F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DE8218" wp14:editId="30243AF6">
                <wp:simplePos x="0" y="0"/>
                <wp:positionH relativeFrom="margin">
                  <wp:posOffset>2250599</wp:posOffset>
                </wp:positionH>
                <wp:positionV relativeFrom="page">
                  <wp:posOffset>7442201</wp:posOffset>
                </wp:positionV>
                <wp:extent cx="3856355" cy="1774530"/>
                <wp:effectExtent l="0" t="0" r="0" b="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17745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829C0D" w14:textId="2C1C79A2" w:rsidR="00DD0C7A" w:rsidRPr="00F1148B" w:rsidRDefault="00903430" w:rsidP="00F1148B">
                            <w:pPr>
                              <w:jc w:val="right"/>
                            </w:pPr>
                            <w:bookmarkStart w:id="0" w:name="_Toc127375225"/>
                            <w:r w:rsidRPr="00F1148B">
                              <w:rPr>
                                <w:rStyle w:val="Heading3Char"/>
                              </w:rPr>
                              <w:t>Maryland State Department of Education</w:t>
                            </w:r>
                            <w:bookmarkEnd w:id="0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 w:rsidRPr="00F1148B">
                              <w:t>200 West Baltimore Street</w:t>
                            </w:r>
                            <w:r w:rsidR="00F1148B">
                              <w:br/>
                            </w:r>
                            <w:r w:rsidRPr="00F1148B">
                              <w:t>Baltimore, Maryland 21201</w:t>
                            </w:r>
                          </w:p>
                          <w:p w14:paraId="39A99230" w14:textId="77777777" w:rsidR="00DD0C7A" w:rsidRPr="00F1148B" w:rsidRDefault="00DD0C7A" w:rsidP="00F1148B">
                            <w:pPr>
                              <w:jc w:val="right"/>
                            </w:pPr>
                          </w:p>
                          <w:p w14:paraId="5196A5A6" w14:textId="1C16D879" w:rsidR="00DD0C7A" w:rsidRDefault="00903430" w:rsidP="000F4D63">
                            <w:pPr>
                              <w:jc w:val="right"/>
                            </w:pPr>
                            <w:bookmarkStart w:id="1" w:name="_Toc127375226"/>
                            <w:r w:rsidRPr="00F1148B">
                              <w:rPr>
                                <w:rStyle w:val="Heading3Char"/>
                              </w:rPr>
                              <w:t>Deadline</w:t>
                            </w:r>
                            <w:bookmarkEnd w:id="1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 w:rsidR="0088112E" w:rsidRPr="0088112E">
                              <w:t>December 15</w:t>
                            </w:r>
                            <w:r w:rsidR="00343BD7" w:rsidRPr="0088112E">
                              <w:t>, 2023</w:t>
                            </w:r>
                            <w:r w:rsidR="000F4D63">
                              <w:br/>
                              <w:t>No later than 5:00 p.m. E</w:t>
                            </w:r>
                            <w:r w:rsidR="00AC14C6">
                              <w:t>D</w:t>
                            </w:r>
                            <w:r w:rsidR="000F4D63">
                              <w:t>T</w:t>
                            </w:r>
                          </w:p>
                          <w:p w14:paraId="1B5DB4AA" w14:textId="77777777" w:rsidR="00DD0C7A" w:rsidRDefault="00DD0C7A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74E88BB0" w14:textId="77777777" w:rsidR="00DD0C7A" w:rsidRDefault="00DD0C7A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1843C60B" w14:textId="77777777" w:rsidR="00DD0C7A" w:rsidRDefault="00DD0C7A">
                            <w:pPr>
                              <w:spacing w:before="240" w:after="120" w:line="240" w:lineRule="auto"/>
                              <w:ind w:left="-9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E8218" id="Rectangle 476" o:spid="_x0000_s1028" style="position:absolute;margin-left:177.2pt;margin-top:586pt;width:303.65pt;height:13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7C829C0D" w14:textId="2C1C79A2" w:rsidR="00DD0C7A" w:rsidRPr="00F1148B" w:rsidRDefault="00903430" w:rsidP="00F1148B">
                      <w:pPr>
                        <w:jc w:val="right"/>
                      </w:pPr>
                      <w:bookmarkStart w:id="2" w:name="_Toc127375225"/>
                      <w:r w:rsidRPr="00F1148B">
                        <w:rPr>
                          <w:rStyle w:val="Heading3Char"/>
                        </w:rPr>
                        <w:t>Maryland State Department of Education</w:t>
                      </w:r>
                      <w:bookmarkEnd w:id="2"/>
                      <w:r w:rsidRPr="00F1148B">
                        <w:rPr>
                          <w:rStyle w:val="Heading3Char"/>
                        </w:rPr>
                        <w:br/>
                      </w:r>
                      <w:r w:rsidRPr="00F1148B">
                        <w:t>200 West Baltimore Street</w:t>
                      </w:r>
                      <w:r w:rsidR="00F1148B">
                        <w:br/>
                      </w:r>
                      <w:r w:rsidRPr="00F1148B">
                        <w:t>Baltimore, Maryland 21201</w:t>
                      </w:r>
                    </w:p>
                    <w:p w14:paraId="39A99230" w14:textId="77777777" w:rsidR="00DD0C7A" w:rsidRPr="00F1148B" w:rsidRDefault="00DD0C7A" w:rsidP="00F1148B">
                      <w:pPr>
                        <w:jc w:val="right"/>
                      </w:pPr>
                    </w:p>
                    <w:p w14:paraId="5196A5A6" w14:textId="1C16D879" w:rsidR="00DD0C7A" w:rsidRDefault="00903430" w:rsidP="000F4D63">
                      <w:pPr>
                        <w:jc w:val="right"/>
                      </w:pPr>
                      <w:bookmarkStart w:id="3" w:name="_Toc127375226"/>
                      <w:r w:rsidRPr="00F1148B">
                        <w:rPr>
                          <w:rStyle w:val="Heading3Char"/>
                        </w:rPr>
                        <w:t>Deadline</w:t>
                      </w:r>
                      <w:bookmarkEnd w:id="3"/>
                      <w:r w:rsidRPr="00F1148B">
                        <w:rPr>
                          <w:rStyle w:val="Heading3Char"/>
                        </w:rPr>
                        <w:br/>
                      </w:r>
                      <w:r w:rsidR="0088112E" w:rsidRPr="0088112E">
                        <w:t>December 15</w:t>
                      </w:r>
                      <w:r w:rsidR="00343BD7" w:rsidRPr="0088112E">
                        <w:t>, 2023</w:t>
                      </w:r>
                      <w:r w:rsidR="000F4D63">
                        <w:br/>
                        <w:t>No later than 5:00 p.m. E</w:t>
                      </w:r>
                      <w:r w:rsidR="00AC14C6">
                        <w:t>D</w:t>
                      </w:r>
                      <w:r w:rsidR="000F4D63">
                        <w:t>T</w:t>
                      </w:r>
                    </w:p>
                    <w:p w14:paraId="1B5DB4AA" w14:textId="77777777" w:rsidR="00DD0C7A" w:rsidRDefault="00DD0C7A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74E88BB0" w14:textId="77777777" w:rsidR="00DD0C7A" w:rsidRDefault="00DD0C7A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1843C60B" w14:textId="77777777" w:rsidR="00DD0C7A" w:rsidRDefault="00DD0C7A">
                      <w:pPr>
                        <w:spacing w:before="240" w:after="120" w:line="240" w:lineRule="auto"/>
                        <w:ind w:left="-90" w:hanging="72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359D5">
        <w:br w:type="page"/>
      </w:r>
    </w:p>
    <w:p w14:paraId="00000004" w14:textId="5DC6205E" w:rsidR="00DD0C7A" w:rsidRDefault="00903430">
      <w:pPr>
        <w:spacing w:before="0"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1B84F0EB" wp14:editId="39936F5C">
                <wp:simplePos x="0" y="0"/>
                <wp:positionH relativeFrom="column">
                  <wp:posOffset>-88106</wp:posOffset>
                </wp:positionH>
                <wp:positionV relativeFrom="paragraph">
                  <wp:posOffset>93345</wp:posOffset>
                </wp:positionV>
                <wp:extent cx="3329354" cy="408940"/>
                <wp:effectExtent l="0" t="0" r="10795" b="10160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54" cy="4089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D49673" w14:textId="77777777" w:rsidR="00DD0C7A" w:rsidRDefault="00903430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4F0EB" id="Rectangle 474" o:spid="_x0000_s1029" style="position:absolute;margin-left:-6.95pt;margin-top:7.35pt;width:262.15pt;height:32.2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2D49673" w14:textId="77777777" w:rsidR="00DD0C7A" w:rsidRDefault="00903430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5" w14:textId="62DACA02" w:rsidR="00DD0C7A" w:rsidRDefault="00DD0C7A">
      <w:pPr>
        <w:spacing w:before="0" w:after="0" w:line="240" w:lineRule="auto"/>
      </w:pPr>
    </w:p>
    <w:p w14:paraId="00000006" w14:textId="55C432B9" w:rsidR="00DD0C7A" w:rsidRDefault="00691100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6A7CD602" wp14:editId="2F037BC4">
                <wp:simplePos x="0" y="0"/>
                <wp:positionH relativeFrom="column">
                  <wp:posOffset>-83185</wp:posOffset>
                </wp:positionH>
                <wp:positionV relativeFrom="paragraph">
                  <wp:posOffset>173990</wp:posOffset>
                </wp:positionV>
                <wp:extent cx="6035040" cy="0"/>
                <wp:effectExtent l="0" t="0" r="10160" b="12700"/>
                <wp:wrapNone/>
                <wp:docPr id="475" name="Straight Arrow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CBA1" id="Straight Arrow Connector 475" o:spid="_x0000_s1026" type="#_x0000_t32" style="position:absolute;margin-left:-6.55pt;margin-top:13.7pt;width:475.2pt;height: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5D96250" w14:textId="4DF0A175" w:rsidR="00101340" w:rsidRDefault="00903430" w:rsidP="00B20F78">
      <w:pPr>
        <w:spacing w:line="275" w:lineRule="auto"/>
        <w:textDirection w:val="btLr"/>
      </w:pPr>
      <w:r>
        <w:br/>
      </w:r>
      <w:r w:rsidR="00FC667D">
        <w:rPr>
          <w:b/>
          <w:color w:val="01599D"/>
        </w:rPr>
        <w:t>Carey M. Wright, Ed.D.</w:t>
      </w:r>
      <w:r w:rsidR="00101340">
        <w:rPr>
          <w:b/>
          <w:color w:val="01599D"/>
        </w:rPr>
        <w:br/>
      </w:r>
      <w:r w:rsidR="00FC667D">
        <w:rPr>
          <w:color w:val="404040"/>
        </w:rPr>
        <w:t xml:space="preserve">Interim </w:t>
      </w:r>
      <w:r w:rsidR="00101340">
        <w:rPr>
          <w:color w:val="404040"/>
        </w:rPr>
        <w:t xml:space="preserve">State Superintendent of Schools </w:t>
      </w:r>
      <w:r w:rsidR="00101340">
        <w:rPr>
          <w:color w:val="404040"/>
        </w:rPr>
        <w:br/>
      </w:r>
      <w:bookmarkStart w:id="4" w:name="_Hlk114470454"/>
      <w:r w:rsidR="007720E0">
        <w:rPr>
          <w:b/>
          <w:color w:val="01599D"/>
        </w:rPr>
        <w:br/>
      </w:r>
      <w:r w:rsidR="00A8023A" w:rsidRPr="00A8023A">
        <w:rPr>
          <w:b/>
          <w:color w:val="01599D"/>
        </w:rPr>
        <w:t>Deann Collins, Ed.D.</w:t>
      </w:r>
      <w:r w:rsidR="00101340">
        <w:rPr>
          <w:b/>
          <w:color w:val="01599D"/>
        </w:rPr>
        <w:br/>
      </w:r>
      <w:r w:rsidR="001169D0" w:rsidRPr="001169D0">
        <w:rPr>
          <w:color w:val="404040"/>
        </w:rPr>
        <w:t>Deputy Superintendent of Teaching and Learning</w:t>
      </w:r>
    </w:p>
    <w:bookmarkEnd w:id="4"/>
    <w:p w14:paraId="185704B1" w14:textId="5E59A0E8" w:rsidR="00101340" w:rsidRDefault="002F5EDC" w:rsidP="00B20F78">
      <w:pPr>
        <w:spacing w:line="275" w:lineRule="auto"/>
        <w:textDirection w:val="btLr"/>
        <w:rPr>
          <w:color w:val="404040"/>
        </w:rPr>
      </w:pPr>
      <w:r>
        <w:rPr>
          <w:b/>
          <w:color w:val="01599D"/>
        </w:rPr>
        <w:t>Wes Moore</w:t>
      </w:r>
      <w:r w:rsidR="00101340">
        <w:rPr>
          <w:b/>
          <w:color w:val="01599D"/>
        </w:rPr>
        <w:br/>
      </w:r>
      <w:r w:rsidR="00101340">
        <w:rPr>
          <w:color w:val="404040"/>
        </w:rPr>
        <w:t>Governor</w:t>
      </w:r>
    </w:p>
    <w:p w14:paraId="777ED3EE" w14:textId="42EEE9AE" w:rsidR="00101340" w:rsidRDefault="00101340" w:rsidP="00B20F78">
      <w:pPr>
        <w:spacing w:line="275" w:lineRule="auto"/>
        <w:textDirection w:val="btL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 wp14:anchorId="1C35FA5A" wp14:editId="247B9EF6">
                <wp:simplePos x="0" y="0"/>
                <wp:positionH relativeFrom="column">
                  <wp:posOffset>-100489</wp:posOffset>
                </wp:positionH>
                <wp:positionV relativeFrom="paragraph">
                  <wp:posOffset>306705</wp:posOffset>
                </wp:positionV>
                <wp:extent cx="2933700" cy="419100"/>
                <wp:effectExtent l="0" t="0" r="12700" b="1270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191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87A84E" w14:textId="77777777" w:rsidR="00101340" w:rsidRDefault="00101340" w:rsidP="00101340">
                            <w:pPr>
                              <w:spacing w:before="0" w:after="0" w:line="240" w:lineRule="auto"/>
                              <w:ind w:left="-14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5FA5A" id="Rectangle 480" o:spid="_x0000_s1030" style="position:absolute;margin-left:-7.9pt;margin-top:24.15pt;width:231pt;height:33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2E87A84E" w14:textId="77777777" w:rsidR="00101340" w:rsidRDefault="00101340" w:rsidP="00101340">
                      <w:pPr>
                        <w:spacing w:before="0" w:after="0" w:line="240" w:lineRule="auto"/>
                        <w:ind w:left="-144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8" w14:textId="25F99D32" w:rsidR="00DD0C7A" w:rsidRDefault="00DD0C7A" w:rsidP="00B20F78">
      <w:pPr>
        <w:spacing w:before="0" w:after="0"/>
      </w:pPr>
    </w:p>
    <w:p w14:paraId="00000009" w14:textId="77777777" w:rsidR="00DD0C7A" w:rsidRDefault="00DD0C7A" w:rsidP="00B20F78">
      <w:pPr>
        <w:spacing w:before="0" w:after="0"/>
      </w:pPr>
    </w:p>
    <w:p w14:paraId="37A65353" w14:textId="741058C2" w:rsidR="00101340" w:rsidRDefault="00101340" w:rsidP="00B20F78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hidden="0" allowOverlap="1" wp14:anchorId="6183EBC9" wp14:editId="76206B04">
                <wp:simplePos x="0" y="0"/>
                <wp:positionH relativeFrom="column">
                  <wp:posOffset>-97350</wp:posOffset>
                </wp:positionH>
                <wp:positionV relativeFrom="paragraph">
                  <wp:posOffset>67945</wp:posOffset>
                </wp:positionV>
                <wp:extent cx="6052820" cy="0"/>
                <wp:effectExtent l="0" t="0" r="5080" b="12700"/>
                <wp:wrapNone/>
                <wp:docPr id="468" name="Straight Arrow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5CF2" id="Straight Arrow Connector 468" o:spid="_x0000_s1026" type="#_x0000_t32" style="position:absolute;margin-left:-7.65pt;margin-top:5.35pt;width:476.6pt;height:0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49951B5" w14:textId="77777777" w:rsidR="00210C59" w:rsidRDefault="00210C59" w:rsidP="00210C59">
      <w:pPr>
        <w:spacing w:line="275" w:lineRule="auto"/>
        <w:textDirection w:val="btLr"/>
      </w:pPr>
      <w:bookmarkStart w:id="5" w:name="_Hlk109742290"/>
      <w:bookmarkStart w:id="6" w:name="_Hlk109742291"/>
      <w:r>
        <w:rPr>
          <w:b/>
          <w:color w:val="01599D"/>
        </w:rPr>
        <w:t>Clarence C. Crawford</w:t>
      </w:r>
      <w:r>
        <w:rPr>
          <w:b/>
          <w:color w:val="01599D"/>
        </w:rPr>
        <w:br/>
      </w:r>
      <w:r>
        <w:rPr>
          <w:color w:val="404040"/>
        </w:rPr>
        <w:t>President, Maryland State Board of Education</w:t>
      </w:r>
    </w:p>
    <w:p w14:paraId="58E04566" w14:textId="7E18DCB3" w:rsidR="00210C59" w:rsidRDefault="0088112E" w:rsidP="00210C59">
      <w:pPr>
        <w:spacing w:before="240" w:after="120" w:line="240" w:lineRule="auto"/>
        <w:textDirection w:val="btLr"/>
      </w:pPr>
      <w:r>
        <w:rPr>
          <w:color w:val="404040"/>
        </w:rPr>
        <w:t xml:space="preserve">Joshua L. Michael, Ph.D. </w:t>
      </w:r>
      <w:r w:rsidR="00210C59">
        <w:rPr>
          <w:color w:val="404040"/>
        </w:rPr>
        <w:t>(Vice President)</w:t>
      </w:r>
    </w:p>
    <w:p w14:paraId="2ED3402F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Shawn D. Bartley, Esq.</w:t>
      </w:r>
    </w:p>
    <w:p w14:paraId="795214A7" w14:textId="42CE4341" w:rsidR="00210C59" w:rsidRDefault="00210C59" w:rsidP="00210C59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Chuen-Chin Bianca Chang</w:t>
      </w:r>
      <w:r w:rsidR="0088112E">
        <w:rPr>
          <w:color w:val="404040"/>
        </w:rPr>
        <w:br/>
      </w:r>
      <w:r w:rsidR="0088112E">
        <w:rPr>
          <w:color w:val="404040"/>
        </w:rPr>
        <w:br/>
        <w:t>Susan J. Getty, Ed.D.</w:t>
      </w:r>
    </w:p>
    <w:p w14:paraId="5CEF32BE" w14:textId="7683C480" w:rsidR="00210C59" w:rsidRPr="00472CB1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Monica Goldson</w:t>
      </w:r>
      <w:r w:rsidR="009C6B72">
        <w:rPr>
          <w:color w:val="404040"/>
        </w:rPr>
        <w:t>, Ed.D.</w:t>
      </w:r>
    </w:p>
    <w:p w14:paraId="5F7A8866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Nick Greer</w:t>
      </w:r>
    </w:p>
    <w:p w14:paraId="7ACFA80A" w14:textId="21EF7943" w:rsidR="00210C59" w:rsidRDefault="00210C59" w:rsidP="00210C59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Irma E. Johnson</w:t>
      </w:r>
      <w:r w:rsidR="009C6B72">
        <w:rPr>
          <w:color w:val="404040"/>
        </w:rPr>
        <w:t>, Ph.D.</w:t>
      </w:r>
    </w:p>
    <w:p w14:paraId="0B6E728F" w14:textId="5EDC0E1E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Joan Mele-McCarthy</w:t>
      </w:r>
      <w:r w:rsidR="00774172">
        <w:rPr>
          <w:color w:val="404040"/>
        </w:rPr>
        <w:t xml:space="preserve"> D.A</w:t>
      </w:r>
      <w:r w:rsidR="003E2CF9">
        <w:rPr>
          <w:color w:val="404040"/>
        </w:rPr>
        <w:t>.</w:t>
      </w:r>
    </w:p>
    <w:p w14:paraId="272D9338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Rachel L. McCusker</w:t>
      </w:r>
    </w:p>
    <w:p w14:paraId="1A7598D2" w14:textId="77777777" w:rsidR="00210C59" w:rsidRDefault="00210C59" w:rsidP="00210C59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Joshua L. Michael, Ph.D.</w:t>
      </w:r>
    </w:p>
    <w:p w14:paraId="2C748316" w14:textId="180CC3A3" w:rsidR="00210C59" w:rsidRDefault="00210C59" w:rsidP="00210C59">
      <w:pPr>
        <w:spacing w:before="240" w:after="120" w:line="240" w:lineRule="auto"/>
        <w:textDirection w:val="btLr"/>
        <w:rPr>
          <w:color w:val="404040"/>
        </w:rPr>
      </w:pPr>
      <w:r>
        <w:rPr>
          <w:color w:val="404040"/>
        </w:rPr>
        <w:t>Samir Paul</w:t>
      </w:r>
      <w:r w:rsidR="00774172">
        <w:rPr>
          <w:color w:val="404040"/>
        </w:rPr>
        <w:t>, Esq.</w:t>
      </w:r>
    </w:p>
    <w:p w14:paraId="0CD5B1D2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Brigadier General Warner I. Sumpter (Ret.)</w:t>
      </w:r>
    </w:p>
    <w:p w14:paraId="7D137C0F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Holly C. Wilcox, Ph.D.</w:t>
      </w:r>
    </w:p>
    <w:p w14:paraId="6F8B432F" w14:textId="77777777" w:rsidR="00210C59" w:rsidRDefault="00210C59" w:rsidP="00210C59">
      <w:pPr>
        <w:spacing w:before="240" w:after="120" w:line="240" w:lineRule="auto"/>
        <w:textDirection w:val="btLr"/>
      </w:pPr>
      <w:r>
        <w:rPr>
          <w:color w:val="404040"/>
        </w:rPr>
        <w:t>Abisola Ayoola (Student Member)</w:t>
      </w:r>
      <w:bookmarkEnd w:id="5"/>
      <w:bookmarkEnd w:id="6"/>
    </w:p>
    <w:p w14:paraId="0000000A" w14:textId="225473C9" w:rsidR="00DD0C7A" w:rsidRDefault="00F1148B" w:rsidP="00B20F78">
      <w:pPr>
        <w:spacing w:before="0" w:after="0" w:line="240" w:lineRule="auto"/>
        <w:sectPr w:rsidR="00DD0C7A" w:rsidSect="00691100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440" w:right="1440" w:bottom="1179" w:left="1440" w:header="576" w:footer="576" w:gutter="0"/>
          <w:pgNumType w:start="0"/>
          <w:cols w:space="720"/>
          <w:titlePg/>
          <w:docGrid w:linePitch="272"/>
        </w:sectPr>
      </w:pPr>
      <w:r>
        <w:br/>
      </w:r>
    </w:p>
    <w:p w14:paraId="0000000B" w14:textId="3186C895" w:rsidR="00F17150" w:rsidRDefault="00903430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28"/>
          <w:szCs w:val="28"/>
        </w:rPr>
      </w:pPr>
      <w:r>
        <w:rPr>
          <w:color w:val="01599D"/>
          <w:sz w:val="28"/>
          <w:szCs w:val="28"/>
        </w:rPr>
        <w:lastRenderedPageBreak/>
        <w:t>Table of Contents</w:t>
      </w:r>
    </w:p>
    <w:p w14:paraId="7DCB9B3C" w14:textId="4A9A5847" w:rsidR="00DD0031" w:rsidRDefault="000A043D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fldChar w:fldCharType="begin"/>
      </w: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instrText xml:space="preserve"> TOC \o "1-1" \h \z \u </w:instrText>
      </w:r>
      <w:r>
        <w:rPr>
          <w:rFonts w:asciiTheme="minorHAnsi" w:hAnsiTheme="minorHAnsi"/>
          <w:bCs w:val="0"/>
          <w:iCs w:val="0"/>
          <w:color w:val="01599D"/>
          <w:sz w:val="28"/>
          <w:szCs w:val="28"/>
        </w:rPr>
        <w:fldChar w:fldCharType="separate"/>
      </w:r>
      <w:hyperlink w:anchor="_Toc149307376" w:history="1">
        <w:r w:rsidR="00DD0031" w:rsidRPr="00D0368D">
          <w:rPr>
            <w:rStyle w:val="Hyperlink"/>
            <w:noProof/>
          </w:rPr>
          <w:t>Instructions</w:t>
        </w:r>
        <w:r w:rsidR="00DD0031">
          <w:rPr>
            <w:noProof/>
            <w:webHidden/>
          </w:rPr>
          <w:tab/>
        </w:r>
        <w:r w:rsidR="00DD0031">
          <w:rPr>
            <w:noProof/>
            <w:webHidden/>
          </w:rPr>
          <w:fldChar w:fldCharType="begin"/>
        </w:r>
        <w:r w:rsidR="00DD0031">
          <w:rPr>
            <w:noProof/>
            <w:webHidden/>
          </w:rPr>
          <w:instrText xml:space="preserve"> PAGEREF _Toc149307376 \h </w:instrText>
        </w:r>
        <w:r w:rsidR="00DD0031">
          <w:rPr>
            <w:noProof/>
            <w:webHidden/>
          </w:rPr>
        </w:r>
        <w:r w:rsidR="00DD0031">
          <w:rPr>
            <w:noProof/>
            <w:webHidden/>
          </w:rPr>
          <w:fldChar w:fldCharType="separate"/>
        </w:r>
        <w:r w:rsidR="00DD0031">
          <w:rPr>
            <w:noProof/>
            <w:webHidden/>
          </w:rPr>
          <w:t>3</w:t>
        </w:r>
        <w:r w:rsidR="00DD0031">
          <w:rPr>
            <w:noProof/>
            <w:webHidden/>
          </w:rPr>
          <w:fldChar w:fldCharType="end"/>
        </w:r>
      </w:hyperlink>
    </w:p>
    <w:p w14:paraId="070F5339" w14:textId="0A0FACF3" w:rsidR="00DD0031" w:rsidRDefault="00DD003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49307377" w:history="1">
        <w:r w:rsidRPr="00D0368D">
          <w:rPr>
            <w:rStyle w:val="Hyperlink"/>
            <w:noProof/>
          </w:rPr>
          <w:t>Proposal Cover Page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_Toc149307377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1F86016" w14:textId="776B76BD" w:rsidR="00DD0031" w:rsidRDefault="00DD003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49307378" w:history="1">
        <w:r w:rsidRPr="00D0368D">
          <w:rPr>
            <w:rStyle w:val="Hyperlink"/>
            <w:noProof/>
          </w:rPr>
          <w:t>Project Narrative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_Toc149307378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8B168A" w14:textId="431593EE" w:rsidR="00DD0031" w:rsidRDefault="00DD003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49307379" w:history="1">
        <w:r w:rsidRPr="00D0368D">
          <w:rPr>
            <w:rStyle w:val="Hyperlink"/>
            <w:noProof/>
          </w:rPr>
          <w:t>General Education Provisions Act (GEPA)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_Toc149307379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EC915C" w14:textId="3B32AB1B" w:rsidR="00DD0031" w:rsidRDefault="00DD003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49307380" w:history="1">
        <w:r w:rsidRPr="00D0368D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_Toc149307380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71D4042" w14:textId="58915F78" w:rsidR="008E6115" w:rsidRDefault="000A043D" w:rsidP="00F17150">
      <w:pPr>
        <w:rPr>
          <w:rFonts w:asciiTheme="minorHAnsi" w:hAnsiTheme="minorHAnsi"/>
          <w:bCs/>
          <w:iCs/>
          <w:color w:val="01599D"/>
          <w:sz w:val="28"/>
          <w:szCs w:val="28"/>
        </w:rPr>
      </w:pPr>
      <w:r>
        <w:rPr>
          <w:rFonts w:asciiTheme="minorHAnsi" w:hAnsiTheme="minorHAnsi"/>
          <w:bCs/>
          <w:iCs/>
          <w:color w:val="01599D"/>
          <w:sz w:val="28"/>
          <w:szCs w:val="28"/>
        </w:rPr>
        <w:fldChar w:fldCharType="end"/>
      </w:r>
    </w:p>
    <w:p w14:paraId="75F85BF6" w14:textId="77777777" w:rsidR="008E6115" w:rsidRDefault="008E6115">
      <w:pPr>
        <w:rPr>
          <w:rFonts w:asciiTheme="minorHAnsi" w:hAnsiTheme="minorHAnsi"/>
          <w:bCs/>
          <w:iCs/>
          <w:color w:val="01599D"/>
          <w:sz w:val="28"/>
          <w:szCs w:val="28"/>
        </w:rPr>
      </w:pPr>
      <w:r>
        <w:rPr>
          <w:rFonts w:asciiTheme="minorHAnsi" w:hAnsiTheme="minorHAnsi"/>
          <w:bCs/>
          <w:iCs/>
          <w:color w:val="01599D"/>
          <w:sz w:val="28"/>
          <w:szCs w:val="28"/>
        </w:rPr>
        <w:br w:type="page"/>
      </w:r>
    </w:p>
    <w:p w14:paraId="704EDED7" w14:textId="77777777" w:rsidR="008A42A5" w:rsidRPr="008E6115" w:rsidRDefault="008A42A5" w:rsidP="008E6115">
      <w:pPr>
        <w:pStyle w:val="Heading1"/>
      </w:pPr>
      <w:bookmarkStart w:id="7" w:name="_Toc117267135"/>
      <w:bookmarkStart w:id="8" w:name="_Toc149307376"/>
      <w:r w:rsidRPr="008E6115">
        <w:lastRenderedPageBreak/>
        <w:t>Instructions</w:t>
      </w:r>
      <w:bookmarkEnd w:id="7"/>
      <w:bookmarkEnd w:id="8"/>
    </w:p>
    <w:p w14:paraId="211E4541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Complete this application electronically by typing directly into the fillable fields and charts. </w:t>
      </w:r>
    </w:p>
    <w:p w14:paraId="1FF10D25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Do not alter or remove sections. </w:t>
      </w:r>
    </w:p>
    <w:p w14:paraId="66142AB1" w14:textId="77777777" w:rsidR="00DF2CD5" w:rsidRDefault="008A42A5" w:rsidP="00224B01">
      <w:pPr>
        <w:pStyle w:val="Title"/>
        <w:numPr>
          <w:ilvl w:val="0"/>
          <w:numId w:val="31"/>
        </w:numPr>
      </w:pPr>
      <w:r w:rsidRPr="005809DA">
        <w:t xml:space="preserve">When finished, save the application document as a pdf to your computer and obtain appropriate signatures. </w:t>
      </w:r>
    </w:p>
    <w:p w14:paraId="1CC7BF11" w14:textId="67ADB929" w:rsidR="008A42A5" w:rsidRPr="005809DA" w:rsidRDefault="008A42A5" w:rsidP="00224B01">
      <w:pPr>
        <w:pStyle w:val="Title"/>
        <w:numPr>
          <w:ilvl w:val="0"/>
          <w:numId w:val="31"/>
        </w:numPr>
      </w:pPr>
      <w:r w:rsidRPr="005809DA">
        <w:t xml:space="preserve">The completed </w:t>
      </w:r>
      <w:r w:rsidR="00CF7FC9">
        <w:t>a</w:t>
      </w:r>
      <w:r w:rsidRPr="005809DA">
        <w:t xml:space="preserve">pplication should be saved as a pdf and </w:t>
      </w:r>
      <w:r w:rsidR="00485E8D">
        <w:t xml:space="preserve">emailed to </w:t>
      </w:r>
      <w:r w:rsidR="00DD6A30">
        <w:t>Tiffany DeJesus</w:t>
      </w:r>
      <w:r w:rsidR="00485E8D">
        <w:t xml:space="preserve">, </w:t>
      </w:r>
      <w:hyperlink r:id="rId17" w:history="1">
        <w:r w:rsidR="00DD6A30">
          <w:rPr>
            <w:rStyle w:val="Hyperlink"/>
          </w:rPr>
          <w:t>tiffany.dejesus@maryland.gov</w:t>
        </w:r>
      </w:hyperlink>
      <w:r w:rsidR="00DD0031" w:rsidRPr="00CF7FC9">
        <w:rPr>
          <w:rStyle w:val="Hyperlink"/>
          <w:u w:val="none"/>
        </w:rPr>
        <w:t xml:space="preserve"> by December 15</w:t>
      </w:r>
      <w:r w:rsidR="00CF7FC9" w:rsidRPr="00CF7FC9">
        <w:rPr>
          <w:rStyle w:val="Hyperlink"/>
          <w:u w:val="none"/>
        </w:rPr>
        <w:t>, 2023</w:t>
      </w:r>
      <w:r w:rsidR="00DD0031" w:rsidRPr="00CF7FC9">
        <w:rPr>
          <w:rStyle w:val="Hyperlink"/>
          <w:u w:val="none"/>
        </w:rPr>
        <w:t xml:space="preserve"> no later than 5:00 p</w:t>
      </w:r>
      <w:r w:rsidR="00CF7FC9" w:rsidRPr="00CF7FC9">
        <w:rPr>
          <w:rStyle w:val="Hyperlink"/>
          <w:u w:val="none"/>
        </w:rPr>
        <w:t>.</w:t>
      </w:r>
      <w:r w:rsidR="00DD0031" w:rsidRPr="00CF7FC9">
        <w:rPr>
          <w:rStyle w:val="Hyperlink"/>
          <w:u w:val="none"/>
        </w:rPr>
        <w:t>m</w:t>
      </w:r>
      <w:r w:rsidR="00CF7FC9" w:rsidRPr="00CF7FC9">
        <w:rPr>
          <w:rStyle w:val="Hyperlink"/>
          <w:u w:val="none"/>
        </w:rPr>
        <w:t>.</w:t>
      </w:r>
      <w:r w:rsidR="00DD0031" w:rsidRPr="00CF7FC9">
        <w:rPr>
          <w:rStyle w:val="Hyperlink"/>
          <w:u w:val="none"/>
        </w:rPr>
        <w:t xml:space="preserve"> E</w:t>
      </w:r>
      <w:r w:rsidR="00CF7FC9" w:rsidRPr="00CF7FC9">
        <w:rPr>
          <w:rStyle w:val="Hyperlink"/>
          <w:u w:val="none"/>
        </w:rPr>
        <w:t>DT</w:t>
      </w:r>
      <w:r w:rsidRPr="005809DA">
        <w:t>.</w:t>
      </w:r>
    </w:p>
    <w:p w14:paraId="5BF851B7" w14:textId="77777777" w:rsidR="00C96221" w:rsidRDefault="00C96221" w:rsidP="00B55389"/>
    <w:p w14:paraId="75C8C051" w14:textId="0288FA55" w:rsidR="00DD0C7A" w:rsidRDefault="00F17150" w:rsidP="00B55389">
      <w:r>
        <w:br w:type="page"/>
      </w:r>
    </w:p>
    <w:p w14:paraId="392E53F1" w14:textId="38FBDC81" w:rsidR="00D028B7" w:rsidRPr="00101340" w:rsidRDefault="00D028B7" w:rsidP="00D028B7">
      <w:pPr>
        <w:pStyle w:val="Heading1"/>
      </w:pPr>
      <w:bookmarkStart w:id="9" w:name="_Toc149307377"/>
      <w:r>
        <w:lastRenderedPageBreak/>
        <w:t>P</w:t>
      </w:r>
      <w:r w:rsidRPr="004204ED">
        <w:t>roposal Cover Page</w:t>
      </w:r>
      <w:bookmarkEnd w:id="9"/>
    </w:p>
    <w:p w14:paraId="663CB812" w14:textId="36528B9A" w:rsidR="00E123AF" w:rsidRDefault="00E123AF" w:rsidP="00E123AF">
      <w:r>
        <w:t xml:space="preserve">Program Title: </w:t>
      </w:r>
    </w:p>
    <w:p w14:paraId="426E7CA8" w14:textId="326452D9" w:rsidR="00E123AF" w:rsidRDefault="00E123AF" w:rsidP="00E123AF">
      <w:r>
        <w:t xml:space="preserve">Project/Program Director: </w:t>
      </w:r>
    </w:p>
    <w:p w14:paraId="23B10503" w14:textId="290A4278" w:rsidR="00E123AF" w:rsidRDefault="00E123AF" w:rsidP="00E123AF">
      <w:r>
        <w:t xml:space="preserve">Director Phone: </w:t>
      </w:r>
    </w:p>
    <w:p w14:paraId="5919FE9C" w14:textId="655421ED" w:rsidR="00E123AF" w:rsidRDefault="00E123AF" w:rsidP="00E123AF">
      <w:r>
        <w:t xml:space="preserve">Director email: </w:t>
      </w:r>
    </w:p>
    <w:p w14:paraId="55497B31" w14:textId="0EF8906C" w:rsidR="00E123AF" w:rsidRDefault="00E123AF" w:rsidP="00E123AF">
      <w:r>
        <w:t xml:space="preserve">Institution/Agency Name: </w:t>
      </w:r>
    </w:p>
    <w:p w14:paraId="6BA0CC7D" w14:textId="608AC6FC" w:rsidR="00E123AF" w:rsidRDefault="00E123AF" w:rsidP="00E123AF">
      <w:r>
        <w:t xml:space="preserve">Institution/Agency Address: </w:t>
      </w:r>
    </w:p>
    <w:p w14:paraId="59F76505" w14:textId="0EAD9C77" w:rsidR="00742D5E" w:rsidRDefault="00742D5E" w:rsidP="00E123AF"/>
    <w:p w14:paraId="081BAF93" w14:textId="61DB1C54" w:rsidR="006D5CF4" w:rsidRPr="006D5CF4" w:rsidRDefault="006D5CF4" w:rsidP="0072230F">
      <w:bookmarkStart w:id="10" w:name="_Toc127375235"/>
      <w:r w:rsidRPr="006D5CF4">
        <w:t>Amount of the request for grant period (</w:t>
      </w:r>
      <w:r w:rsidRPr="00FF0E93">
        <w:t xml:space="preserve">July 1, 2023 – June </w:t>
      </w:r>
      <w:r w:rsidR="00E631E7" w:rsidRPr="00FF0E93">
        <w:t>30</w:t>
      </w:r>
      <w:r w:rsidRPr="00FF0E93">
        <w:t>, 2024</w:t>
      </w:r>
      <w:r w:rsidRPr="006D5CF4">
        <w:t>):</w:t>
      </w:r>
    </w:p>
    <w:p w14:paraId="746787A6" w14:textId="1D75B59A" w:rsidR="000701A2" w:rsidRPr="006D5CF4" w:rsidRDefault="00033C6C" w:rsidP="0072230F">
      <w:r w:rsidRPr="002A30B6">
        <w:t>$</w:t>
      </w:r>
    </w:p>
    <w:p w14:paraId="292B60C3" w14:textId="1A4C2A1D" w:rsidR="006D5CF4" w:rsidRPr="006D5CF4" w:rsidRDefault="006D5CF4" w:rsidP="0072230F">
      <w:r w:rsidRPr="006D5CF4">
        <w:t>Estimated Annual Cost of Program/Project and Type of Funds</w:t>
      </w:r>
    </w:p>
    <w:p w14:paraId="05531233" w14:textId="47C49DB3" w:rsidR="001B635F" w:rsidRPr="002A30B6" w:rsidRDefault="001B635F" w:rsidP="001B635F">
      <w:r w:rsidRPr="002A30B6">
        <w:t xml:space="preserve">             Federal</w:t>
      </w:r>
      <w:r w:rsidRPr="002A30B6">
        <w:tab/>
        <w:t>$</w:t>
      </w:r>
    </w:p>
    <w:p w14:paraId="5EEDD14B" w14:textId="5CE2C42D" w:rsidR="001B635F" w:rsidRPr="002A30B6" w:rsidRDefault="001B635F" w:rsidP="001B635F">
      <w:r w:rsidRPr="002A30B6">
        <w:t xml:space="preserve">     State/Local</w:t>
      </w:r>
      <w:r w:rsidRPr="002A30B6">
        <w:tab/>
        <w:t>$</w:t>
      </w:r>
    </w:p>
    <w:p w14:paraId="342833AC" w14:textId="028CDEA0" w:rsidR="001B635F" w:rsidRPr="006D5CF4" w:rsidRDefault="001B635F" w:rsidP="0072230F">
      <w:r w:rsidRPr="002A30B6">
        <w:t xml:space="preserve">                 Other</w:t>
      </w:r>
      <w:r w:rsidRPr="002A30B6">
        <w:tab/>
        <w:t>$</w:t>
      </w:r>
    </w:p>
    <w:p w14:paraId="464618C8" w14:textId="1B69104E" w:rsidR="00340B42" w:rsidRPr="00BF3AC3" w:rsidRDefault="006D5CF4" w:rsidP="006D5CF4">
      <w:pPr>
        <w:rPr>
          <w:sz w:val="16"/>
          <w:szCs w:val="16"/>
        </w:rPr>
      </w:pPr>
      <w:r w:rsidRPr="00BF3AC3">
        <w:rPr>
          <w:sz w:val="16"/>
          <w:szCs w:val="16"/>
        </w:rPr>
        <w:t>(Should agree with Proposed Budget)</w:t>
      </w:r>
    </w:p>
    <w:p w14:paraId="3B1F0809" w14:textId="7165EC82" w:rsidR="002B573D" w:rsidRDefault="00A833F1" w:rsidP="00BF3AC3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1944DF3" wp14:editId="371F2A56">
                <wp:simplePos x="0" y="0"/>
                <wp:positionH relativeFrom="column">
                  <wp:posOffset>15875</wp:posOffset>
                </wp:positionH>
                <wp:positionV relativeFrom="paragraph">
                  <wp:posOffset>370699</wp:posOffset>
                </wp:positionV>
                <wp:extent cx="4443663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66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28FD7" id="Straight Connector 13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9.2pt" to="351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" strokecolor="#d8d8d8 [2732]" strokeweight=".5pt">
                <v:stroke joinstyle="miter"/>
              </v:line>
            </w:pict>
          </mc:Fallback>
        </mc:AlternateContent>
      </w:r>
    </w:p>
    <w:p w14:paraId="0863A543" w14:textId="1CB13663" w:rsidR="0072230F" w:rsidRPr="00A07698" w:rsidRDefault="002918C9" w:rsidP="00EC36B3">
      <w:pPr>
        <w:rPr>
          <w:sz w:val="18"/>
          <w:szCs w:val="18"/>
        </w:rPr>
      </w:pPr>
      <w:r>
        <w:rPr>
          <w:sz w:val="18"/>
          <w:szCs w:val="18"/>
        </w:rPr>
        <w:t xml:space="preserve">Head of </w:t>
      </w:r>
      <w:r w:rsidR="00AC4DCD">
        <w:rPr>
          <w:sz w:val="18"/>
          <w:szCs w:val="18"/>
        </w:rPr>
        <w:t>Institution/</w:t>
      </w:r>
      <w:r>
        <w:rPr>
          <w:sz w:val="18"/>
          <w:szCs w:val="18"/>
        </w:rPr>
        <w:t>Agency (printed name)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Date</w:t>
      </w:r>
    </w:p>
    <w:p w14:paraId="5361FD43" w14:textId="4E182CF5" w:rsidR="002B573D" w:rsidRPr="00A07698" w:rsidRDefault="00A833F1" w:rsidP="00BF3AC3">
      <w:pPr>
        <w:spacing w:after="360"/>
        <w:rPr>
          <w:sz w:val="18"/>
          <w:szCs w:val="18"/>
        </w:rPr>
      </w:pPr>
      <w:r w:rsidRPr="00A076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CE0DF33" wp14:editId="4862B870">
                <wp:simplePos x="0" y="0"/>
                <wp:positionH relativeFrom="column">
                  <wp:posOffset>15875</wp:posOffset>
                </wp:positionH>
                <wp:positionV relativeFrom="paragraph">
                  <wp:posOffset>353554</wp:posOffset>
                </wp:positionV>
                <wp:extent cx="4443663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66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F0716" id="Straight Connector 14" o:spid="_x0000_s1026" style="position:absolute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7.85pt" to="351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" strokecolor="#d8d8d8 [2732]" strokeweight=".5pt">
                <v:stroke joinstyle="miter"/>
              </v:line>
            </w:pict>
          </mc:Fallback>
        </mc:AlternateContent>
      </w:r>
    </w:p>
    <w:p w14:paraId="1A464C45" w14:textId="490AB654" w:rsidR="00340B42" w:rsidRPr="00A07698" w:rsidRDefault="002918C9" w:rsidP="00EC36B3">
      <w:pPr>
        <w:rPr>
          <w:sz w:val="18"/>
          <w:szCs w:val="18"/>
        </w:rPr>
      </w:pPr>
      <w:r>
        <w:rPr>
          <w:sz w:val="18"/>
          <w:szCs w:val="18"/>
        </w:rPr>
        <w:t xml:space="preserve">Head of </w:t>
      </w:r>
      <w:r w:rsidR="00AC4DCD">
        <w:rPr>
          <w:sz w:val="18"/>
          <w:szCs w:val="18"/>
        </w:rPr>
        <w:t>Institution/</w:t>
      </w:r>
      <w:r>
        <w:rPr>
          <w:sz w:val="18"/>
          <w:szCs w:val="18"/>
        </w:rPr>
        <w:t>Agency (signature)</w:t>
      </w:r>
    </w:p>
    <w:bookmarkEnd w:id="10"/>
    <w:p w14:paraId="7583B340" w14:textId="4C5E1E4E" w:rsidR="007267C1" w:rsidRDefault="007267C1" w:rsidP="00E011FB">
      <w:r>
        <w:br w:type="page"/>
      </w:r>
    </w:p>
    <w:p w14:paraId="66ACFC04" w14:textId="47995569" w:rsidR="00AC4F56" w:rsidRPr="00AC4F56" w:rsidRDefault="00AC4F56" w:rsidP="00AC4F56">
      <w:pPr>
        <w:pStyle w:val="Heading1"/>
      </w:pPr>
      <w:bookmarkStart w:id="11" w:name="_Toc149307378"/>
      <w:r w:rsidRPr="00AC4F56">
        <w:lastRenderedPageBreak/>
        <w:t>Project Narrative</w:t>
      </w:r>
      <w:bookmarkEnd w:id="11"/>
      <w:r w:rsidRPr="00AC4F56">
        <w:t xml:space="preserve"> </w:t>
      </w:r>
    </w:p>
    <w:p w14:paraId="154D0E0E" w14:textId="4EEB2703" w:rsidR="00AC4F56" w:rsidRDefault="1C19987D" w:rsidP="00AC4F56">
      <w:pPr>
        <w:pStyle w:val="Heading2"/>
      </w:pPr>
      <w:r>
        <w:t>PROJECT ABSTRACT (</w:t>
      </w:r>
      <w:r w:rsidR="0057063E">
        <w:t>1-PAGE</w:t>
      </w:r>
      <w:r>
        <w:t>)</w:t>
      </w:r>
    </w:p>
    <w:p w14:paraId="7961C527" w14:textId="77777777" w:rsidR="00520C0B" w:rsidRDefault="00520C0B" w:rsidP="00520C0B"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Abstract,</w:t>
      </w:r>
      <w:r>
        <w:rPr>
          <w:spacing w:val="-4"/>
        </w:rPr>
        <w:t xml:space="preserve"> </w:t>
      </w:r>
      <w:r>
        <w:t>introduce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reader.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factual,</w:t>
      </w:r>
      <w:r>
        <w:rPr>
          <w:spacing w:val="-5"/>
        </w:rPr>
        <w:t xml:space="preserve"> </w:t>
      </w:r>
      <w:r>
        <w:t>brief,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organization’s</w:t>
      </w:r>
      <w:r>
        <w:rPr>
          <w:spacing w:val="-10"/>
        </w:rPr>
        <w:t xml:space="preserve"> </w:t>
      </w:r>
      <w:r>
        <w:t>efforts.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assume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reader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familiar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project.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abstract should cover the</w:t>
      </w:r>
      <w:r>
        <w:rPr>
          <w:spacing w:val="-1"/>
        </w:rPr>
        <w:t xml:space="preserve"> </w:t>
      </w:r>
      <w:r>
        <w:t>core 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proposed project, such as</w:t>
      </w:r>
      <w:r>
        <w:rPr>
          <w:spacing w:val="-1"/>
        </w:rPr>
        <w:t xml:space="preserve"> </w:t>
      </w:r>
      <w:r>
        <w:t>the populations</w:t>
      </w:r>
      <w:r>
        <w:rPr>
          <w:spacing w:val="-1"/>
        </w:rPr>
        <w:t xml:space="preserve"> </w:t>
      </w:r>
      <w:r>
        <w:t>services, provide the role of the partners, and include a brief</w:t>
      </w:r>
      <w:r>
        <w:rPr>
          <w:spacing w:val="-2"/>
        </w:rPr>
        <w:t xml:space="preserve"> </w:t>
      </w:r>
      <w:r>
        <w:t>description of</w:t>
      </w:r>
      <w:r>
        <w:rPr>
          <w:spacing w:val="-2"/>
        </w:rPr>
        <w:t xml:space="preserve"> </w:t>
      </w:r>
      <w:r>
        <w:t>the goals and</w:t>
      </w:r>
      <w:r>
        <w:rPr>
          <w:spacing w:val="-1"/>
        </w:rPr>
        <w:t xml:space="preserve"> the </w:t>
      </w:r>
      <w:r>
        <w:t>strategies</w:t>
      </w:r>
      <w:r>
        <w:rPr>
          <w:spacing w:val="-1"/>
        </w:rPr>
        <w:t xml:space="preserve"> </w:t>
      </w:r>
      <w:r>
        <w:t>to meet</w:t>
      </w:r>
      <w:r>
        <w:rPr>
          <w:spacing w:val="-1"/>
        </w:rPr>
        <w:t xml:space="preserve"> </w:t>
      </w:r>
      <w:r>
        <w:t>them.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D56D1C" w14:paraId="4A04D32D" w14:textId="77777777" w:rsidTr="0039371F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400990CD" w14:textId="77777777" w:rsidR="00D56D1C" w:rsidRDefault="00D56D1C">
            <w:pPr>
              <w:rPr>
                <w:szCs w:val="20"/>
              </w:rPr>
            </w:pPr>
          </w:p>
        </w:tc>
      </w:tr>
    </w:tbl>
    <w:p w14:paraId="56100886" w14:textId="1C55EB02" w:rsidR="00CE199F" w:rsidRDefault="00CE199F" w:rsidP="00CE199F">
      <w:pPr>
        <w:pStyle w:val="Heading2"/>
      </w:pPr>
      <w:r>
        <w:t>EXTENT OF NEED</w:t>
      </w:r>
    </w:p>
    <w:p w14:paraId="69944F9C" w14:textId="77777777" w:rsidR="0036155F" w:rsidRDefault="0036155F" w:rsidP="0036155F">
      <w: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problem,</w:t>
      </w:r>
      <w:r>
        <w:rPr>
          <w:spacing w:val="-2"/>
        </w:rPr>
        <w:t xml:space="preserve"> </w:t>
      </w:r>
      <w:r>
        <w:t>and how</w:t>
      </w:r>
      <w:r>
        <w:rPr>
          <w:spacing w:val="-4"/>
        </w:rPr>
        <w:t xml:space="preserve"> </w:t>
      </w:r>
      <w:r>
        <w:t>the use of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funds will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 problem.</w:t>
      </w:r>
      <w:r>
        <w:rPr>
          <w:spacing w:val="-2"/>
        </w:rPr>
        <w:t xml:space="preserve"> </w:t>
      </w:r>
      <w:r>
        <w:t>Applicants should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target</w:t>
      </w:r>
      <w:r>
        <w:rPr>
          <w:spacing w:val="-4"/>
        </w:rPr>
        <w:t xml:space="preserve"> </w:t>
      </w:r>
      <w:r>
        <w:t>audience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outcomes. Be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MSDE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Cluster and CTE program(s) of study for which the affiliate partner will provide support.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FA69DD" w14:paraId="33E9228D" w14:textId="77777777" w:rsidTr="0039371F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6C3477E9" w14:textId="77777777" w:rsidR="00FA69DD" w:rsidRDefault="00FA69DD">
            <w:pPr>
              <w:rPr>
                <w:szCs w:val="20"/>
              </w:rPr>
            </w:pPr>
          </w:p>
        </w:tc>
      </w:tr>
    </w:tbl>
    <w:p w14:paraId="6E72A8A7" w14:textId="77777777" w:rsidR="003A2907" w:rsidRDefault="003A2907" w:rsidP="003A2907">
      <w:pPr>
        <w:pStyle w:val="Heading4"/>
      </w:pPr>
    </w:p>
    <w:p w14:paraId="49364391" w14:textId="77777777" w:rsidR="00FB3F36" w:rsidRDefault="00FB3F36" w:rsidP="00BF7F1E"/>
    <w:p w14:paraId="06A8C890" w14:textId="35B9B468" w:rsidR="009A7DA1" w:rsidRDefault="009A7DA1" w:rsidP="004C0EE4">
      <w:pPr>
        <w:pStyle w:val="Heading4"/>
      </w:pPr>
    </w:p>
    <w:p w14:paraId="75F3B05B" w14:textId="552D319C" w:rsidR="00950A74" w:rsidRDefault="00950A74" w:rsidP="00950A74">
      <w:pPr>
        <w:pStyle w:val="Heading2"/>
      </w:pPr>
      <w:r>
        <w:lastRenderedPageBreak/>
        <w:t xml:space="preserve">GOALS </w:t>
      </w:r>
      <w:r w:rsidR="007E54EF">
        <w:t>and measurable outcomes</w:t>
      </w:r>
    </w:p>
    <w:p w14:paraId="2D4E0D23" w14:textId="0597A01E" w:rsidR="0013711C" w:rsidRPr="0013711C" w:rsidRDefault="0013711C" w:rsidP="0013711C">
      <w:r>
        <w:rPr>
          <w:color w:val="404040"/>
        </w:rPr>
        <w:t>Applicants are required 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set goals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project. Outcomes measure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progress towards meeting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 overall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goal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program.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Determining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program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goal(s)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outcomes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an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important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part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next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step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evaluating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your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program.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Applicants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complete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chart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application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 xml:space="preserve">program goals that align to </w:t>
      </w:r>
      <w:hyperlink r:id="rId18">
        <w:r w:rsidRPr="00530DED">
          <w:rPr>
            <w:rStyle w:val="Hyperlink"/>
          </w:rPr>
          <w:t>Education Statute §21–204</w:t>
        </w:r>
        <w:r>
          <w:rPr>
            <w:color w:val="404040"/>
          </w:rPr>
          <w:t>:</w:t>
        </w:r>
      </w:hyperlink>
    </w:p>
    <w:tbl>
      <w:tblPr>
        <w:tblW w:w="4957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6570"/>
        <w:gridCol w:w="1440"/>
        <w:gridCol w:w="1260"/>
      </w:tblGrid>
      <w:tr w:rsidR="007C26DD" w14:paraId="1843E395" w14:textId="77777777" w:rsidTr="007664F3">
        <w:trPr>
          <w:trHeight w:val="575"/>
          <w:tblHeader/>
        </w:trPr>
        <w:tc>
          <w:tcPr>
            <w:tcW w:w="6570" w:type="dxa"/>
            <w:shd w:val="clear" w:color="auto" w:fill="005FA7"/>
            <w:vAlign w:val="center"/>
          </w:tcPr>
          <w:p w14:paraId="2331BCF5" w14:textId="3C4B5D26" w:rsidR="007C26DD" w:rsidRPr="007F51D4" w:rsidRDefault="0013711C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Percentage of High School Students Who:</w:t>
            </w:r>
          </w:p>
        </w:tc>
        <w:tc>
          <w:tcPr>
            <w:tcW w:w="1440" w:type="dxa"/>
            <w:shd w:val="clear" w:color="auto" w:fill="005FA7"/>
            <w:vAlign w:val="center"/>
          </w:tcPr>
          <w:p w14:paraId="462AC0AB" w14:textId="292E5779" w:rsidR="007C26DD" w:rsidRPr="007F51D4" w:rsidRDefault="0013711C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Current</w:t>
            </w:r>
          </w:p>
        </w:tc>
        <w:tc>
          <w:tcPr>
            <w:tcW w:w="1260" w:type="dxa"/>
            <w:shd w:val="clear" w:color="auto" w:fill="005FA7"/>
            <w:vAlign w:val="center"/>
          </w:tcPr>
          <w:p w14:paraId="712E4CC4" w14:textId="0839088A" w:rsidR="007C26DD" w:rsidRPr="007F51D4" w:rsidRDefault="0013711C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Goal</w:t>
            </w:r>
          </w:p>
        </w:tc>
      </w:tr>
      <w:tr w:rsidR="007657F7" w14:paraId="727C2F77" w14:textId="77777777" w:rsidTr="0062286C">
        <w:trPr>
          <w:trHeight w:hRule="exact" w:val="1423"/>
          <w:tblHeader/>
        </w:trPr>
        <w:tc>
          <w:tcPr>
            <w:tcW w:w="6570" w:type="dxa"/>
            <w:shd w:val="clear" w:color="auto" w:fill="auto"/>
          </w:tcPr>
          <w:p w14:paraId="33A5286A" w14:textId="77777777" w:rsidR="007657F7" w:rsidRDefault="007657F7" w:rsidP="007657F7">
            <w:pPr>
              <w:rPr>
                <w:color w:val="404040"/>
                <w:spacing w:val="-2"/>
              </w:rPr>
            </w:pPr>
            <w:r>
              <w:rPr>
                <w:color w:val="404040"/>
              </w:rPr>
              <w:t>Complete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the CTE</w:t>
            </w:r>
            <w:r>
              <w:rPr>
                <w:color w:val="404040"/>
                <w:spacing w:val="-2"/>
              </w:rPr>
              <w:t xml:space="preserve"> program</w:t>
            </w:r>
          </w:p>
          <w:p w14:paraId="0BF75863" w14:textId="77777777" w:rsidR="0062286C" w:rsidRDefault="0062286C" w:rsidP="007657F7">
            <w:pPr>
              <w:rPr>
                <w:color w:val="404040"/>
                <w:spacing w:val="-2"/>
              </w:rPr>
            </w:pPr>
          </w:p>
          <w:p w14:paraId="3383DF04" w14:textId="77777777" w:rsidR="0062286C" w:rsidRDefault="0062286C" w:rsidP="007657F7">
            <w:pPr>
              <w:rPr>
                <w:color w:val="404040"/>
                <w:spacing w:val="-2"/>
              </w:rPr>
            </w:pPr>
          </w:p>
          <w:p w14:paraId="1D95E8C8" w14:textId="77777777" w:rsidR="0062286C" w:rsidRDefault="0062286C" w:rsidP="007657F7">
            <w:pPr>
              <w:rPr>
                <w:color w:val="404040"/>
                <w:spacing w:val="-2"/>
              </w:rPr>
            </w:pPr>
          </w:p>
          <w:p w14:paraId="5140298E" w14:textId="77777777" w:rsidR="0062286C" w:rsidRDefault="0062286C" w:rsidP="007657F7">
            <w:pPr>
              <w:rPr>
                <w:color w:val="404040"/>
                <w:spacing w:val="-2"/>
              </w:rPr>
            </w:pPr>
          </w:p>
          <w:p w14:paraId="7F7E7FA6" w14:textId="71ACF427" w:rsidR="0062286C" w:rsidRDefault="0062286C" w:rsidP="007657F7"/>
        </w:tc>
        <w:tc>
          <w:tcPr>
            <w:tcW w:w="1440" w:type="dxa"/>
            <w:shd w:val="clear" w:color="auto" w:fill="auto"/>
          </w:tcPr>
          <w:p w14:paraId="32F4102C" w14:textId="2288ECAE" w:rsidR="007657F7" w:rsidRDefault="005838E8" w:rsidP="007664F3">
            <w:pPr>
              <w:jc w:val="right"/>
            </w:pPr>
            <w:r>
              <w:t>%</w:t>
            </w:r>
          </w:p>
        </w:tc>
        <w:tc>
          <w:tcPr>
            <w:tcW w:w="1260" w:type="dxa"/>
            <w:shd w:val="clear" w:color="auto" w:fill="auto"/>
          </w:tcPr>
          <w:p w14:paraId="61716816" w14:textId="77777777" w:rsidR="007657F7" w:rsidRDefault="005838E8" w:rsidP="007664F3">
            <w:pPr>
              <w:jc w:val="right"/>
            </w:pPr>
            <w:r>
              <w:t>%</w:t>
            </w:r>
          </w:p>
          <w:p w14:paraId="2DF56107" w14:textId="77777777" w:rsidR="0062286C" w:rsidRDefault="0062286C" w:rsidP="007664F3">
            <w:pPr>
              <w:jc w:val="right"/>
            </w:pPr>
          </w:p>
          <w:p w14:paraId="1C41BBE6" w14:textId="77777777" w:rsidR="0062286C" w:rsidRDefault="0062286C" w:rsidP="007664F3">
            <w:pPr>
              <w:jc w:val="right"/>
            </w:pPr>
          </w:p>
          <w:p w14:paraId="3737B6D6" w14:textId="77777777" w:rsidR="0062286C" w:rsidRDefault="0062286C" w:rsidP="007664F3">
            <w:pPr>
              <w:jc w:val="right"/>
            </w:pPr>
          </w:p>
          <w:p w14:paraId="6C9D5D59" w14:textId="77777777" w:rsidR="0062286C" w:rsidRDefault="0062286C" w:rsidP="007664F3">
            <w:pPr>
              <w:jc w:val="right"/>
            </w:pPr>
          </w:p>
          <w:p w14:paraId="581D2E0B" w14:textId="3858A528" w:rsidR="0062286C" w:rsidRDefault="0062286C" w:rsidP="007664F3">
            <w:pPr>
              <w:jc w:val="right"/>
            </w:pPr>
          </w:p>
        </w:tc>
      </w:tr>
      <w:tr w:rsidR="005838E8" w14:paraId="020443F0" w14:textId="77777777" w:rsidTr="0062286C">
        <w:trPr>
          <w:trHeight w:hRule="exact" w:val="1549"/>
          <w:tblHeader/>
        </w:trPr>
        <w:tc>
          <w:tcPr>
            <w:tcW w:w="6570" w:type="dxa"/>
          </w:tcPr>
          <w:p w14:paraId="2135CF69" w14:textId="34FEFC3B" w:rsidR="005838E8" w:rsidRPr="00502006" w:rsidRDefault="005838E8" w:rsidP="005838E8">
            <w:pPr>
              <w:rPr>
                <w:b/>
                <w:bCs/>
              </w:rPr>
            </w:pPr>
            <w:r>
              <w:rPr>
                <w:color w:val="404040"/>
              </w:rPr>
              <w:t>Earn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industry-recognized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occupational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skills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2"/>
              </w:rPr>
              <w:t>credentials</w:t>
            </w:r>
          </w:p>
        </w:tc>
        <w:tc>
          <w:tcPr>
            <w:tcW w:w="1440" w:type="dxa"/>
          </w:tcPr>
          <w:p w14:paraId="2862A745" w14:textId="713029FF" w:rsidR="005838E8" w:rsidRDefault="005838E8" w:rsidP="005838E8">
            <w:pPr>
              <w:jc w:val="right"/>
            </w:pPr>
            <w:r>
              <w:t>%</w:t>
            </w:r>
          </w:p>
        </w:tc>
        <w:tc>
          <w:tcPr>
            <w:tcW w:w="1260" w:type="dxa"/>
          </w:tcPr>
          <w:p w14:paraId="6BB7B76A" w14:textId="5FC80848" w:rsidR="005838E8" w:rsidRDefault="005838E8" w:rsidP="005838E8">
            <w:pPr>
              <w:jc w:val="right"/>
            </w:pPr>
            <w:r>
              <w:t>%</w:t>
            </w:r>
          </w:p>
        </w:tc>
      </w:tr>
      <w:tr w:rsidR="005838E8" w14:paraId="39F4E4BF" w14:textId="77777777" w:rsidTr="0062286C">
        <w:trPr>
          <w:trHeight w:hRule="exact" w:val="1540"/>
          <w:tblHeader/>
        </w:trPr>
        <w:tc>
          <w:tcPr>
            <w:tcW w:w="6570" w:type="dxa"/>
          </w:tcPr>
          <w:p w14:paraId="07939733" w14:textId="348FC50F" w:rsidR="005838E8" w:rsidRDefault="005838E8" w:rsidP="005838E8">
            <w:pPr>
              <w:rPr>
                <w:color w:val="404040"/>
              </w:rPr>
            </w:pPr>
            <w:r>
              <w:rPr>
                <w:color w:val="404040"/>
              </w:rPr>
              <w:t>Complete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registered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youth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or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other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2"/>
              </w:rPr>
              <w:t>apprenticeship</w:t>
            </w:r>
          </w:p>
        </w:tc>
        <w:tc>
          <w:tcPr>
            <w:tcW w:w="1440" w:type="dxa"/>
          </w:tcPr>
          <w:p w14:paraId="441C3FF7" w14:textId="02F835B4" w:rsidR="005838E8" w:rsidRDefault="005838E8" w:rsidP="005838E8">
            <w:pPr>
              <w:jc w:val="right"/>
            </w:pPr>
            <w:r>
              <w:t>%</w:t>
            </w:r>
          </w:p>
        </w:tc>
        <w:tc>
          <w:tcPr>
            <w:tcW w:w="1260" w:type="dxa"/>
          </w:tcPr>
          <w:p w14:paraId="0ACEC8AA" w14:textId="0730E45B" w:rsidR="005838E8" w:rsidRDefault="005838E8" w:rsidP="005838E8">
            <w:pPr>
              <w:jc w:val="right"/>
            </w:pPr>
            <w:r>
              <w:t>%</w:t>
            </w:r>
          </w:p>
        </w:tc>
      </w:tr>
    </w:tbl>
    <w:p w14:paraId="006E9F45" w14:textId="77777777" w:rsidR="0062286C" w:rsidRDefault="002852C3" w:rsidP="00C65535">
      <w:pPr>
        <w:pStyle w:val="BodyText"/>
        <w:spacing w:before="118"/>
        <w:rPr>
          <w:color w:val="404040"/>
        </w:rPr>
      </w:pPr>
      <w:r>
        <w:rPr>
          <w:color w:val="404040"/>
        </w:rPr>
        <w:br/>
      </w:r>
    </w:p>
    <w:p w14:paraId="018A9B8D" w14:textId="77777777" w:rsidR="0062286C" w:rsidRDefault="0062286C">
      <w:pPr>
        <w:rPr>
          <w:color w:val="404040"/>
        </w:rPr>
      </w:pPr>
      <w:r>
        <w:rPr>
          <w:color w:val="404040"/>
        </w:rPr>
        <w:br w:type="page"/>
      </w:r>
    </w:p>
    <w:p w14:paraId="002BFFC9" w14:textId="2EE0CFA4" w:rsidR="00C65535" w:rsidRDefault="00C65535" w:rsidP="00C65535">
      <w:pPr>
        <w:pStyle w:val="BodyText"/>
        <w:spacing w:before="118"/>
      </w:pPr>
      <w:r>
        <w:rPr>
          <w:color w:val="404040"/>
        </w:rPr>
        <w:lastRenderedPageBreak/>
        <w:t>Applicants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must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also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set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goals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align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Perkins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Core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Indicators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listed</w:t>
      </w:r>
      <w:r>
        <w:rPr>
          <w:color w:val="404040"/>
          <w:spacing w:val="-10"/>
        </w:rPr>
        <w:t xml:space="preserve"> </w:t>
      </w:r>
      <w:r>
        <w:rPr>
          <w:color w:val="404040"/>
          <w:spacing w:val="-2"/>
        </w:rPr>
        <w:t>below:</w:t>
      </w:r>
    </w:p>
    <w:tbl>
      <w:tblPr>
        <w:tblW w:w="4957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6570"/>
        <w:gridCol w:w="1440"/>
        <w:gridCol w:w="1260"/>
      </w:tblGrid>
      <w:tr w:rsidR="00C65535" w14:paraId="2C9DB39E" w14:textId="77777777" w:rsidTr="00786590">
        <w:trPr>
          <w:trHeight w:val="575"/>
          <w:tblHeader/>
        </w:trPr>
        <w:tc>
          <w:tcPr>
            <w:tcW w:w="6570" w:type="dxa"/>
            <w:shd w:val="clear" w:color="auto" w:fill="005FA7"/>
            <w:vAlign w:val="center"/>
          </w:tcPr>
          <w:p w14:paraId="048B6F81" w14:textId="5EFDB989" w:rsidR="00C65535" w:rsidRPr="004A51E4" w:rsidRDefault="002852C3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A51E4">
              <w:rPr>
                <w:b/>
                <w:color w:val="FFFFFF" w:themeColor="background1"/>
                <w:szCs w:val="20"/>
              </w:rPr>
              <w:t>Secondary Core Indicators of Performance</w:t>
            </w:r>
          </w:p>
        </w:tc>
        <w:tc>
          <w:tcPr>
            <w:tcW w:w="1440" w:type="dxa"/>
            <w:shd w:val="clear" w:color="auto" w:fill="005FA7"/>
            <w:vAlign w:val="center"/>
          </w:tcPr>
          <w:p w14:paraId="74415C76" w14:textId="77777777" w:rsidR="00C65535" w:rsidRPr="007F51D4" w:rsidRDefault="00C65535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Current</w:t>
            </w:r>
          </w:p>
        </w:tc>
        <w:tc>
          <w:tcPr>
            <w:tcW w:w="1260" w:type="dxa"/>
            <w:shd w:val="clear" w:color="auto" w:fill="005FA7"/>
            <w:vAlign w:val="center"/>
          </w:tcPr>
          <w:p w14:paraId="0A850857" w14:textId="77777777" w:rsidR="00C65535" w:rsidRPr="007F51D4" w:rsidRDefault="00C65535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Goal</w:t>
            </w:r>
          </w:p>
        </w:tc>
      </w:tr>
      <w:tr w:rsidR="0096186E" w14:paraId="2576BD6E" w14:textId="77777777" w:rsidTr="0096186E">
        <w:trPr>
          <w:trHeight w:hRule="exact" w:val="1117"/>
          <w:tblHeader/>
        </w:trPr>
        <w:tc>
          <w:tcPr>
            <w:tcW w:w="6570" w:type="dxa"/>
            <w:shd w:val="clear" w:color="auto" w:fill="auto"/>
          </w:tcPr>
          <w:p w14:paraId="39008F36" w14:textId="17363F2C" w:rsidR="0096186E" w:rsidRPr="004A51E4" w:rsidRDefault="0096186E" w:rsidP="0096186E">
            <w:pPr>
              <w:rPr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 xml:space="preserve">1S1: Four-Year Graduation Rate </w:t>
            </w:r>
            <w:r w:rsidRPr="004A51E4">
              <w:rPr>
                <w:color w:val="404040"/>
                <w:spacing w:val="-4"/>
                <w:szCs w:val="20"/>
              </w:rPr>
              <w:t>-</w:t>
            </w:r>
            <w:r w:rsidRPr="004A51E4">
              <w:rPr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The</w:t>
            </w:r>
            <w:r w:rsidRPr="004A51E4">
              <w:rPr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percentage</w:t>
            </w:r>
            <w:r w:rsidRPr="004A51E4">
              <w:rPr>
                <w:color w:val="404040"/>
                <w:spacing w:val="-7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of</w:t>
            </w:r>
            <w:r w:rsidRPr="004A51E4">
              <w:rPr>
                <w:color w:val="404040"/>
                <w:spacing w:val="-8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 xml:space="preserve">CTE </w:t>
            </w:r>
            <w:r w:rsidRPr="004A51E4">
              <w:rPr>
                <w:color w:val="404040"/>
                <w:szCs w:val="20"/>
              </w:rPr>
              <w:t>concentrators</w:t>
            </w:r>
            <w:r w:rsidRPr="004A51E4">
              <w:rPr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who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graduate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high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school,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as</w:t>
            </w:r>
            <w:r w:rsidRPr="004A51E4">
              <w:rPr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measured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by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four- year adjusted cohort graduation rate</w:t>
            </w:r>
          </w:p>
        </w:tc>
        <w:tc>
          <w:tcPr>
            <w:tcW w:w="1440" w:type="dxa"/>
            <w:shd w:val="clear" w:color="auto" w:fill="auto"/>
          </w:tcPr>
          <w:p w14:paraId="6582EA26" w14:textId="249098F3" w:rsidR="0096186E" w:rsidRDefault="0096186E" w:rsidP="0096186E">
            <w:pPr>
              <w:jc w:val="right"/>
            </w:pPr>
            <w:r>
              <w:t>%</w:t>
            </w:r>
          </w:p>
        </w:tc>
        <w:tc>
          <w:tcPr>
            <w:tcW w:w="1260" w:type="dxa"/>
            <w:shd w:val="clear" w:color="auto" w:fill="auto"/>
          </w:tcPr>
          <w:p w14:paraId="6A5DA458" w14:textId="5A48560D" w:rsidR="0096186E" w:rsidRDefault="0096186E" w:rsidP="0096186E">
            <w:pPr>
              <w:jc w:val="right"/>
            </w:pPr>
            <w:r>
              <w:t>%</w:t>
            </w:r>
          </w:p>
        </w:tc>
      </w:tr>
      <w:tr w:rsidR="0096186E" w14:paraId="662C7368" w14:textId="77777777" w:rsidTr="0096186E">
        <w:trPr>
          <w:trHeight w:hRule="exact" w:val="1459"/>
          <w:tblHeader/>
        </w:trPr>
        <w:tc>
          <w:tcPr>
            <w:tcW w:w="6570" w:type="dxa"/>
          </w:tcPr>
          <w:p w14:paraId="574DE94B" w14:textId="172245B1" w:rsidR="0096186E" w:rsidRPr="004A51E4" w:rsidRDefault="0096186E" w:rsidP="0096186E">
            <w:pPr>
              <w:rPr>
                <w:b/>
                <w:bCs/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2S1: Academic Proficiency Reading/Language Arts</w:t>
            </w:r>
            <w:r w:rsidRPr="004A51E4">
              <w:rPr>
                <w:b/>
                <w:color w:val="404040"/>
                <w:w w:val="90"/>
                <w:szCs w:val="20"/>
              </w:rPr>
              <w:t xml:space="preserve"> </w:t>
            </w:r>
            <w:r w:rsidRPr="004A51E4">
              <w:rPr>
                <w:color w:val="404040"/>
                <w:w w:val="90"/>
                <w:szCs w:val="20"/>
              </w:rPr>
              <w:t xml:space="preserve">- CTE </w:t>
            </w:r>
            <w:r w:rsidRPr="004A51E4">
              <w:rPr>
                <w:color w:val="404040"/>
                <w:szCs w:val="20"/>
              </w:rPr>
              <w:t>concentrator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proficiency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in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challenging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State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academic standards adopted by the</w:t>
            </w:r>
            <w:r w:rsidRPr="004A51E4">
              <w:rPr>
                <w:color w:val="404040"/>
                <w:spacing w:val="-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 xml:space="preserve">State under </w:t>
            </w:r>
            <w:hyperlink r:id="rId19">
              <w:r w:rsidRPr="004A51E4">
                <w:rPr>
                  <w:color w:val="2E5395"/>
                  <w:szCs w:val="20"/>
                  <w:u w:val="single" w:color="2E5395"/>
                </w:rPr>
                <w:t>§1111(b)(1) of the</w:t>
              </w:r>
            </w:hyperlink>
            <w:r w:rsidRPr="004A51E4">
              <w:rPr>
                <w:color w:val="2E5395"/>
                <w:szCs w:val="20"/>
              </w:rPr>
              <w:t xml:space="preserve"> </w:t>
            </w:r>
            <w:hyperlink r:id="rId20">
              <w:r w:rsidRPr="004A51E4">
                <w:rPr>
                  <w:color w:val="2E5395"/>
                  <w:szCs w:val="20"/>
                  <w:u w:val="single" w:color="2E5395"/>
                </w:rPr>
                <w:t>Elementary and Secondary Education Act of 1965</w:t>
              </w:r>
              <w:r w:rsidRPr="004A51E4">
                <w:rPr>
                  <w:color w:val="404040"/>
                  <w:szCs w:val="20"/>
                </w:rPr>
                <w:t>.</w:t>
              </w:r>
            </w:hyperlink>
          </w:p>
        </w:tc>
        <w:tc>
          <w:tcPr>
            <w:tcW w:w="1440" w:type="dxa"/>
          </w:tcPr>
          <w:p w14:paraId="62FBD542" w14:textId="241A1E45" w:rsidR="0096186E" w:rsidRDefault="0096186E" w:rsidP="0096186E">
            <w:pPr>
              <w:jc w:val="right"/>
            </w:pPr>
            <w:r>
              <w:t>%</w:t>
            </w:r>
          </w:p>
        </w:tc>
        <w:tc>
          <w:tcPr>
            <w:tcW w:w="1260" w:type="dxa"/>
          </w:tcPr>
          <w:p w14:paraId="72313E35" w14:textId="190805F9" w:rsidR="0096186E" w:rsidRDefault="0096186E" w:rsidP="0096186E">
            <w:pPr>
              <w:jc w:val="right"/>
            </w:pPr>
            <w:r>
              <w:t>%</w:t>
            </w:r>
          </w:p>
        </w:tc>
      </w:tr>
      <w:tr w:rsidR="0096186E" w:rsidRPr="00D864B1" w14:paraId="2D30CA7F" w14:textId="77777777" w:rsidTr="0096186E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117"/>
          <w:tblHeader/>
        </w:trPr>
        <w:tc>
          <w:tcPr>
            <w:tcW w:w="6570" w:type="dxa"/>
            <w:shd w:val="clear" w:color="auto" w:fill="auto"/>
          </w:tcPr>
          <w:p w14:paraId="52545C3C" w14:textId="24D30034" w:rsidR="0096186E" w:rsidRPr="004A51E4" w:rsidRDefault="0096186E" w:rsidP="0096186E">
            <w:pPr>
              <w:rPr>
                <w:b/>
                <w:bCs/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2S2:</w:t>
            </w:r>
            <w:r w:rsidRPr="004A51E4">
              <w:rPr>
                <w:b/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Academic</w:t>
            </w:r>
            <w:r w:rsidRPr="004A51E4">
              <w:rPr>
                <w:b/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Proficiency</w:t>
            </w:r>
            <w:r w:rsidRPr="004A51E4">
              <w:rPr>
                <w:b/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Mathematics</w:t>
            </w:r>
            <w:r w:rsidRPr="004A51E4">
              <w:rPr>
                <w:b/>
                <w:color w:val="404040"/>
                <w:spacing w:val="-7"/>
                <w:szCs w:val="20"/>
              </w:rPr>
              <w:t xml:space="preserve">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4A51E4">
              <w:rPr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CTE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 xml:space="preserve">concentrator </w:t>
            </w:r>
            <w:r w:rsidRPr="004A51E4">
              <w:rPr>
                <w:color w:val="404040"/>
                <w:szCs w:val="20"/>
              </w:rPr>
              <w:t>proficiency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in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challenging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State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academic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standards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adopted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 xml:space="preserve">by the State under </w:t>
            </w:r>
            <w:hyperlink r:id="rId21">
              <w:r w:rsidRPr="004A51E4">
                <w:rPr>
                  <w:color w:val="2E5395"/>
                  <w:szCs w:val="20"/>
                  <w:u w:val="single" w:color="2E5395"/>
                </w:rPr>
                <w:t>§1111(b)(1) of</w:t>
              </w:r>
              <w:r w:rsidRPr="004A51E4">
                <w:rPr>
                  <w:color w:val="2E5395"/>
                  <w:spacing w:val="-1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the Elementary and Secondary</w:t>
              </w:r>
            </w:hyperlink>
            <w:r w:rsidRPr="004A51E4">
              <w:rPr>
                <w:color w:val="2E5395"/>
                <w:szCs w:val="20"/>
              </w:rPr>
              <w:t xml:space="preserve"> </w:t>
            </w:r>
            <w:hyperlink r:id="rId22">
              <w:r w:rsidRPr="004A51E4">
                <w:rPr>
                  <w:color w:val="2E5395"/>
                  <w:szCs w:val="20"/>
                  <w:u w:val="single" w:color="2E5395"/>
                </w:rPr>
                <w:t>Education Act of 1965</w:t>
              </w:r>
              <w:r w:rsidRPr="004A51E4">
                <w:rPr>
                  <w:color w:val="404040"/>
                  <w:szCs w:val="20"/>
                </w:rPr>
                <w:t>.</w:t>
              </w:r>
            </w:hyperlink>
          </w:p>
        </w:tc>
        <w:tc>
          <w:tcPr>
            <w:tcW w:w="1440" w:type="dxa"/>
            <w:shd w:val="clear" w:color="auto" w:fill="auto"/>
          </w:tcPr>
          <w:p w14:paraId="09634284" w14:textId="325AEC65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  <w:tc>
          <w:tcPr>
            <w:tcW w:w="1260" w:type="dxa"/>
            <w:shd w:val="clear" w:color="auto" w:fill="auto"/>
          </w:tcPr>
          <w:p w14:paraId="3FFB77D4" w14:textId="652BA473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</w:tr>
      <w:tr w:rsidR="0096186E" w:rsidRPr="004A194D" w14:paraId="0EF0D0DA" w14:textId="77777777" w:rsidTr="004A51E4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162"/>
          <w:tblHeader/>
        </w:trPr>
        <w:tc>
          <w:tcPr>
            <w:tcW w:w="6570" w:type="dxa"/>
            <w:shd w:val="clear" w:color="auto" w:fill="FFFFFF" w:themeFill="background1"/>
          </w:tcPr>
          <w:p w14:paraId="43D532BE" w14:textId="20493F54" w:rsidR="0096186E" w:rsidRPr="004A51E4" w:rsidRDefault="0096186E" w:rsidP="0096186E">
            <w:pPr>
              <w:rPr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2S3:</w:t>
            </w:r>
            <w:r w:rsidRPr="004A51E4">
              <w:rPr>
                <w:b/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Academic</w:t>
            </w:r>
            <w:r w:rsidRPr="004A51E4">
              <w:rPr>
                <w:b/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Proficiency</w:t>
            </w:r>
            <w:r w:rsidRPr="004A51E4">
              <w:rPr>
                <w:b/>
                <w:color w:val="404040"/>
                <w:spacing w:val="-8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in</w:t>
            </w:r>
            <w:r w:rsidRPr="004A51E4">
              <w:rPr>
                <w:b/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Science</w:t>
            </w:r>
            <w:r w:rsidRPr="004A51E4">
              <w:rPr>
                <w:b/>
                <w:color w:val="404040"/>
                <w:spacing w:val="-7"/>
                <w:szCs w:val="20"/>
              </w:rPr>
              <w:t xml:space="preserve">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CTE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 xml:space="preserve">concentrator </w:t>
            </w:r>
            <w:r w:rsidRPr="004A51E4">
              <w:rPr>
                <w:color w:val="404040"/>
                <w:szCs w:val="20"/>
              </w:rPr>
              <w:t>proficiency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in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challenging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State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academic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standards</w:t>
            </w:r>
            <w:r w:rsidRPr="004A51E4">
              <w:rPr>
                <w:color w:val="404040"/>
                <w:spacing w:val="-1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adopted</w:t>
            </w:r>
            <w:r w:rsidRPr="004A51E4">
              <w:rPr>
                <w:color w:val="404040"/>
                <w:spacing w:val="-1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 xml:space="preserve">by the State under </w:t>
            </w:r>
            <w:hyperlink r:id="rId23">
              <w:r w:rsidRPr="004A51E4">
                <w:rPr>
                  <w:color w:val="2E5395"/>
                  <w:szCs w:val="20"/>
                  <w:u w:val="single" w:color="2E5395"/>
                </w:rPr>
                <w:t>§1111(b)(1) of</w:t>
              </w:r>
              <w:r w:rsidRPr="004A51E4">
                <w:rPr>
                  <w:color w:val="2E5395"/>
                  <w:spacing w:val="-1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the Elementary and Secondary</w:t>
              </w:r>
            </w:hyperlink>
            <w:r w:rsidRPr="004A51E4">
              <w:rPr>
                <w:color w:val="2E5395"/>
                <w:szCs w:val="20"/>
              </w:rPr>
              <w:t xml:space="preserve"> </w:t>
            </w:r>
            <w:hyperlink r:id="rId24">
              <w:r w:rsidRPr="004A51E4">
                <w:rPr>
                  <w:color w:val="2E5395"/>
                  <w:szCs w:val="20"/>
                  <w:u w:val="single" w:color="2E5395"/>
                </w:rPr>
                <w:t>Education Act of 1965</w:t>
              </w:r>
              <w:r w:rsidRPr="004A51E4">
                <w:rPr>
                  <w:color w:val="404040"/>
                  <w:szCs w:val="20"/>
                </w:rPr>
                <w:t>.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14:paraId="65087D3C" w14:textId="7025FCF4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  <w:tc>
          <w:tcPr>
            <w:tcW w:w="1260" w:type="dxa"/>
            <w:shd w:val="clear" w:color="auto" w:fill="FFFFFF" w:themeFill="background1"/>
          </w:tcPr>
          <w:p w14:paraId="11B95B50" w14:textId="5650ADBD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</w:tr>
      <w:tr w:rsidR="0096186E" w:rsidRPr="004A194D" w14:paraId="51538A99" w14:textId="77777777" w:rsidTr="004A51E4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2098"/>
          <w:tblHeader/>
        </w:trPr>
        <w:tc>
          <w:tcPr>
            <w:tcW w:w="6570" w:type="dxa"/>
            <w:shd w:val="clear" w:color="auto" w:fill="auto"/>
          </w:tcPr>
          <w:p w14:paraId="4788E4EE" w14:textId="5FAC8DB5" w:rsidR="0096186E" w:rsidRPr="004A51E4" w:rsidRDefault="0096186E" w:rsidP="0096186E">
            <w:pPr>
              <w:rPr>
                <w:b/>
                <w:bCs/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3S1:</w:t>
            </w:r>
            <w:r w:rsidRPr="004A51E4">
              <w:rPr>
                <w:b/>
                <w:color w:val="404040"/>
                <w:spacing w:val="-7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>Postsecondary</w:t>
            </w:r>
            <w:r w:rsidRPr="004A51E4">
              <w:rPr>
                <w:b/>
                <w:color w:val="404040"/>
                <w:spacing w:val="-6"/>
                <w:szCs w:val="20"/>
              </w:rPr>
              <w:t xml:space="preserve"> </w:t>
            </w:r>
            <w:r w:rsidRPr="004A51E4">
              <w:rPr>
                <w:b/>
                <w:color w:val="404040"/>
                <w:spacing w:val="-4"/>
                <w:szCs w:val="20"/>
              </w:rPr>
              <w:t xml:space="preserve">Placement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4A51E4">
              <w:rPr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The</w:t>
            </w:r>
            <w:r w:rsidRPr="004A51E4">
              <w:rPr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percentage</w:t>
            </w:r>
            <w:r w:rsidRPr="004A51E4">
              <w:rPr>
                <w:color w:val="404040"/>
                <w:spacing w:val="-7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of</w:t>
            </w:r>
            <w:r w:rsidRPr="004A51E4">
              <w:rPr>
                <w:color w:val="404040"/>
                <w:spacing w:val="-8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 xml:space="preserve">CTE </w:t>
            </w:r>
            <w:r w:rsidRPr="004A51E4">
              <w:rPr>
                <w:color w:val="404040"/>
                <w:szCs w:val="20"/>
              </w:rPr>
              <w:t>concentrators who, in the second quarter after exiting from secondary</w:t>
            </w:r>
            <w:r w:rsidRPr="004A51E4">
              <w:rPr>
                <w:color w:val="404040"/>
                <w:spacing w:val="-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education, are</w:t>
            </w:r>
            <w:r w:rsidRPr="004A51E4">
              <w:rPr>
                <w:color w:val="404040"/>
                <w:spacing w:val="-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in</w:t>
            </w:r>
            <w:r w:rsidRPr="004A51E4">
              <w:rPr>
                <w:color w:val="404040"/>
                <w:spacing w:val="-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postsecondary</w:t>
            </w:r>
            <w:r w:rsidRPr="004A51E4">
              <w:rPr>
                <w:color w:val="404040"/>
                <w:spacing w:val="-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education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or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advanced training, military service or a service program that receives assistance</w:t>
            </w:r>
            <w:r w:rsidRPr="004A51E4">
              <w:rPr>
                <w:color w:val="404040"/>
                <w:spacing w:val="-6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under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Title</w:t>
            </w:r>
            <w:r w:rsidRPr="004A51E4">
              <w:rPr>
                <w:color w:val="404040"/>
                <w:spacing w:val="-1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I</w:t>
            </w:r>
            <w:r w:rsidRPr="004A51E4">
              <w:rPr>
                <w:color w:val="404040"/>
                <w:spacing w:val="-9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of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8"/>
                <w:szCs w:val="20"/>
              </w:rPr>
              <w:t xml:space="preserve"> </w:t>
            </w:r>
            <w:hyperlink r:id="rId25">
              <w:r w:rsidRPr="004A51E4">
                <w:rPr>
                  <w:color w:val="2E5395"/>
                  <w:szCs w:val="20"/>
                  <w:u w:val="single" w:color="2E5395"/>
                </w:rPr>
                <w:t>National</w:t>
              </w:r>
              <w:r w:rsidRPr="004A51E4">
                <w:rPr>
                  <w:color w:val="2E5395"/>
                  <w:spacing w:val="-9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and</w:t>
              </w:r>
              <w:r w:rsidRPr="004A51E4">
                <w:rPr>
                  <w:color w:val="2E5395"/>
                  <w:spacing w:val="-6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Community</w:t>
              </w:r>
              <w:r w:rsidRPr="004A51E4">
                <w:rPr>
                  <w:color w:val="2E5395"/>
                  <w:spacing w:val="-10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Service</w:t>
              </w:r>
              <w:r w:rsidRPr="004A51E4">
                <w:rPr>
                  <w:color w:val="2E5395"/>
                  <w:spacing w:val="-10"/>
                  <w:szCs w:val="20"/>
                  <w:u w:val="single" w:color="2E5395"/>
                </w:rPr>
                <w:t xml:space="preserve"> </w:t>
              </w:r>
              <w:r w:rsidRPr="004A51E4">
                <w:rPr>
                  <w:color w:val="2E5395"/>
                  <w:szCs w:val="20"/>
                  <w:u w:val="single" w:color="2E5395"/>
                </w:rPr>
                <w:t>Act</w:t>
              </w:r>
            </w:hyperlink>
            <w:r w:rsidRPr="004A51E4">
              <w:rPr>
                <w:color w:val="2E5395"/>
                <w:szCs w:val="20"/>
              </w:rPr>
              <w:t xml:space="preserve"> </w:t>
            </w:r>
            <w:hyperlink r:id="rId26">
              <w:r w:rsidRPr="004A51E4">
                <w:rPr>
                  <w:color w:val="2E5395"/>
                  <w:szCs w:val="20"/>
                  <w:u w:val="single" w:color="2E5395"/>
                </w:rPr>
                <w:t>of 1990</w:t>
              </w:r>
            </w:hyperlink>
            <w:r w:rsidRPr="004A51E4">
              <w:rPr>
                <w:color w:val="2E539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(42 U.S.C. 12511 et seq.) are volunteers as described in section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5(a)</w:t>
            </w:r>
            <w:r w:rsidRPr="004A51E4">
              <w:rPr>
                <w:color w:val="404040"/>
                <w:spacing w:val="-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of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4A51E4">
              <w:rPr>
                <w:color w:val="404040"/>
                <w:spacing w:val="-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Peace Corps</w:t>
            </w:r>
            <w:r w:rsidRPr="004A51E4">
              <w:rPr>
                <w:color w:val="404040"/>
                <w:spacing w:val="-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Act</w:t>
            </w:r>
            <w:r w:rsidRPr="004A51E4">
              <w:rPr>
                <w:color w:val="404040"/>
                <w:spacing w:val="-3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(22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U.S.C.</w:t>
            </w:r>
            <w:r w:rsidRPr="004A51E4">
              <w:rPr>
                <w:color w:val="404040"/>
                <w:spacing w:val="-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2504(a)) or</w:t>
            </w:r>
            <w:r w:rsidRPr="004A51E4">
              <w:rPr>
                <w:color w:val="404040"/>
                <w:spacing w:val="-4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 xml:space="preserve">are </w:t>
            </w:r>
            <w:r w:rsidRPr="004A51E4">
              <w:rPr>
                <w:color w:val="404040"/>
                <w:spacing w:val="-2"/>
                <w:szCs w:val="20"/>
              </w:rPr>
              <w:t>employed.</w:t>
            </w:r>
          </w:p>
        </w:tc>
        <w:tc>
          <w:tcPr>
            <w:tcW w:w="1440" w:type="dxa"/>
            <w:shd w:val="clear" w:color="auto" w:fill="auto"/>
          </w:tcPr>
          <w:p w14:paraId="69C35EF7" w14:textId="77227C0E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  <w:tc>
          <w:tcPr>
            <w:tcW w:w="1260" w:type="dxa"/>
            <w:shd w:val="clear" w:color="auto" w:fill="auto"/>
          </w:tcPr>
          <w:p w14:paraId="071F2823" w14:textId="00FE2B83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</w:tr>
      <w:tr w:rsidR="0096186E" w:rsidRPr="004A194D" w14:paraId="3DDD0583" w14:textId="77777777" w:rsidTr="004A51E4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072"/>
          <w:tblHeader/>
        </w:trPr>
        <w:tc>
          <w:tcPr>
            <w:tcW w:w="6570" w:type="dxa"/>
            <w:shd w:val="clear" w:color="auto" w:fill="auto"/>
          </w:tcPr>
          <w:p w14:paraId="0CF8FF27" w14:textId="67B65D46" w:rsidR="0096186E" w:rsidRPr="004A51E4" w:rsidRDefault="0096186E" w:rsidP="0096186E">
            <w:pPr>
              <w:rPr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4S1: Non-Traditional Concentrator Enrollment</w:t>
            </w:r>
            <w:r w:rsidRPr="004A51E4">
              <w:rPr>
                <w:b/>
                <w:color w:val="404040"/>
                <w:w w:val="90"/>
                <w:szCs w:val="20"/>
              </w:rPr>
              <w:t xml:space="preserve">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4A51E4">
              <w:rPr>
                <w:color w:val="404040"/>
                <w:w w:val="90"/>
                <w:szCs w:val="20"/>
              </w:rPr>
              <w:t xml:space="preserve"> </w:t>
            </w:r>
            <w:r w:rsidRPr="00E12F8C">
              <w:rPr>
                <w:color w:val="404040"/>
                <w:szCs w:val="20"/>
              </w:rPr>
              <w:t xml:space="preserve">The percentage </w:t>
            </w:r>
            <w:r w:rsidRPr="004A51E4">
              <w:rPr>
                <w:color w:val="404040"/>
                <w:szCs w:val="20"/>
              </w:rPr>
              <w:t>of under-represented CTE concentrators in career and technical education programs and programs of study that lead to non- traditional fields.</w:t>
            </w:r>
          </w:p>
        </w:tc>
        <w:tc>
          <w:tcPr>
            <w:tcW w:w="1440" w:type="dxa"/>
            <w:shd w:val="clear" w:color="auto" w:fill="auto"/>
          </w:tcPr>
          <w:p w14:paraId="47614067" w14:textId="31D7EEF9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  <w:tc>
          <w:tcPr>
            <w:tcW w:w="1260" w:type="dxa"/>
            <w:shd w:val="clear" w:color="auto" w:fill="auto"/>
          </w:tcPr>
          <w:p w14:paraId="78F082F6" w14:textId="43F78AA5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</w:tr>
      <w:tr w:rsidR="0096186E" w:rsidRPr="004A194D" w14:paraId="4ABE2B5F" w14:textId="77777777" w:rsidTr="004A51E4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072"/>
          <w:tblHeader/>
        </w:trPr>
        <w:tc>
          <w:tcPr>
            <w:tcW w:w="6570" w:type="dxa"/>
            <w:shd w:val="clear" w:color="auto" w:fill="auto"/>
          </w:tcPr>
          <w:p w14:paraId="63294D07" w14:textId="1828A53F" w:rsidR="0096186E" w:rsidRPr="004A51E4" w:rsidRDefault="0096186E" w:rsidP="0096186E">
            <w:pPr>
              <w:rPr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5S1: Program Quality</w:t>
            </w:r>
            <w:r w:rsidRPr="004A51E4">
              <w:rPr>
                <w:b/>
                <w:color w:val="404040"/>
                <w:spacing w:val="-7"/>
                <w:szCs w:val="20"/>
              </w:rPr>
              <w:t xml:space="preserve"> </w:t>
            </w:r>
            <w:r w:rsidRPr="004A51E4">
              <w:rPr>
                <w:color w:val="404040"/>
                <w:spacing w:val="-4"/>
                <w:szCs w:val="20"/>
              </w:rPr>
              <w:t>–</w:t>
            </w:r>
            <w:r w:rsidRPr="004A51E4">
              <w:rPr>
                <w:color w:val="404040"/>
                <w:spacing w:val="-11"/>
                <w:szCs w:val="20"/>
              </w:rPr>
              <w:t xml:space="preserve"> </w:t>
            </w:r>
            <w:r w:rsidRPr="00E12F8C">
              <w:rPr>
                <w:color w:val="404040"/>
                <w:szCs w:val="20"/>
              </w:rPr>
              <w:t xml:space="preserve">Recognized Postsecondary Credential </w:t>
            </w:r>
            <w:r w:rsidRPr="004A51E4">
              <w:rPr>
                <w:color w:val="404040"/>
                <w:szCs w:val="20"/>
              </w:rPr>
              <w:t>Attainment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-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percentage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of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CTE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concentrators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graduating from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high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school having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attained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recognized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 xml:space="preserve">postsecondary </w:t>
            </w:r>
            <w:r w:rsidRPr="00E12F8C">
              <w:rPr>
                <w:color w:val="404040"/>
                <w:szCs w:val="20"/>
              </w:rPr>
              <w:t>credential.</w:t>
            </w:r>
          </w:p>
        </w:tc>
        <w:tc>
          <w:tcPr>
            <w:tcW w:w="1440" w:type="dxa"/>
            <w:shd w:val="clear" w:color="auto" w:fill="auto"/>
          </w:tcPr>
          <w:p w14:paraId="427CE899" w14:textId="0A8EA629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  <w:tc>
          <w:tcPr>
            <w:tcW w:w="1260" w:type="dxa"/>
            <w:shd w:val="clear" w:color="auto" w:fill="auto"/>
          </w:tcPr>
          <w:p w14:paraId="4CF4145E" w14:textId="1D893655" w:rsidR="0096186E" w:rsidRPr="005838E8" w:rsidRDefault="0096186E" w:rsidP="0096186E">
            <w:pPr>
              <w:jc w:val="right"/>
            </w:pPr>
            <w:r w:rsidRPr="005838E8">
              <w:t>%</w:t>
            </w:r>
          </w:p>
        </w:tc>
      </w:tr>
      <w:tr w:rsidR="0096186E" w:rsidRPr="004A194D" w14:paraId="5CCA33F2" w14:textId="77777777" w:rsidTr="004A51E4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360"/>
          <w:tblHeader/>
        </w:trPr>
        <w:tc>
          <w:tcPr>
            <w:tcW w:w="6570" w:type="dxa"/>
            <w:shd w:val="clear" w:color="auto" w:fill="auto"/>
          </w:tcPr>
          <w:p w14:paraId="539689AC" w14:textId="6A5821A6" w:rsidR="0096186E" w:rsidRPr="004A51E4" w:rsidRDefault="0096186E" w:rsidP="0096186E">
            <w:pPr>
              <w:rPr>
                <w:szCs w:val="20"/>
              </w:rPr>
            </w:pPr>
            <w:r w:rsidRPr="004A51E4">
              <w:rPr>
                <w:b/>
                <w:color w:val="404040"/>
                <w:spacing w:val="-4"/>
                <w:szCs w:val="20"/>
              </w:rPr>
              <w:t>5S4: Program Quality</w:t>
            </w:r>
            <w:r w:rsidRPr="004A51E4">
              <w:rPr>
                <w:b/>
                <w:color w:val="404040"/>
                <w:spacing w:val="-12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–</w:t>
            </w:r>
            <w:r w:rsidRPr="004A51E4">
              <w:rPr>
                <w:color w:val="404040"/>
                <w:spacing w:val="-15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Technical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Skill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Attainment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-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The percentage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of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CTE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concentrators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who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have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met</w:t>
            </w:r>
            <w:r w:rsidRPr="00E12F8C">
              <w:rPr>
                <w:color w:val="404040"/>
                <w:szCs w:val="20"/>
              </w:rPr>
              <w:t xml:space="preserve"> </w:t>
            </w:r>
            <w:r w:rsidRPr="004A51E4">
              <w:rPr>
                <w:color w:val="404040"/>
                <w:szCs w:val="20"/>
              </w:rPr>
              <w:t>state-recognized CTE standards in the program, including assessments aligned to industry standards, if available and appropriate.</w:t>
            </w:r>
          </w:p>
        </w:tc>
        <w:tc>
          <w:tcPr>
            <w:tcW w:w="1440" w:type="dxa"/>
            <w:shd w:val="clear" w:color="auto" w:fill="auto"/>
          </w:tcPr>
          <w:p w14:paraId="512C62DA" w14:textId="7A384D5D" w:rsidR="0096186E" w:rsidRPr="005838E8" w:rsidRDefault="0096186E" w:rsidP="0096186E">
            <w:pPr>
              <w:jc w:val="right"/>
            </w:pPr>
            <w:r>
              <w:t>%</w:t>
            </w:r>
          </w:p>
        </w:tc>
        <w:tc>
          <w:tcPr>
            <w:tcW w:w="1260" w:type="dxa"/>
            <w:shd w:val="clear" w:color="auto" w:fill="auto"/>
          </w:tcPr>
          <w:p w14:paraId="2ED92E19" w14:textId="5CFCECCF" w:rsidR="0096186E" w:rsidRPr="005838E8" w:rsidRDefault="0096186E" w:rsidP="0096186E">
            <w:pPr>
              <w:jc w:val="right"/>
            </w:pPr>
            <w:r>
              <w:t>%</w:t>
            </w:r>
          </w:p>
        </w:tc>
      </w:tr>
    </w:tbl>
    <w:p w14:paraId="2AB86CA0" w14:textId="41DA7B1A" w:rsidR="00D40ACE" w:rsidRDefault="00D40ACE"/>
    <w:p w14:paraId="75B1666A" w14:textId="77777777" w:rsidR="00D40ACE" w:rsidRDefault="00D40ACE">
      <w:r>
        <w:br w:type="page"/>
      </w:r>
    </w:p>
    <w:tbl>
      <w:tblPr>
        <w:tblW w:w="4957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6570"/>
        <w:gridCol w:w="1350"/>
        <w:gridCol w:w="1350"/>
      </w:tblGrid>
      <w:tr w:rsidR="00D40ACE" w14:paraId="157CCB72" w14:textId="77777777" w:rsidTr="00786590">
        <w:trPr>
          <w:trHeight w:val="575"/>
          <w:tblHeader/>
        </w:trPr>
        <w:tc>
          <w:tcPr>
            <w:tcW w:w="6570" w:type="dxa"/>
            <w:shd w:val="clear" w:color="auto" w:fill="005FA7"/>
            <w:vAlign w:val="center"/>
          </w:tcPr>
          <w:p w14:paraId="31B2E5C6" w14:textId="4695448C" w:rsidR="00D40ACE" w:rsidRPr="007F51D4" w:rsidRDefault="00D40ACE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Post-Secondary Core Indicators of Performance</w:t>
            </w:r>
          </w:p>
        </w:tc>
        <w:tc>
          <w:tcPr>
            <w:tcW w:w="1350" w:type="dxa"/>
            <w:shd w:val="clear" w:color="auto" w:fill="005FA7"/>
            <w:vAlign w:val="center"/>
          </w:tcPr>
          <w:p w14:paraId="37259ABF" w14:textId="77777777" w:rsidR="00D40ACE" w:rsidRPr="007F51D4" w:rsidRDefault="00D40ACE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Current</w:t>
            </w:r>
          </w:p>
        </w:tc>
        <w:tc>
          <w:tcPr>
            <w:tcW w:w="1350" w:type="dxa"/>
            <w:shd w:val="clear" w:color="auto" w:fill="005FA7"/>
            <w:vAlign w:val="center"/>
          </w:tcPr>
          <w:p w14:paraId="38AE659B" w14:textId="77777777" w:rsidR="00D40ACE" w:rsidRPr="007F51D4" w:rsidRDefault="00D40ACE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Goal</w:t>
            </w:r>
          </w:p>
        </w:tc>
      </w:tr>
      <w:tr w:rsidR="00E817B1" w14:paraId="530D1796" w14:textId="77777777" w:rsidTr="00E817B1">
        <w:trPr>
          <w:trHeight w:hRule="exact" w:val="2575"/>
          <w:tblHeader/>
        </w:trPr>
        <w:tc>
          <w:tcPr>
            <w:tcW w:w="6570" w:type="dxa"/>
            <w:shd w:val="clear" w:color="auto" w:fill="auto"/>
          </w:tcPr>
          <w:p w14:paraId="6F95899C" w14:textId="17ECFC38" w:rsidR="00E817B1" w:rsidRPr="00373902" w:rsidRDefault="00E817B1" w:rsidP="00E817B1">
            <w:pPr>
              <w:rPr>
                <w:szCs w:val="20"/>
              </w:rPr>
            </w:pPr>
            <w:r w:rsidRPr="001172F5">
              <w:rPr>
                <w:b/>
                <w:color w:val="404040"/>
                <w:spacing w:val="-4"/>
                <w:szCs w:val="20"/>
              </w:rPr>
              <w:t>1P1: Postsecondary Retention and Placement</w:t>
            </w:r>
            <w:r w:rsidRPr="00373902">
              <w:rPr>
                <w:b/>
                <w:color w:val="404040"/>
                <w:w w:val="90"/>
                <w:szCs w:val="20"/>
              </w:rPr>
              <w:t xml:space="preserve">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373902">
              <w:rPr>
                <w:color w:val="404040"/>
                <w:w w:val="90"/>
                <w:szCs w:val="20"/>
              </w:rPr>
              <w:t xml:space="preserve"> </w:t>
            </w:r>
            <w:r w:rsidRPr="001172F5">
              <w:rPr>
                <w:color w:val="404040"/>
                <w:szCs w:val="20"/>
              </w:rPr>
              <w:t xml:space="preserve">The percentage of </w:t>
            </w:r>
            <w:r w:rsidRPr="00373902">
              <w:rPr>
                <w:color w:val="404040"/>
                <w:szCs w:val="20"/>
              </w:rPr>
              <w:t xml:space="preserve">CTE concentrators who, during the second quarter after program completion, remain enrolled in postsecondary education, are in advanced training, military service, or a service program that receives assistance under title I of the </w:t>
            </w:r>
            <w:hyperlink r:id="rId27">
              <w:r w:rsidRPr="00373902">
                <w:rPr>
                  <w:color w:val="2E5395"/>
                  <w:szCs w:val="20"/>
                  <w:u w:val="single" w:color="2E5395"/>
                </w:rPr>
                <w:t>National and Community</w:t>
              </w:r>
            </w:hyperlink>
            <w:r w:rsidRPr="00373902">
              <w:rPr>
                <w:color w:val="2E5395"/>
                <w:szCs w:val="20"/>
              </w:rPr>
              <w:t xml:space="preserve"> </w:t>
            </w:r>
            <w:hyperlink r:id="rId28">
              <w:r w:rsidRPr="00373902">
                <w:rPr>
                  <w:color w:val="2E5395"/>
                  <w:szCs w:val="20"/>
                  <w:u w:val="single" w:color="2E5395"/>
                </w:rPr>
                <w:t>Service Act of 1990</w:t>
              </w:r>
            </w:hyperlink>
            <w:r w:rsidRPr="00373902">
              <w:rPr>
                <w:color w:val="2E5395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 xml:space="preserve">(42 U.S.C. 12511 et seq.) are volunteers as </w:t>
            </w:r>
            <w:r w:rsidRPr="00373902">
              <w:rPr>
                <w:color w:val="404040"/>
                <w:spacing w:val="-2"/>
                <w:szCs w:val="20"/>
              </w:rPr>
              <w:t>described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in</w:t>
            </w:r>
            <w:r w:rsidRPr="00373902">
              <w:rPr>
                <w:color w:val="404040"/>
                <w:spacing w:val="-11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section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5(a)</w:t>
            </w:r>
            <w:r w:rsidRPr="00373902">
              <w:rPr>
                <w:color w:val="404040"/>
                <w:spacing w:val="-8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of</w:t>
            </w:r>
            <w:r w:rsidRPr="00373902">
              <w:rPr>
                <w:color w:val="404040"/>
                <w:spacing w:val="-7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the</w:t>
            </w:r>
            <w:r w:rsidRPr="00373902">
              <w:rPr>
                <w:color w:val="404040"/>
                <w:spacing w:val="-10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Peace</w:t>
            </w:r>
            <w:r w:rsidRPr="00373902">
              <w:rPr>
                <w:color w:val="404040"/>
                <w:spacing w:val="-8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Corps</w:t>
            </w:r>
            <w:r w:rsidRPr="00373902">
              <w:rPr>
                <w:color w:val="404040"/>
                <w:spacing w:val="-10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Act</w:t>
            </w:r>
            <w:r w:rsidRPr="00373902">
              <w:rPr>
                <w:color w:val="404040"/>
                <w:spacing w:val="-10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(22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>U.S.C.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pacing w:val="-2"/>
                <w:szCs w:val="20"/>
              </w:rPr>
              <w:t xml:space="preserve">2504(a)), </w:t>
            </w:r>
            <w:r w:rsidRPr="00373902">
              <w:rPr>
                <w:color w:val="404040"/>
                <w:szCs w:val="20"/>
              </w:rPr>
              <w:t>or are placed or retained in employment.</w:t>
            </w:r>
          </w:p>
        </w:tc>
        <w:tc>
          <w:tcPr>
            <w:tcW w:w="1350" w:type="dxa"/>
            <w:shd w:val="clear" w:color="auto" w:fill="auto"/>
          </w:tcPr>
          <w:p w14:paraId="56CD2486" w14:textId="7F902E1A" w:rsidR="00E817B1" w:rsidRPr="00373902" w:rsidRDefault="00661D9D" w:rsidP="00E817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16FF1674" w14:textId="5945A05E" w:rsidR="00E817B1" w:rsidRPr="00373902" w:rsidRDefault="00661D9D" w:rsidP="00E817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 w:rsidR="00E817B1" w14:paraId="22F27B40" w14:textId="77777777" w:rsidTr="00E817B1">
        <w:trPr>
          <w:trHeight w:hRule="exact" w:val="1279"/>
          <w:tblHeader/>
        </w:trPr>
        <w:tc>
          <w:tcPr>
            <w:tcW w:w="6570" w:type="dxa"/>
          </w:tcPr>
          <w:p w14:paraId="384EBF38" w14:textId="56DBFB45" w:rsidR="00E817B1" w:rsidRPr="00373902" w:rsidRDefault="00E817B1" w:rsidP="00E817B1">
            <w:pPr>
              <w:rPr>
                <w:b/>
                <w:bCs/>
                <w:szCs w:val="20"/>
              </w:rPr>
            </w:pPr>
            <w:r w:rsidRPr="00373902">
              <w:rPr>
                <w:b/>
                <w:color w:val="404040"/>
                <w:spacing w:val="-4"/>
                <w:szCs w:val="20"/>
              </w:rPr>
              <w:t>2P1:</w:t>
            </w:r>
            <w:r w:rsidRPr="00373902">
              <w:rPr>
                <w:b/>
                <w:color w:val="404040"/>
                <w:spacing w:val="-11"/>
                <w:szCs w:val="20"/>
              </w:rPr>
              <w:t xml:space="preserve"> </w:t>
            </w:r>
            <w:r w:rsidRPr="00373902">
              <w:rPr>
                <w:b/>
                <w:color w:val="404040"/>
                <w:spacing w:val="-4"/>
                <w:szCs w:val="20"/>
              </w:rPr>
              <w:t>Credential,</w:t>
            </w:r>
            <w:r w:rsidRPr="00373902">
              <w:rPr>
                <w:b/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b/>
                <w:color w:val="404040"/>
                <w:spacing w:val="-4"/>
                <w:szCs w:val="20"/>
              </w:rPr>
              <w:t>Certificate</w:t>
            </w:r>
            <w:r w:rsidRPr="00373902">
              <w:rPr>
                <w:b/>
                <w:color w:val="404040"/>
                <w:spacing w:val="-8"/>
                <w:szCs w:val="20"/>
              </w:rPr>
              <w:t xml:space="preserve"> </w:t>
            </w:r>
            <w:r w:rsidRPr="00373902">
              <w:rPr>
                <w:b/>
                <w:color w:val="404040"/>
                <w:spacing w:val="-4"/>
                <w:szCs w:val="20"/>
              </w:rPr>
              <w:t>or</w:t>
            </w:r>
            <w:r w:rsidRPr="00373902">
              <w:rPr>
                <w:b/>
                <w:color w:val="404040"/>
                <w:spacing w:val="-10"/>
                <w:szCs w:val="20"/>
              </w:rPr>
              <w:t xml:space="preserve"> </w:t>
            </w:r>
            <w:r w:rsidRPr="00373902">
              <w:rPr>
                <w:b/>
                <w:color w:val="404040"/>
                <w:spacing w:val="-4"/>
                <w:szCs w:val="20"/>
              </w:rPr>
              <w:t xml:space="preserve">Degree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373902">
              <w:rPr>
                <w:color w:val="404040"/>
                <w:spacing w:val="-11"/>
                <w:szCs w:val="20"/>
              </w:rPr>
              <w:t xml:space="preserve"> </w:t>
            </w:r>
            <w:r w:rsidRPr="00373902">
              <w:rPr>
                <w:color w:val="404040"/>
                <w:spacing w:val="-4"/>
                <w:szCs w:val="20"/>
              </w:rPr>
              <w:t>The</w:t>
            </w:r>
            <w:r w:rsidRPr="00373902">
              <w:rPr>
                <w:color w:val="404040"/>
                <w:spacing w:val="-11"/>
                <w:szCs w:val="20"/>
              </w:rPr>
              <w:t xml:space="preserve"> </w:t>
            </w:r>
            <w:r w:rsidRPr="00373902">
              <w:rPr>
                <w:color w:val="404040"/>
                <w:spacing w:val="-4"/>
                <w:szCs w:val="20"/>
              </w:rPr>
              <w:t>percentage</w:t>
            </w:r>
            <w:r w:rsidRPr="00373902">
              <w:rPr>
                <w:color w:val="404040"/>
                <w:spacing w:val="-11"/>
                <w:szCs w:val="20"/>
              </w:rPr>
              <w:t xml:space="preserve"> </w:t>
            </w:r>
            <w:r w:rsidRPr="00373902">
              <w:rPr>
                <w:color w:val="404040"/>
                <w:spacing w:val="-4"/>
                <w:szCs w:val="20"/>
              </w:rPr>
              <w:t>of</w:t>
            </w:r>
            <w:r w:rsidRPr="00373902">
              <w:rPr>
                <w:color w:val="404040"/>
                <w:spacing w:val="-10"/>
                <w:szCs w:val="20"/>
              </w:rPr>
              <w:t xml:space="preserve"> </w:t>
            </w:r>
            <w:r w:rsidRPr="00373902">
              <w:rPr>
                <w:color w:val="404040"/>
                <w:spacing w:val="-4"/>
                <w:szCs w:val="20"/>
              </w:rPr>
              <w:t xml:space="preserve">CTE </w:t>
            </w:r>
            <w:r w:rsidRPr="00373902">
              <w:rPr>
                <w:color w:val="404040"/>
                <w:szCs w:val="20"/>
              </w:rPr>
              <w:t>concentrators</w:t>
            </w:r>
            <w:r w:rsidRPr="00373902">
              <w:rPr>
                <w:color w:val="404040"/>
                <w:spacing w:val="-6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who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receive</w:t>
            </w:r>
            <w:r w:rsidRPr="00373902">
              <w:rPr>
                <w:color w:val="404040"/>
                <w:spacing w:val="-6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a</w:t>
            </w:r>
            <w:r w:rsidRPr="00373902">
              <w:rPr>
                <w:color w:val="404040"/>
                <w:spacing w:val="-9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recognized</w:t>
            </w:r>
            <w:r w:rsidRPr="00373902">
              <w:rPr>
                <w:color w:val="404040"/>
                <w:spacing w:val="-7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postsecondary</w:t>
            </w:r>
            <w:r w:rsidRPr="00373902">
              <w:rPr>
                <w:color w:val="404040"/>
                <w:spacing w:val="-6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credential during participation</w:t>
            </w:r>
            <w:r w:rsidRPr="00373902">
              <w:rPr>
                <w:color w:val="404040"/>
                <w:spacing w:val="-3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in</w:t>
            </w:r>
            <w:r w:rsidRPr="00373902">
              <w:rPr>
                <w:color w:val="404040"/>
                <w:spacing w:val="-1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or within</w:t>
            </w:r>
            <w:r w:rsidRPr="00373902">
              <w:rPr>
                <w:color w:val="404040"/>
                <w:spacing w:val="-3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one</w:t>
            </w:r>
            <w:r w:rsidRPr="00373902">
              <w:rPr>
                <w:color w:val="404040"/>
                <w:spacing w:val="-2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year</w:t>
            </w:r>
            <w:r w:rsidRPr="00373902">
              <w:rPr>
                <w:color w:val="404040"/>
                <w:spacing w:val="-1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of</w:t>
            </w:r>
            <w:r w:rsidRPr="00373902">
              <w:rPr>
                <w:color w:val="404040"/>
                <w:spacing w:val="-3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program</w:t>
            </w:r>
            <w:r w:rsidRPr="00373902">
              <w:rPr>
                <w:color w:val="404040"/>
                <w:spacing w:val="-3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completion.</w:t>
            </w:r>
          </w:p>
        </w:tc>
        <w:tc>
          <w:tcPr>
            <w:tcW w:w="1350" w:type="dxa"/>
          </w:tcPr>
          <w:p w14:paraId="400A8622" w14:textId="53991F10" w:rsidR="00E817B1" w:rsidRPr="00373902" w:rsidRDefault="00661D9D" w:rsidP="00E817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1350" w:type="dxa"/>
          </w:tcPr>
          <w:p w14:paraId="6EC8A86E" w14:textId="03B5CBE1" w:rsidR="00E817B1" w:rsidRPr="00373902" w:rsidRDefault="00661D9D" w:rsidP="00E817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 w:rsidR="00E817B1" w:rsidRPr="00D864B1" w14:paraId="30FAFE27" w14:textId="77777777" w:rsidTr="00E817B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1108"/>
          <w:tblHeader/>
        </w:trPr>
        <w:tc>
          <w:tcPr>
            <w:tcW w:w="6570" w:type="dxa"/>
            <w:shd w:val="clear" w:color="auto" w:fill="auto"/>
          </w:tcPr>
          <w:p w14:paraId="4B6F0052" w14:textId="454A075D" w:rsidR="00E817B1" w:rsidRPr="00373902" w:rsidRDefault="00E817B1" w:rsidP="00E817B1">
            <w:pPr>
              <w:rPr>
                <w:b/>
                <w:bCs/>
                <w:szCs w:val="20"/>
              </w:rPr>
            </w:pPr>
            <w:r w:rsidRPr="001172F5">
              <w:rPr>
                <w:b/>
                <w:color w:val="404040"/>
                <w:spacing w:val="-4"/>
                <w:szCs w:val="20"/>
              </w:rPr>
              <w:t>3P1: Non-Traditional Concentrator Enrollment</w:t>
            </w:r>
            <w:r w:rsidRPr="00373902">
              <w:rPr>
                <w:b/>
                <w:color w:val="404040"/>
                <w:w w:val="90"/>
                <w:szCs w:val="20"/>
              </w:rPr>
              <w:t xml:space="preserve"> </w:t>
            </w:r>
            <w:r w:rsidR="00E12F8C" w:rsidRPr="004A51E4">
              <w:rPr>
                <w:color w:val="404040"/>
                <w:spacing w:val="-4"/>
                <w:szCs w:val="20"/>
              </w:rPr>
              <w:t>–</w:t>
            </w:r>
            <w:r w:rsidRPr="00373902">
              <w:rPr>
                <w:color w:val="404040"/>
                <w:w w:val="90"/>
                <w:szCs w:val="20"/>
              </w:rPr>
              <w:t xml:space="preserve"> </w:t>
            </w:r>
            <w:r w:rsidRPr="001172F5">
              <w:rPr>
                <w:color w:val="404040"/>
                <w:szCs w:val="20"/>
              </w:rPr>
              <w:t xml:space="preserve">The percentage of </w:t>
            </w:r>
            <w:r w:rsidRPr="00373902">
              <w:rPr>
                <w:color w:val="404040"/>
                <w:szCs w:val="20"/>
              </w:rPr>
              <w:t>CTE</w:t>
            </w:r>
            <w:r w:rsidRPr="001172F5">
              <w:rPr>
                <w:color w:val="404040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concentrators in</w:t>
            </w:r>
            <w:r w:rsidRPr="001172F5">
              <w:rPr>
                <w:color w:val="404040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career and</w:t>
            </w:r>
            <w:r w:rsidRPr="001172F5">
              <w:rPr>
                <w:color w:val="404040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technical</w:t>
            </w:r>
            <w:r w:rsidRPr="001172F5">
              <w:rPr>
                <w:color w:val="404040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>education</w:t>
            </w:r>
            <w:r w:rsidRPr="001172F5">
              <w:rPr>
                <w:color w:val="404040"/>
                <w:szCs w:val="20"/>
              </w:rPr>
              <w:t xml:space="preserve"> </w:t>
            </w:r>
            <w:r w:rsidRPr="00373902">
              <w:rPr>
                <w:color w:val="404040"/>
                <w:szCs w:val="20"/>
              </w:rPr>
              <w:t xml:space="preserve">programs and programs of study that lead to non-traditional fields for their </w:t>
            </w:r>
            <w:r w:rsidRPr="001172F5">
              <w:rPr>
                <w:color w:val="404040"/>
                <w:szCs w:val="20"/>
              </w:rPr>
              <w:t>gender.</w:t>
            </w:r>
          </w:p>
        </w:tc>
        <w:tc>
          <w:tcPr>
            <w:tcW w:w="1350" w:type="dxa"/>
            <w:shd w:val="clear" w:color="auto" w:fill="auto"/>
          </w:tcPr>
          <w:p w14:paraId="7C6C1ADC" w14:textId="723BEAFF" w:rsidR="00E817B1" w:rsidRPr="00661D9D" w:rsidRDefault="00661D9D" w:rsidP="00661D9D">
            <w:pPr>
              <w:jc w:val="right"/>
              <w:rPr>
                <w:szCs w:val="20"/>
              </w:rPr>
            </w:pPr>
            <w:r w:rsidRPr="00661D9D">
              <w:rPr>
                <w:szCs w:val="20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5A4F584A" w14:textId="27FEAADA" w:rsidR="00E817B1" w:rsidRPr="00661D9D" w:rsidRDefault="00661D9D" w:rsidP="00661D9D">
            <w:pPr>
              <w:jc w:val="right"/>
              <w:rPr>
                <w:szCs w:val="20"/>
              </w:rPr>
            </w:pPr>
            <w:r w:rsidRPr="00661D9D">
              <w:rPr>
                <w:szCs w:val="20"/>
              </w:rPr>
              <w:t>%</w:t>
            </w:r>
          </w:p>
        </w:tc>
      </w:tr>
    </w:tbl>
    <w:p w14:paraId="2EDD1ADA" w14:textId="7422BB3C" w:rsidR="00BC0628" w:rsidRPr="00A244A8" w:rsidRDefault="00BC0628" w:rsidP="00BC0628">
      <w:pPr>
        <w:pStyle w:val="Heading2"/>
      </w:pPr>
      <w:bookmarkStart w:id="12" w:name="_Toc117267144"/>
      <w:bookmarkStart w:id="13" w:name="_Toc117267329"/>
      <w:bookmarkStart w:id="14" w:name="_Toc130291176"/>
      <w:r w:rsidRPr="00BC0628">
        <w:t>Plan of Operation, Key Personnel and Timeline</w:t>
      </w:r>
      <w:bookmarkEnd w:id="12"/>
      <w:bookmarkEnd w:id="13"/>
      <w:bookmarkEnd w:id="14"/>
    </w:p>
    <w:p w14:paraId="41847E53" w14:textId="66621864" w:rsidR="009635AA" w:rsidRDefault="009635AA" w:rsidP="009635AA">
      <w:r>
        <w:t>Describe how the project will address: developing and implementing ongoing professional learning, identifying,</w:t>
      </w:r>
      <w:r>
        <w:rPr>
          <w:spacing w:val="-1"/>
        </w:rPr>
        <w:t xml:space="preserve"> </w:t>
      </w:r>
      <w:r>
        <w:t>developing, vetting, and implementing</w:t>
      </w:r>
      <w:r>
        <w:rPr>
          <w:spacing w:val="-1"/>
        </w:rPr>
        <w:t xml:space="preserve"> </w:t>
      </w:r>
      <w:r>
        <w:t>program resources and/or upgrades to curriculum, 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CTSOs,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and/or identifying key contacts from secondary, postsecondary and industry for implementation of activities.</w:t>
      </w:r>
      <w:r w:rsidR="00150343">
        <w:t xml:space="preserve"> See the Grant Information Guide for additional information and guidance</w:t>
      </w:r>
      <w:r w:rsidR="00515175">
        <w:t xml:space="preserve"> on all requirements to address here</w:t>
      </w:r>
      <w:r w:rsidR="00150343">
        <w:t>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4976EA" w14:paraId="57B89038" w14:textId="77777777" w:rsidTr="00456102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5AE764C2" w14:textId="77777777" w:rsidR="004976EA" w:rsidRDefault="004976EA" w:rsidP="00456102">
            <w:pPr>
              <w:rPr>
                <w:szCs w:val="20"/>
              </w:rPr>
            </w:pPr>
            <w:bookmarkStart w:id="15" w:name="_Hlk141277747"/>
          </w:p>
          <w:p w14:paraId="7A114555" w14:textId="77777777" w:rsidR="004976EA" w:rsidRDefault="004976EA" w:rsidP="00456102">
            <w:pPr>
              <w:rPr>
                <w:szCs w:val="20"/>
              </w:rPr>
            </w:pPr>
          </w:p>
          <w:p w14:paraId="039DCC70" w14:textId="77777777" w:rsidR="004976EA" w:rsidRDefault="004976EA" w:rsidP="00456102">
            <w:pPr>
              <w:rPr>
                <w:szCs w:val="20"/>
              </w:rPr>
            </w:pPr>
          </w:p>
        </w:tc>
      </w:tr>
      <w:bookmarkEnd w:id="15"/>
    </w:tbl>
    <w:p w14:paraId="61D7660D" w14:textId="7BF33713" w:rsidR="00150343" w:rsidRDefault="00150343" w:rsidP="009E12D8"/>
    <w:p w14:paraId="11F5BA59" w14:textId="59A67D40" w:rsidR="009E12D8" w:rsidRDefault="00150343" w:rsidP="009E12D8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90" behindDoc="1" locked="0" layoutInCell="1" allowOverlap="1" wp14:anchorId="4A8400A4" wp14:editId="631FF8F5">
                <wp:simplePos x="0" y="0"/>
                <wp:positionH relativeFrom="margin">
                  <wp:align>left</wp:align>
                </wp:positionH>
                <wp:positionV relativeFrom="paragraph">
                  <wp:posOffset>410845</wp:posOffset>
                </wp:positionV>
                <wp:extent cx="5939155" cy="386080"/>
                <wp:effectExtent l="0" t="0" r="23495" b="13970"/>
                <wp:wrapTopAndBottom/>
                <wp:docPr id="1110204705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3860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C6FA99" w14:textId="77777777" w:rsidR="00150343" w:rsidRDefault="00150343" w:rsidP="00150343">
                            <w:pPr>
                              <w:pStyle w:val="BodyText"/>
                              <w:spacing w:before="116"/>
                              <w:ind w:left="103"/>
                            </w:pPr>
                            <w:r>
                              <w:rPr>
                                <w:color w:val="404040"/>
                              </w:rPr>
                              <w:t>Type</w:t>
                            </w:r>
                            <w:r>
                              <w:rPr>
                                <w:color w:val="40404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response</w:t>
                            </w:r>
                            <w:r>
                              <w:rPr>
                                <w:color w:val="40404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>here.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400A4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31" type="#_x0000_t202" style="position:absolute;margin-left:0;margin-top:32.35pt;width:467.65pt;height:30.4pt;z-index:-25164799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" filled="f" strokeweight=".16931mm">
                <v:path arrowok="t"/>
                <v:textbox inset="0,0,0,0">
                  <w:txbxContent>
                    <w:p w14:paraId="1CC6FA99" w14:textId="77777777" w:rsidR="00150343" w:rsidRDefault="00150343" w:rsidP="00150343">
                      <w:pPr>
                        <w:pStyle w:val="BodyText"/>
                        <w:spacing w:before="116"/>
                        <w:ind w:left="103"/>
                      </w:pPr>
                      <w:r>
                        <w:rPr>
                          <w:color w:val="404040"/>
                        </w:rPr>
                        <w:t>Type</w:t>
                      </w:r>
                      <w:r>
                        <w:rPr>
                          <w:color w:val="404040"/>
                          <w:spacing w:val="-14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response</w:t>
                      </w:r>
                      <w:r>
                        <w:rPr>
                          <w:color w:val="404040"/>
                          <w:spacing w:val="-10"/>
                        </w:rPr>
                        <w:t xml:space="preserve"> </w:t>
                      </w:r>
                      <w:r>
                        <w:rPr>
                          <w:color w:val="404040"/>
                          <w:spacing w:val="-2"/>
                        </w:rPr>
                        <w:t>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12D8">
        <w:t>Describe</w:t>
      </w:r>
      <w:r w:rsidR="009E12D8">
        <w:rPr>
          <w:spacing w:val="-5"/>
        </w:rPr>
        <w:t xml:space="preserve"> </w:t>
      </w:r>
      <w:r w:rsidR="009E12D8">
        <w:t>how</w:t>
      </w:r>
      <w:r w:rsidR="009E12D8">
        <w:rPr>
          <w:spacing w:val="-7"/>
        </w:rPr>
        <w:t xml:space="preserve"> </w:t>
      </w:r>
      <w:r w:rsidR="009E12D8">
        <w:t>the</w:t>
      </w:r>
      <w:r w:rsidR="009E12D8">
        <w:rPr>
          <w:spacing w:val="-5"/>
        </w:rPr>
        <w:t xml:space="preserve"> </w:t>
      </w:r>
      <w:r w:rsidR="009E12D8">
        <w:t>applicant</w:t>
      </w:r>
      <w:r w:rsidR="009E12D8">
        <w:rPr>
          <w:spacing w:val="-1"/>
        </w:rPr>
        <w:t xml:space="preserve"> </w:t>
      </w:r>
      <w:r w:rsidR="009E12D8">
        <w:t>will</w:t>
      </w:r>
      <w:r w:rsidR="009E12D8">
        <w:rPr>
          <w:spacing w:val="-4"/>
        </w:rPr>
        <w:t xml:space="preserve"> </w:t>
      </w:r>
      <w:r w:rsidR="009E12D8">
        <w:t>apply</w:t>
      </w:r>
      <w:r w:rsidR="009E12D8">
        <w:rPr>
          <w:spacing w:val="-5"/>
        </w:rPr>
        <w:t xml:space="preserve"> </w:t>
      </w:r>
      <w:r w:rsidR="009E12D8">
        <w:t>for</w:t>
      </w:r>
      <w:r w:rsidR="009E12D8">
        <w:rPr>
          <w:spacing w:val="-7"/>
        </w:rPr>
        <w:t xml:space="preserve"> </w:t>
      </w:r>
      <w:r w:rsidR="009E12D8">
        <w:t>continuing</w:t>
      </w:r>
      <w:r w:rsidR="009E12D8">
        <w:rPr>
          <w:spacing w:val="-3"/>
        </w:rPr>
        <w:t xml:space="preserve"> </w:t>
      </w:r>
      <w:r w:rsidR="009E12D8">
        <w:t>professional</w:t>
      </w:r>
      <w:r w:rsidR="009E12D8">
        <w:rPr>
          <w:spacing w:val="-4"/>
        </w:rPr>
        <w:t xml:space="preserve"> </w:t>
      </w:r>
      <w:r w:rsidR="009E12D8">
        <w:t>development</w:t>
      </w:r>
      <w:r w:rsidR="009E12D8">
        <w:rPr>
          <w:spacing w:val="-3"/>
        </w:rPr>
        <w:t xml:space="preserve"> </w:t>
      </w:r>
      <w:r w:rsidR="009E12D8">
        <w:t>(CPD)</w:t>
      </w:r>
      <w:r w:rsidR="009E12D8">
        <w:rPr>
          <w:spacing w:val="-7"/>
        </w:rPr>
        <w:t xml:space="preserve"> </w:t>
      </w:r>
      <w:r w:rsidR="009E12D8">
        <w:t>credits</w:t>
      </w:r>
      <w:r w:rsidR="009E12D8">
        <w:rPr>
          <w:spacing w:val="-5"/>
        </w:rPr>
        <w:t xml:space="preserve"> </w:t>
      </w:r>
      <w:r w:rsidR="009E12D8">
        <w:t>for professional learning experiences.</w:t>
      </w:r>
    </w:p>
    <w:p w14:paraId="2825C765" w14:textId="7F6B7CFA" w:rsidR="009E12D8" w:rsidRDefault="009E12D8" w:rsidP="009E12D8"/>
    <w:p w14:paraId="1F03BA29" w14:textId="77777777" w:rsidR="009E12D8" w:rsidRDefault="009E12D8" w:rsidP="009E12D8">
      <w:r>
        <w:rPr>
          <w:noProof/>
        </w:rPr>
        <mc:AlternateContent>
          <mc:Choice Requires="wps">
            <w:drawing>
              <wp:anchor distT="0" distB="0" distL="0" distR="0" simplePos="0" relativeHeight="251661322" behindDoc="1" locked="0" layoutInCell="1" allowOverlap="1" wp14:anchorId="6E864DC2" wp14:editId="3161F773">
                <wp:simplePos x="0" y="0"/>
                <wp:positionH relativeFrom="margin">
                  <wp:align>right</wp:align>
                </wp:positionH>
                <wp:positionV relativeFrom="paragraph">
                  <wp:posOffset>467995</wp:posOffset>
                </wp:positionV>
                <wp:extent cx="5939155" cy="386080"/>
                <wp:effectExtent l="0" t="0" r="23495" b="13970"/>
                <wp:wrapTopAndBottom/>
                <wp:docPr id="957251950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3860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AE9BC" w14:textId="77777777" w:rsidR="009E12D8" w:rsidRDefault="009E12D8" w:rsidP="009E12D8">
                            <w:pPr>
                              <w:pStyle w:val="BodyText"/>
                              <w:spacing w:before="116"/>
                              <w:ind w:left="103"/>
                            </w:pPr>
                            <w:r>
                              <w:rPr>
                                <w:color w:val="404040"/>
                              </w:rPr>
                              <w:t>Type</w:t>
                            </w:r>
                            <w:r>
                              <w:rPr>
                                <w:color w:val="40404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response</w:t>
                            </w:r>
                            <w:r>
                              <w:rPr>
                                <w:color w:val="40404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>here.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64DC2" id="_x0000_s1032" type="#_x0000_t202" style="position:absolute;margin-left:416.45pt;margin-top:36.85pt;width:467.65pt;height:30.4pt;z-index:-25165515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" filled="f" strokeweight=".16931mm">
                <v:path arrowok="t"/>
                <v:textbox inset="0,0,0,0">
                  <w:txbxContent>
                    <w:p w14:paraId="614AE9BC" w14:textId="77777777" w:rsidR="009E12D8" w:rsidRDefault="009E12D8" w:rsidP="009E12D8">
                      <w:pPr>
                        <w:pStyle w:val="BodyText"/>
                        <w:spacing w:before="116"/>
                        <w:ind w:left="103"/>
                      </w:pPr>
                      <w:r>
                        <w:rPr>
                          <w:color w:val="404040"/>
                        </w:rPr>
                        <w:t>Type</w:t>
                      </w:r>
                      <w:r>
                        <w:rPr>
                          <w:color w:val="404040"/>
                          <w:spacing w:val="-14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response</w:t>
                      </w:r>
                      <w:r>
                        <w:rPr>
                          <w:color w:val="404040"/>
                          <w:spacing w:val="-10"/>
                        </w:rPr>
                        <w:t xml:space="preserve"> </w:t>
                      </w:r>
                      <w:r>
                        <w:rPr>
                          <w:color w:val="404040"/>
                          <w:spacing w:val="-2"/>
                        </w:rPr>
                        <w:t>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 will</w:t>
      </w:r>
      <w:r>
        <w:rPr>
          <w:spacing w:val="-1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articulated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transcripted</w:t>
      </w:r>
      <w:r>
        <w:rPr>
          <w:spacing w:val="-1"/>
        </w:rPr>
        <w:t xml:space="preserve"> </w:t>
      </w:r>
      <w:r>
        <w:t>credit college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CTE students who complete the identified CTE program of study.</w:t>
      </w:r>
    </w:p>
    <w:p w14:paraId="49C09AE0" w14:textId="45DA44CB" w:rsidR="00B12F8D" w:rsidRDefault="00351210" w:rsidP="00377264">
      <w:r>
        <w:br/>
      </w:r>
      <w:r w:rsidR="00B12F8D">
        <w:t>Include a timeline for all proposed activities using the chart provided in the application. Be</w:t>
      </w:r>
      <w:r w:rsidR="00B12F8D">
        <w:rPr>
          <w:spacing w:val="-11"/>
        </w:rPr>
        <w:t xml:space="preserve"> </w:t>
      </w:r>
      <w:r w:rsidR="00B12F8D">
        <w:t>sure</w:t>
      </w:r>
      <w:r w:rsidR="00B12F8D">
        <w:rPr>
          <w:spacing w:val="-12"/>
        </w:rPr>
        <w:t xml:space="preserve"> </w:t>
      </w:r>
      <w:r w:rsidR="00B12F8D">
        <w:t>to</w:t>
      </w:r>
      <w:r w:rsidR="00B12F8D">
        <w:rPr>
          <w:spacing w:val="-12"/>
        </w:rPr>
        <w:t xml:space="preserve"> </w:t>
      </w:r>
      <w:r w:rsidR="00B12F8D">
        <w:t>include</w:t>
      </w:r>
      <w:r w:rsidR="00B12F8D">
        <w:rPr>
          <w:spacing w:val="-11"/>
        </w:rPr>
        <w:t xml:space="preserve"> </w:t>
      </w:r>
      <w:r w:rsidR="00B12F8D">
        <w:t>important</w:t>
      </w:r>
      <w:r w:rsidR="00B12F8D">
        <w:rPr>
          <w:spacing w:val="-11"/>
        </w:rPr>
        <w:t xml:space="preserve"> </w:t>
      </w:r>
      <w:r w:rsidR="00B12F8D">
        <w:t>key</w:t>
      </w:r>
      <w:r w:rsidR="00B12F8D">
        <w:rPr>
          <w:spacing w:val="-9"/>
        </w:rPr>
        <w:t xml:space="preserve"> </w:t>
      </w:r>
      <w:r w:rsidR="00B12F8D">
        <w:t>activities</w:t>
      </w:r>
      <w:r w:rsidR="00B12F8D">
        <w:rPr>
          <w:spacing w:val="-11"/>
        </w:rPr>
        <w:t xml:space="preserve"> </w:t>
      </w:r>
      <w:r w:rsidR="00B12F8D">
        <w:t>that</w:t>
      </w:r>
      <w:r w:rsidR="00B12F8D">
        <w:rPr>
          <w:spacing w:val="-9"/>
        </w:rPr>
        <w:t xml:space="preserve"> </w:t>
      </w:r>
      <w:r w:rsidR="00B12F8D">
        <w:t>are</w:t>
      </w:r>
      <w:r w:rsidR="00B12F8D">
        <w:rPr>
          <w:spacing w:val="-12"/>
        </w:rPr>
        <w:t xml:space="preserve"> </w:t>
      </w:r>
      <w:r w:rsidR="00B12F8D">
        <w:t>vital</w:t>
      </w:r>
      <w:r w:rsidR="00B12F8D">
        <w:rPr>
          <w:spacing w:val="-10"/>
        </w:rPr>
        <w:t xml:space="preserve"> </w:t>
      </w:r>
      <w:r w:rsidR="00B12F8D">
        <w:t>to</w:t>
      </w:r>
      <w:r w:rsidR="00B12F8D">
        <w:rPr>
          <w:spacing w:val="-12"/>
        </w:rPr>
        <w:t xml:space="preserve"> </w:t>
      </w:r>
      <w:r w:rsidR="00B12F8D">
        <w:t>the</w:t>
      </w:r>
      <w:r w:rsidR="00B12F8D">
        <w:rPr>
          <w:spacing w:val="-9"/>
        </w:rPr>
        <w:t xml:space="preserve"> </w:t>
      </w:r>
      <w:r w:rsidR="00B12F8D">
        <w:t>planning,</w:t>
      </w:r>
      <w:r w:rsidR="00B12F8D">
        <w:rPr>
          <w:spacing w:val="-12"/>
        </w:rPr>
        <w:t xml:space="preserve"> </w:t>
      </w:r>
      <w:r w:rsidR="00B12F8D">
        <w:t>implementation,</w:t>
      </w:r>
      <w:r w:rsidR="00B12F8D">
        <w:rPr>
          <w:spacing w:val="-9"/>
        </w:rPr>
        <w:t xml:space="preserve"> </w:t>
      </w:r>
      <w:r w:rsidR="00B12F8D">
        <w:t>and</w:t>
      </w:r>
      <w:r w:rsidR="00B12F8D">
        <w:rPr>
          <w:spacing w:val="-10"/>
        </w:rPr>
        <w:t xml:space="preserve"> </w:t>
      </w:r>
      <w:r w:rsidR="00B12F8D">
        <w:t>evaluation</w:t>
      </w:r>
      <w:r w:rsidR="00B12F8D">
        <w:rPr>
          <w:spacing w:val="-12"/>
        </w:rPr>
        <w:t xml:space="preserve"> </w:t>
      </w:r>
      <w:r w:rsidR="00B12F8D">
        <w:t>of the project</w:t>
      </w:r>
      <w:r w:rsidR="004976EA">
        <w:t>, and the person responsible for the activity</w:t>
      </w:r>
      <w:r w:rsidR="00B12F8D">
        <w:t>.</w:t>
      </w:r>
    </w:p>
    <w:tbl>
      <w:tblPr>
        <w:tblW w:w="5000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3060"/>
        <w:gridCol w:w="3053"/>
        <w:gridCol w:w="3237"/>
      </w:tblGrid>
      <w:tr w:rsidR="00C97373" w14:paraId="0B634724" w14:textId="77777777" w:rsidTr="00786590">
        <w:trPr>
          <w:trHeight w:val="541"/>
          <w:tblHeader/>
        </w:trPr>
        <w:tc>
          <w:tcPr>
            <w:tcW w:w="3060" w:type="dxa"/>
            <w:shd w:val="clear" w:color="auto" w:fill="005FA7"/>
            <w:vAlign w:val="center"/>
          </w:tcPr>
          <w:p w14:paraId="34BA282E" w14:textId="534BE47C" w:rsidR="00C97373" w:rsidRPr="007F51D4" w:rsidRDefault="00C97373" w:rsidP="009A7D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Timeline</w:t>
            </w:r>
          </w:p>
        </w:tc>
        <w:tc>
          <w:tcPr>
            <w:tcW w:w="3053" w:type="dxa"/>
            <w:shd w:val="clear" w:color="auto" w:fill="005FA7"/>
            <w:vAlign w:val="center"/>
          </w:tcPr>
          <w:p w14:paraId="64A43876" w14:textId="6B86025F" w:rsidR="00C97373" w:rsidRPr="007F51D4" w:rsidRDefault="00C97373" w:rsidP="009A7D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Strategy/Activit</w:t>
            </w:r>
            <w:r w:rsidR="00FE7440">
              <w:rPr>
                <w:b/>
                <w:color w:val="FFFFFF" w:themeColor="background1"/>
                <w:szCs w:val="20"/>
              </w:rPr>
              <w:t>y</w:t>
            </w:r>
          </w:p>
        </w:tc>
        <w:tc>
          <w:tcPr>
            <w:tcW w:w="3237" w:type="dxa"/>
            <w:shd w:val="clear" w:color="auto" w:fill="005FA7"/>
            <w:vAlign w:val="center"/>
          </w:tcPr>
          <w:p w14:paraId="0B16F936" w14:textId="07473096" w:rsidR="00C97373" w:rsidRPr="007F51D4" w:rsidRDefault="00204D6A" w:rsidP="009A7D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Person Responsible</w:t>
            </w:r>
          </w:p>
        </w:tc>
      </w:tr>
      <w:tr w:rsidR="00C97373" w14:paraId="19373EDA" w14:textId="77777777" w:rsidTr="00176161">
        <w:trPr>
          <w:trHeight w:hRule="exact" w:val="475"/>
          <w:tblHeader/>
        </w:trPr>
        <w:tc>
          <w:tcPr>
            <w:tcW w:w="3060" w:type="dxa"/>
            <w:shd w:val="clear" w:color="auto" w:fill="auto"/>
          </w:tcPr>
          <w:p w14:paraId="7AACDE3B" w14:textId="59F15877" w:rsidR="00C97373" w:rsidRDefault="00C97373"/>
        </w:tc>
        <w:tc>
          <w:tcPr>
            <w:tcW w:w="3053" w:type="dxa"/>
            <w:shd w:val="clear" w:color="auto" w:fill="auto"/>
          </w:tcPr>
          <w:p w14:paraId="54D67970" w14:textId="77777777" w:rsidR="00C97373" w:rsidRDefault="00C97373"/>
        </w:tc>
        <w:tc>
          <w:tcPr>
            <w:tcW w:w="3237" w:type="dxa"/>
            <w:shd w:val="clear" w:color="auto" w:fill="auto"/>
          </w:tcPr>
          <w:p w14:paraId="42FDAF34" w14:textId="77777777" w:rsidR="00C97373" w:rsidRDefault="00C97373"/>
        </w:tc>
      </w:tr>
      <w:tr w:rsidR="00C97373" w14:paraId="4064F76C" w14:textId="77777777" w:rsidTr="00176161">
        <w:trPr>
          <w:trHeight w:hRule="exact" w:val="475"/>
          <w:tblHeader/>
        </w:trPr>
        <w:tc>
          <w:tcPr>
            <w:tcW w:w="3060" w:type="dxa"/>
          </w:tcPr>
          <w:p w14:paraId="7772E651" w14:textId="16723795" w:rsidR="00C97373" w:rsidRPr="00502006" w:rsidRDefault="00C97373">
            <w:pPr>
              <w:rPr>
                <w:b/>
                <w:bCs/>
              </w:rPr>
            </w:pPr>
          </w:p>
        </w:tc>
        <w:tc>
          <w:tcPr>
            <w:tcW w:w="3053" w:type="dxa"/>
          </w:tcPr>
          <w:p w14:paraId="0DFAA950" w14:textId="77777777" w:rsidR="00C97373" w:rsidRDefault="00C97373"/>
        </w:tc>
        <w:tc>
          <w:tcPr>
            <w:tcW w:w="3237" w:type="dxa"/>
          </w:tcPr>
          <w:p w14:paraId="643E2D83" w14:textId="77777777" w:rsidR="00C97373" w:rsidRDefault="00C97373"/>
        </w:tc>
      </w:tr>
      <w:tr w:rsidR="00C97373" w:rsidRPr="00D864B1" w14:paraId="7046DFD2" w14:textId="77777777" w:rsidTr="0017616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75"/>
          <w:tblHeader/>
        </w:trPr>
        <w:tc>
          <w:tcPr>
            <w:tcW w:w="3060" w:type="dxa"/>
            <w:shd w:val="clear" w:color="auto" w:fill="auto"/>
          </w:tcPr>
          <w:p w14:paraId="7C74B53C" w14:textId="6C635FDF" w:rsidR="00C97373" w:rsidRPr="00590536" w:rsidRDefault="00C97373">
            <w:pPr>
              <w:rPr>
                <w:b/>
                <w:bCs/>
              </w:rPr>
            </w:pPr>
          </w:p>
        </w:tc>
        <w:tc>
          <w:tcPr>
            <w:tcW w:w="3053" w:type="dxa"/>
            <w:shd w:val="clear" w:color="auto" w:fill="auto"/>
          </w:tcPr>
          <w:p w14:paraId="2459B82F" w14:textId="77777777" w:rsidR="00C97373" w:rsidRPr="00D864B1" w:rsidRDefault="00C97373">
            <w:pPr>
              <w:ind w:right="-110"/>
              <w:rPr>
                <w:b/>
                <w:sz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20FBA071" w14:textId="77777777" w:rsidR="00C97373" w:rsidRPr="00D864B1" w:rsidRDefault="00C97373">
            <w:pPr>
              <w:ind w:right="-110"/>
              <w:rPr>
                <w:b/>
                <w:sz w:val="22"/>
              </w:rPr>
            </w:pPr>
          </w:p>
        </w:tc>
      </w:tr>
      <w:tr w:rsidR="00C97373" w:rsidRPr="004A194D" w14:paraId="0CACCB16" w14:textId="77777777" w:rsidTr="0017616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75"/>
          <w:tblHeader/>
        </w:trPr>
        <w:tc>
          <w:tcPr>
            <w:tcW w:w="3060" w:type="dxa"/>
            <w:shd w:val="clear" w:color="auto" w:fill="FFFFFF" w:themeFill="background1"/>
          </w:tcPr>
          <w:p w14:paraId="6A057425" w14:textId="70299C33" w:rsidR="00C97373" w:rsidRPr="00590536" w:rsidRDefault="00C97373">
            <w:pPr>
              <w:rPr>
                <w:szCs w:val="20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14:paraId="6E45AF31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37" w:type="dxa"/>
            <w:shd w:val="clear" w:color="auto" w:fill="FFFFFF" w:themeFill="background1"/>
          </w:tcPr>
          <w:p w14:paraId="025EDF65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</w:tr>
      <w:tr w:rsidR="00C97373" w:rsidRPr="004A194D" w14:paraId="1A3AD9AE" w14:textId="77777777" w:rsidTr="0017616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75"/>
          <w:tblHeader/>
        </w:trPr>
        <w:tc>
          <w:tcPr>
            <w:tcW w:w="3060" w:type="dxa"/>
            <w:shd w:val="clear" w:color="auto" w:fill="auto"/>
          </w:tcPr>
          <w:p w14:paraId="5BF7B09B" w14:textId="634947AD" w:rsidR="00C97373" w:rsidRPr="00590536" w:rsidRDefault="00C97373">
            <w:pPr>
              <w:rPr>
                <w:b/>
                <w:bCs/>
              </w:rPr>
            </w:pPr>
          </w:p>
        </w:tc>
        <w:tc>
          <w:tcPr>
            <w:tcW w:w="3053" w:type="dxa"/>
            <w:shd w:val="clear" w:color="auto" w:fill="auto"/>
          </w:tcPr>
          <w:p w14:paraId="483F222F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390F479B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</w:tr>
      <w:tr w:rsidR="00C97373" w:rsidRPr="004A194D" w14:paraId="5E0F5CC8" w14:textId="77777777" w:rsidTr="0017616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75"/>
          <w:tblHeader/>
        </w:trPr>
        <w:tc>
          <w:tcPr>
            <w:tcW w:w="3060" w:type="dxa"/>
            <w:shd w:val="clear" w:color="auto" w:fill="auto"/>
          </w:tcPr>
          <w:p w14:paraId="5EBDAFEA" w14:textId="63B83884" w:rsidR="00C97373" w:rsidRPr="008024C6" w:rsidRDefault="00C97373"/>
        </w:tc>
        <w:tc>
          <w:tcPr>
            <w:tcW w:w="3053" w:type="dxa"/>
            <w:shd w:val="clear" w:color="auto" w:fill="auto"/>
          </w:tcPr>
          <w:p w14:paraId="2E129DB1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1B38688B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</w:tr>
      <w:tr w:rsidR="00C97373" w:rsidRPr="004A194D" w14:paraId="5511A415" w14:textId="77777777" w:rsidTr="00176161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75"/>
          <w:tblHeader/>
        </w:trPr>
        <w:tc>
          <w:tcPr>
            <w:tcW w:w="3060" w:type="dxa"/>
            <w:shd w:val="clear" w:color="auto" w:fill="auto"/>
          </w:tcPr>
          <w:p w14:paraId="0E675F04" w14:textId="249BAA14" w:rsidR="00C97373" w:rsidRPr="008024C6" w:rsidRDefault="00C97373"/>
        </w:tc>
        <w:tc>
          <w:tcPr>
            <w:tcW w:w="3053" w:type="dxa"/>
            <w:shd w:val="clear" w:color="auto" w:fill="auto"/>
          </w:tcPr>
          <w:p w14:paraId="2EB4E7AF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6D28E622" w14:textId="77777777" w:rsidR="00C97373" w:rsidRPr="004A194D" w:rsidRDefault="00C97373">
            <w:pPr>
              <w:ind w:right="-110"/>
              <w:rPr>
                <w:b/>
                <w:szCs w:val="20"/>
              </w:rPr>
            </w:pPr>
          </w:p>
        </w:tc>
      </w:tr>
    </w:tbl>
    <w:p w14:paraId="6FA920B1" w14:textId="77777777" w:rsidR="00F3752C" w:rsidRPr="00A5665B" w:rsidRDefault="00F3752C" w:rsidP="00F3752C">
      <w:pPr>
        <w:rPr>
          <w:i/>
          <w:iCs/>
        </w:rPr>
      </w:pPr>
      <w:bookmarkStart w:id="16" w:name="_Toc130291177"/>
      <w:r w:rsidRPr="00E30397">
        <w:rPr>
          <w:i/>
          <w:iCs/>
        </w:rPr>
        <w:t>*Add more rows if necessary</w:t>
      </w:r>
    </w:p>
    <w:p w14:paraId="6EF5F8DC" w14:textId="56AFE8CB" w:rsidR="00C97373" w:rsidRDefault="00C97373" w:rsidP="00C97373">
      <w:r>
        <w:t xml:space="preserve">Identify key personnel responsible for the operations supported by this funding including names, titles, roles, and responsibilities relative to plan implementation. </w:t>
      </w:r>
    </w:p>
    <w:tbl>
      <w:tblPr>
        <w:tblW w:w="4957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3090"/>
        <w:gridCol w:w="3090"/>
        <w:gridCol w:w="3090"/>
      </w:tblGrid>
      <w:tr w:rsidR="00C97373" w14:paraId="00A4E5DF" w14:textId="77777777" w:rsidTr="00786590">
        <w:trPr>
          <w:trHeight w:val="575"/>
          <w:tblHeader/>
        </w:trPr>
        <w:tc>
          <w:tcPr>
            <w:tcW w:w="3090" w:type="dxa"/>
            <w:shd w:val="clear" w:color="auto" w:fill="005FA7"/>
            <w:vAlign w:val="center"/>
          </w:tcPr>
          <w:p w14:paraId="6D58F4C6" w14:textId="77777777" w:rsidR="00C97373" w:rsidRPr="007F51D4" w:rsidRDefault="00C97373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3090" w:type="dxa"/>
            <w:shd w:val="clear" w:color="auto" w:fill="005FA7"/>
            <w:vAlign w:val="center"/>
          </w:tcPr>
          <w:p w14:paraId="08B33CA8" w14:textId="77777777" w:rsidR="00C97373" w:rsidRPr="007F51D4" w:rsidRDefault="00C97373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Title</w:t>
            </w:r>
          </w:p>
        </w:tc>
        <w:tc>
          <w:tcPr>
            <w:tcW w:w="3090" w:type="dxa"/>
            <w:shd w:val="clear" w:color="auto" w:fill="005FA7"/>
            <w:vAlign w:val="center"/>
          </w:tcPr>
          <w:p w14:paraId="5F2A9BB9" w14:textId="2744E1E8" w:rsidR="00C97373" w:rsidRPr="007F51D4" w:rsidRDefault="00C97373" w:rsidP="00456102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Role and Responsibi</w:t>
            </w:r>
            <w:r w:rsidR="008B4BDC">
              <w:rPr>
                <w:b/>
                <w:bCs/>
                <w:color w:val="FFFFFF" w:themeColor="background1"/>
                <w:szCs w:val="20"/>
              </w:rPr>
              <w:t>lity</w:t>
            </w:r>
          </w:p>
        </w:tc>
      </w:tr>
      <w:tr w:rsidR="00C97373" w14:paraId="39266287" w14:textId="77777777" w:rsidTr="00456102">
        <w:trPr>
          <w:trHeight w:hRule="exact" w:val="504"/>
          <w:tblHeader/>
        </w:trPr>
        <w:tc>
          <w:tcPr>
            <w:tcW w:w="3090" w:type="dxa"/>
            <w:shd w:val="clear" w:color="auto" w:fill="auto"/>
          </w:tcPr>
          <w:p w14:paraId="5113516F" w14:textId="77777777" w:rsidR="00C97373" w:rsidRDefault="00C97373" w:rsidP="00456102"/>
        </w:tc>
        <w:tc>
          <w:tcPr>
            <w:tcW w:w="3090" w:type="dxa"/>
            <w:shd w:val="clear" w:color="auto" w:fill="auto"/>
          </w:tcPr>
          <w:p w14:paraId="6D27FCB8" w14:textId="77777777" w:rsidR="00C97373" w:rsidRDefault="00C97373" w:rsidP="00456102"/>
        </w:tc>
        <w:tc>
          <w:tcPr>
            <w:tcW w:w="3090" w:type="dxa"/>
            <w:shd w:val="clear" w:color="auto" w:fill="auto"/>
          </w:tcPr>
          <w:p w14:paraId="32170BA4" w14:textId="77777777" w:rsidR="00C97373" w:rsidRDefault="00C97373" w:rsidP="00456102"/>
        </w:tc>
      </w:tr>
      <w:tr w:rsidR="00C97373" w14:paraId="1E42D259" w14:textId="77777777" w:rsidTr="00456102">
        <w:trPr>
          <w:trHeight w:hRule="exact" w:val="504"/>
          <w:tblHeader/>
        </w:trPr>
        <w:tc>
          <w:tcPr>
            <w:tcW w:w="3090" w:type="dxa"/>
          </w:tcPr>
          <w:p w14:paraId="109EA79E" w14:textId="77777777" w:rsidR="00C97373" w:rsidRPr="00502006" w:rsidRDefault="00C97373" w:rsidP="00456102">
            <w:pPr>
              <w:rPr>
                <w:b/>
                <w:bCs/>
              </w:rPr>
            </w:pPr>
          </w:p>
        </w:tc>
        <w:tc>
          <w:tcPr>
            <w:tcW w:w="3090" w:type="dxa"/>
          </w:tcPr>
          <w:p w14:paraId="31911252" w14:textId="77777777" w:rsidR="00C97373" w:rsidRDefault="00C97373" w:rsidP="00456102"/>
        </w:tc>
        <w:tc>
          <w:tcPr>
            <w:tcW w:w="3090" w:type="dxa"/>
          </w:tcPr>
          <w:p w14:paraId="257896ED" w14:textId="77777777" w:rsidR="00C97373" w:rsidRDefault="00C97373" w:rsidP="00456102"/>
        </w:tc>
      </w:tr>
      <w:tr w:rsidR="00C97373" w:rsidRPr="00D864B1" w14:paraId="60FBBE67" w14:textId="77777777" w:rsidTr="00456102">
        <w:tblPrEx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3090" w:type="dxa"/>
            <w:shd w:val="clear" w:color="auto" w:fill="auto"/>
          </w:tcPr>
          <w:p w14:paraId="048C686B" w14:textId="77777777" w:rsidR="00C97373" w:rsidRPr="00590536" w:rsidRDefault="00C97373" w:rsidP="00456102">
            <w:pPr>
              <w:rPr>
                <w:b/>
                <w:bCs/>
              </w:rPr>
            </w:pPr>
          </w:p>
        </w:tc>
        <w:tc>
          <w:tcPr>
            <w:tcW w:w="3090" w:type="dxa"/>
            <w:shd w:val="clear" w:color="auto" w:fill="auto"/>
          </w:tcPr>
          <w:p w14:paraId="198E7A4F" w14:textId="77777777" w:rsidR="00C97373" w:rsidRPr="00D864B1" w:rsidRDefault="00C97373" w:rsidP="00456102">
            <w:pPr>
              <w:ind w:right="-110"/>
              <w:rPr>
                <w:b/>
                <w:sz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09F6ED56" w14:textId="77777777" w:rsidR="00C97373" w:rsidRPr="00D864B1" w:rsidRDefault="00C97373" w:rsidP="00456102">
            <w:pPr>
              <w:ind w:right="-110"/>
              <w:rPr>
                <w:b/>
                <w:sz w:val="22"/>
              </w:rPr>
            </w:pPr>
          </w:p>
        </w:tc>
      </w:tr>
    </w:tbl>
    <w:p w14:paraId="10B671C7" w14:textId="77777777" w:rsidR="00C97373" w:rsidRPr="00A5665B" w:rsidRDefault="00C97373" w:rsidP="00C97373">
      <w:pPr>
        <w:rPr>
          <w:i/>
          <w:iCs/>
        </w:rPr>
      </w:pPr>
      <w:r w:rsidRPr="00E30397">
        <w:rPr>
          <w:i/>
          <w:iCs/>
        </w:rPr>
        <w:t>*Add more rows if necessary</w:t>
      </w:r>
    </w:p>
    <w:p w14:paraId="109DBC8A" w14:textId="77777777" w:rsidR="00377264" w:rsidRDefault="00377264" w:rsidP="00377264">
      <w:pPr>
        <w:pStyle w:val="Heading2"/>
      </w:pPr>
      <w:r w:rsidRPr="00B00E99">
        <w:lastRenderedPageBreak/>
        <w:t>Evaluation and Dissemination</w:t>
      </w:r>
    </w:p>
    <w:p w14:paraId="0E56B81A" w14:textId="77777777" w:rsidR="00377264" w:rsidRDefault="00377264" w:rsidP="00377264">
      <w:r>
        <w:rPr>
          <w:noProof/>
        </w:rPr>
        <mc:AlternateContent>
          <mc:Choice Requires="wps">
            <w:drawing>
              <wp:anchor distT="0" distB="0" distL="0" distR="0" simplePos="0" relativeHeight="251665418" behindDoc="1" locked="0" layoutInCell="1" allowOverlap="1" wp14:anchorId="1E3E3FA0" wp14:editId="551B947F">
                <wp:simplePos x="0" y="0"/>
                <wp:positionH relativeFrom="margin">
                  <wp:align>right</wp:align>
                </wp:positionH>
                <wp:positionV relativeFrom="paragraph">
                  <wp:posOffset>576580</wp:posOffset>
                </wp:positionV>
                <wp:extent cx="5939155" cy="386080"/>
                <wp:effectExtent l="0" t="0" r="23495" b="1397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3860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E95621" w14:textId="77777777" w:rsidR="00377264" w:rsidRDefault="00377264" w:rsidP="00377264">
                            <w:pPr>
                              <w:pStyle w:val="BodyText"/>
                              <w:spacing w:before="116"/>
                              <w:ind w:left="103"/>
                            </w:pPr>
                            <w:r>
                              <w:rPr>
                                <w:color w:val="404040"/>
                              </w:rPr>
                              <w:t>Type</w:t>
                            </w:r>
                            <w:r>
                              <w:rPr>
                                <w:color w:val="40404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response</w:t>
                            </w:r>
                            <w:r>
                              <w:rPr>
                                <w:color w:val="40404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>here.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3FA0" id="Textbox 29" o:spid="_x0000_s1033" type="#_x0000_t202" style="position:absolute;margin-left:416.45pt;margin-top:45.4pt;width:467.65pt;height:30.4pt;z-index:-2516510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" filled="f" strokeweight=".16931mm">
                <v:path arrowok="t"/>
                <v:textbox inset="0,0,0,0">
                  <w:txbxContent>
                    <w:p w14:paraId="11E95621" w14:textId="77777777" w:rsidR="00377264" w:rsidRDefault="00377264" w:rsidP="00377264">
                      <w:pPr>
                        <w:pStyle w:val="BodyText"/>
                        <w:spacing w:before="116"/>
                        <w:ind w:left="103"/>
                      </w:pPr>
                      <w:r>
                        <w:rPr>
                          <w:color w:val="404040"/>
                        </w:rPr>
                        <w:t>Type</w:t>
                      </w:r>
                      <w:r>
                        <w:rPr>
                          <w:color w:val="404040"/>
                          <w:spacing w:val="-14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response</w:t>
                      </w:r>
                      <w:r>
                        <w:rPr>
                          <w:color w:val="404040"/>
                          <w:spacing w:val="-10"/>
                        </w:rPr>
                        <w:t xml:space="preserve"> </w:t>
                      </w:r>
                      <w:r>
                        <w:rPr>
                          <w:color w:val="404040"/>
                          <w:spacing w:val="-2"/>
                        </w:rPr>
                        <w:t>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affiliate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operationalize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program supports</w:t>
      </w:r>
      <w:r>
        <w:rPr>
          <w:spacing w:val="-12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goals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grant.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the overall success of the project and plans for dissemination to stakeholder.</w:t>
      </w:r>
    </w:p>
    <w:p w14:paraId="2FE1793D" w14:textId="77777777" w:rsidR="00377264" w:rsidRDefault="00377264" w:rsidP="00377264">
      <w:pPr>
        <w:pStyle w:val="BodyText"/>
        <w:rPr>
          <w:sz w:val="15"/>
        </w:rPr>
      </w:pPr>
    </w:p>
    <w:p w14:paraId="77F4F10C" w14:textId="64E36D04" w:rsidR="00377264" w:rsidRDefault="00377264" w:rsidP="00377264">
      <w:r>
        <w:rPr>
          <w:noProof/>
        </w:rPr>
        <mc:AlternateContent>
          <mc:Choice Requires="wps">
            <w:drawing>
              <wp:anchor distT="0" distB="0" distL="0" distR="0" simplePos="0" relativeHeight="251666442" behindDoc="1" locked="0" layoutInCell="1" allowOverlap="1" wp14:anchorId="1E1CAEE5" wp14:editId="4D6E4A1A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5939155" cy="386080"/>
                <wp:effectExtent l="0" t="0" r="23495" b="1397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3860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99F6CC" w14:textId="77777777" w:rsidR="00377264" w:rsidRDefault="00377264" w:rsidP="00377264">
                            <w:pPr>
                              <w:pStyle w:val="BodyText"/>
                              <w:spacing w:before="116"/>
                              <w:ind w:left="103"/>
                            </w:pPr>
                            <w:r>
                              <w:rPr>
                                <w:color w:val="404040"/>
                              </w:rPr>
                              <w:t>Type</w:t>
                            </w:r>
                            <w:r>
                              <w:rPr>
                                <w:color w:val="40404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response</w:t>
                            </w:r>
                            <w:r>
                              <w:rPr>
                                <w:color w:val="40404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pacing w:val="-2"/>
                              </w:rPr>
                              <w:t>here.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CAEE5" id="Textbox 30" o:spid="_x0000_s1034" type="#_x0000_t202" style="position:absolute;margin-left:416.45pt;margin-top:52.15pt;width:467.65pt;height:30.4pt;z-index:-25165003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" filled="f" strokeweight=".16931mm">
                <v:path arrowok="t"/>
                <v:textbox inset="0,0,0,0">
                  <w:txbxContent>
                    <w:p w14:paraId="3F99F6CC" w14:textId="77777777" w:rsidR="00377264" w:rsidRDefault="00377264" w:rsidP="00377264">
                      <w:pPr>
                        <w:pStyle w:val="BodyText"/>
                        <w:spacing w:before="116"/>
                        <w:ind w:left="103"/>
                      </w:pPr>
                      <w:r>
                        <w:rPr>
                          <w:color w:val="404040"/>
                        </w:rPr>
                        <w:t>Type</w:t>
                      </w:r>
                      <w:r>
                        <w:rPr>
                          <w:color w:val="404040"/>
                          <w:spacing w:val="-14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response</w:t>
                      </w:r>
                      <w:r>
                        <w:rPr>
                          <w:color w:val="404040"/>
                          <w:spacing w:val="-10"/>
                        </w:rPr>
                        <w:t xml:space="preserve"> </w:t>
                      </w:r>
                      <w:r>
                        <w:rPr>
                          <w:color w:val="404040"/>
                          <w:spacing w:val="-2"/>
                        </w:rPr>
                        <w:t>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 w:rsidR="00B94F0E">
        <w:t>’s incremental</w:t>
      </w:r>
      <w:r>
        <w:rPr>
          <w:spacing w:val="-9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processes,</w:t>
      </w:r>
      <w:r>
        <w:rPr>
          <w:spacing w:val="-10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measurable</w:t>
      </w:r>
      <w:r>
        <w:rPr>
          <w:spacing w:val="-10"/>
        </w:rPr>
        <w:t xml:space="preserve"> </w:t>
      </w:r>
      <w:r>
        <w:t>improvements</w:t>
      </w:r>
      <w:r>
        <w:rPr>
          <w:spacing w:val="-8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occur</w:t>
      </w:r>
      <w:r>
        <w:rPr>
          <w:spacing w:val="-9"/>
        </w:rPr>
        <w:t xml:space="preserve"> </w:t>
      </w:r>
      <w:r>
        <w:t>once the program/activity has been fully implemented. What data will be reviewed to indicate that the program/activity has had the intended effects?</w:t>
      </w:r>
    </w:p>
    <w:p w14:paraId="0AD05C0A" w14:textId="77777777" w:rsidR="00377264" w:rsidRDefault="00377264" w:rsidP="00377264">
      <w:pPr>
        <w:pStyle w:val="BodyText"/>
        <w:rPr>
          <w:sz w:val="15"/>
        </w:rPr>
      </w:pPr>
    </w:p>
    <w:p w14:paraId="766796B7" w14:textId="77777777" w:rsidR="00377264" w:rsidRDefault="00377264" w:rsidP="00377264">
      <w:pPr>
        <w:pStyle w:val="Heading2"/>
      </w:pPr>
      <w:r>
        <w:t>EVIDENCE OF IMPACT</w:t>
      </w:r>
    </w:p>
    <w:p w14:paraId="7F0DD553" w14:textId="77777777" w:rsidR="00377264" w:rsidRDefault="00377264" w:rsidP="00377264">
      <w:r>
        <w:t>Applicants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describe</w:t>
      </w:r>
      <w:r>
        <w:rPr>
          <w:spacing w:val="-12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implemented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desired</w:t>
      </w:r>
      <w:r>
        <w:rPr>
          <w:spacing w:val="-11"/>
        </w:rPr>
        <w:t xml:space="preserve"> </w:t>
      </w:r>
      <w:r>
        <w:t>impact. Include a description of the LEA’s experience in terms of effective practices leading to the desired outcomes. Discuss your</w:t>
      </w:r>
      <w:r>
        <w:rPr>
          <w:spacing w:val="-1"/>
        </w:rPr>
        <w:t xml:space="preserve"> </w:t>
      </w:r>
      <w:r>
        <w:t>history of impact on</w:t>
      </w:r>
      <w:r>
        <w:rPr>
          <w:spacing w:val="-1"/>
        </w:rPr>
        <w:t xml:space="preserve"> </w:t>
      </w:r>
      <w:r>
        <w:t>the target population, what has worked, what has not worked, and your track record in</w:t>
      </w:r>
      <w:r>
        <w:rPr>
          <w:spacing w:val="-3"/>
        </w:rPr>
        <w:t xml:space="preserve"> </w:t>
      </w:r>
      <w:r>
        <w:t>effectuating</w:t>
      </w:r>
      <w:r>
        <w:rPr>
          <w:spacing w:val="-3"/>
        </w:rPr>
        <w:t xml:space="preserve"> </w:t>
      </w:r>
      <w:r>
        <w:t>change. Discuss how past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informed the proposed activities, and the future impact your proposed key activities are likely to have on the target </w:t>
      </w:r>
      <w:r>
        <w:rPr>
          <w:spacing w:val="-2"/>
        </w:rPr>
        <w:t>population.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377264" w14:paraId="1D4C96B4" w14:textId="77777777" w:rsidTr="00456102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50BDD241" w14:textId="77777777" w:rsidR="00377264" w:rsidRDefault="00377264" w:rsidP="00456102">
            <w:pPr>
              <w:rPr>
                <w:szCs w:val="20"/>
              </w:rPr>
            </w:pPr>
          </w:p>
          <w:p w14:paraId="1D37E042" w14:textId="77777777" w:rsidR="00377264" w:rsidRDefault="00377264" w:rsidP="00456102">
            <w:pPr>
              <w:rPr>
                <w:szCs w:val="20"/>
              </w:rPr>
            </w:pPr>
          </w:p>
          <w:p w14:paraId="03A2F2E3" w14:textId="77777777" w:rsidR="00377264" w:rsidRDefault="00377264" w:rsidP="00456102">
            <w:pPr>
              <w:rPr>
                <w:szCs w:val="20"/>
              </w:rPr>
            </w:pPr>
          </w:p>
        </w:tc>
      </w:tr>
    </w:tbl>
    <w:p w14:paraId="37173F7F" w14:textId="77777777" w:rsidR="00C97373" w:rsidRDefault="00C97373" w:rsidP="007C36F2">
      <w:pPr>
        <w:pStyle w:val="Heading2"/>
      </w:pPr>
    </w:p>
    <w:p w14:paraId="1A051E1F" w14:textId="77777777" w:rsidR="00C97373" w:rsidRDefault="00C97373" w:rsidP="007C36F2">
      <w:pPr>
        <w:pStyle w:val="Heading2"/>
      </w:pPr>
    </w:p>
    <w:bookmarkEnd w:id="16"/>
    <w:p w14:paraId="1B1251D8" w14:textId="77777777" w:rsidR="003E4EF1" w:rsidRDefault="003E4EF1">
      <w:pPr>
        <w:rPr>
          <w:b/>
          <w:bCs/>
          <w:caps/>
          <w:color w:val="01599D"/>
        </w:rPr>
      </w:pPr>
      <w:r>
        <w:br w:type="page"/>
      </w:r>
    </w:p>
    <w:p w14:paraId="2E9BCB13" w14:textId="12AE35C1" w:rsidR="0003065C" w:rsidRDefault="0003065C" w:rsidP="0003065C">
      <w:pPr>
        <w:pStyle w:val="Heading2"/>
      </w:pPr>
      <w:r>
        <w:lastRenderedPageBreak/>
        <w:t>Budget and Budget Narrative</w:t>
      </w:r>
    </w:p>
    <w:p w14:paraId="64BE165F" w14:textId="24A02442" w:rsidR="00E849F5" w:rsidRPr="00FA3FE9" w:rsidRDefault="00E849F5" w:rsidP="00E849F5">
      <w:pPr>
        <w:rPr>
          <w:szCs w:val="20"/>
        </w:rPr>
      </w:pPr>
      <w:r w:rsidRPr="00FA3FE9">
        <w:rPr>
          <w:szCs w:val="20"/>
        </w:rPr>
        <w:t xml:space="preserve">Please provide a detailed description of the requested funds that will be spent by using the categories listed below. Add more rows if needed. An MSDE </w:t>
      </w:r>
      <w:hyperlink r:id="rId29" w:history="1">
        <w:r w:rsidRPr="00FA3FE9">
          <w:rPr>
            <w:color w:val="2F5496" w:themeColor="accent1" w:themeShade="BF"/>
            <w:szCs w:val="20"/>
            <w:u w:val="single"/>
          </w:rPr>
          <w:t>Grant Budget C-1</w:t>
        </w:r>
        <w:r w:rsidR="000D76AF" w:rsidRPr="00FA3FE9">
          <w:rPr>
            <w:color w:val="2F5496" w:themeColor="accent1" w:themeShade="BF"/>
            <w:szCs w:val="20"/>
            <w:u w:val="single"/>
          </w:rPr>
          <w:t>-</w:t>
        </w:r>
        <w:r w:rsidRPr="00FA3FE9">
          <w:rPr>
            <w:color w:val="2F5496" w:themeColor="accent1" w:themeShade="BF"/>
            <w:szCs w:val="20"/>
            <w:u w:val="single"/>
          </w:rPr>
          <w:t>25</w:t>
        </w:r>
      </w:hyperlink>
      <w:r w:rsidRPr="00FA3FE9">
        <w:rPr>
          <w:szCs w:val="20"/>
        </w:rPr>
        <w:t xml:space="preserve"> form must also be completed, signed, and submitted as an appendix.</w:t>
      </w:r>
    </w:p>
    <w:p w14:paraId="6B6D2941" w14:textId="7551C0AF" w:rsidR="00E849F5" w:rsidRPr="00FA3FE9" w:rsidRDefault="00E849F5" w:rsidP="00E849F5">
      <w:pPr>
        <w:spacing w:after="120"/>
        <w:outlineLvl w:val="2"/>
        <w:rPr>
          <w:b/>
          <w:color w:val="auto"/>
          <w:szCs w:val="20"/>
        </w:rPr>
      </w:pPr>
      <w:bookmarkStart w:id="17" w:name="_Toc109375743"/>
      <w:bookmarkStart w:id="18" w:name="_Hlk96677342"/>
      <w:r w:rsidRPr="00FA3FE9">
        <w:rPr>
          <w:b/>
          <w:color w:val="01599D"/>
          <w:szCs w:val="20"/>
        </w:rPr>
        <w:t xml:space="preserve">1. Salaries </w:t>
      </w:r>
      <w:r w:rsidR="00F7791B" w:rsidRPr="00FA3FE9">
        <w:rPr>
          <w:b/>
          <w:color w:val="01599D"/>
          <w:szCs w:val="20"/>
        </w:rPr>
        <w:t>and</w:t>
      </w:r>
      <w:r w:rsidRPr="00FA3FE9">
        <w:rPr>
          <w:b/>
          <w:color w:val="01599D"/>
          <w:szCs w:val="20"/>
        </w:rPr>
        <w:t xml:space="preserve"> </w:t>
      </w:r>
      <w:r w:rsidR="00F7791B" w:rsidRPr="00FA3FE9">
        <w:rPr>
          <w:b/>
          <w:color w:val="01599D"/>
          <w:szCs w:val="20"/>
        </w:rPr>
        <w:t>w</w:t>
      </w:r>
      <w:r w:rsidRPr="00FA3FE9">
        <w:rPr>
          <w:b/>
          <w:color w:val="01599D"/>
          <w:szCs w:val="20"/>
        </w:rPr>
        <w:t>ages (list each position separately)</w:t>
      </w:r>
      <w:bookmarkEnd w:id="17"/>
      <w:r w:rsidRPr="00FA3FE9">
        <w:rPr>
          <w:b/>
          <w:color w:val="01599D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E849F5" w:rsidRPr="00FA3FE9" w14:paraId="3F03677F" w14:textId="77777777" w:rsidTr="00786590">
        <w:tc>
          <w:tcPr>
            <w:tcW w:w="2065" w:type="dxa"/>
            <w:shd w:val="clear" w:color="auto" w:fill="005FA7"/>
            <w:vAlign w:val="center"/>
          </w:tcPr>
          <w:p w14:paraId="55D48E49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005FA7"/>
            <w:vAlign w:val="center"/>
          </w:tcPr>
          <w:p w14:paraId="5663611B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005FA7"/>
            <w:vAlign w:val="center"/>
          </w:tcPr>
          <w:p w14:paraId="3D9139CD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005FA7"/>
            <w:vAlign w:val="center"/>
          </w:tcPr>
          <w:p w14:paraId="07634405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005FA7"/>
            <w:vAlign w:val="center"/>
          </w:tcPr>
          <w:p w14:paraId="06351F6E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41BB6CA8" w14:textId="77777777" w:rsidTr="00456102">
        <w:tc>
          <w:tcPr>
            <w:tcW w:w="2065" w:type="dxa"/>
            <w:vAlign w:val="center"/>
          </w:tcPr>
          <w:p w14:paraId="00A6573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86DB2C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703A2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7503C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B1E3A9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2B1CF34D" w14:textId="77777777" w:rsidTr="00456102">
        <w:tc>
          <w:tcPr>
            <w:tcW w:w="2065" w:type="dxa"/>
            <w:vAlign w:val="center"/>
          </w:tcPr>
          <w:p w14:paraId="4E4437C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A1CC9D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777926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B6F63F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B5A1D2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451717A0" w14:textId="77777777" w:rsidTr="00456102">
        <w:tc>
          <w:tcPr>
            <w:tcW w:w="2065" w:type="dxa"/>
            <w:vAlign w:val="center"/>
          </w:tcPr>
          <w:p w14:paraId="10AEA92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9C821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37209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EA2D3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5D4F06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1E4F7670" w14:textId="77777777" w:rsidTr="00456102">
        <w:tc>
          <w:tcPr>
            <w:tcW w:w="2065" w:type="dxa"/>
            <w:vAlign w:val="center"/>
          </w:tcPr>
          <w:p w14:paraId="21F2332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3A1842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57F1A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DFA9C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D81240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203E4BD2" w14:textId="77777777" w:rsidTr="00456102">
        <w:tc>
          <w:tcPr>
            <w:tcW w:w="2065" w:type="dxa"/>
            <w:vAlign w:val="center"/>
          </w:tcPr>
          <w:p w14:paraId="697F570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53A145C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2BFA7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33A5E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2707B7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6DCB8218" w14:textId="77777777" w:rsidTr="00456102">
        <w:tc>
          <w:tcPr>
            <w:tcW w:w="2065" w:type="dxa"/>
            <w:tcBorders>
              <w:right w:val="single" w:sz="4" w:space="0" w:color="FFFFFF" w:themeColor="background1"/>
            </w:tcBorders>
            <w:vAlign w:val="center"/>
          </w:tcPr>
          <w:p w14:paraId="10EF6FDD" w14:textId="77777777" w:rsidR="00E849F5" w:rsidRPr="00FA3FE9" w:rsidRDefault="00E849F5" w:rsidP="00456102">
            <w:pPr>
              <w:jc w:val="center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4CA32A15" w14:textId="3BD81506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 xml:space="preserve">Total for salaries </w:t>
            </w:r>
            <w:r w:rsidR="00F7791B" w:rsidRPr="00FA3FE9">
              <w:rPr>
                <w:rFonts w:cs="Calibri"/>
                <w:color w:val="404040"/>
                <w:sz w:val="20"/>
                <w:szCs w:val="20"/>
              </w:rPr>
              <w:t>and</w:t>
            </w:r>
            <w:r w:rsidRPr="00FA3FE9">
              <w:rPr>
                <w:rFonts w:cs="Calibri"/>
                <w:color w:val="404040"/>
                <w:sz w:val="20"/>
                <w:szCs w:val="20"/>
              </w:rPr>
              <w:t xml:space="preserve"> wages:</w:t>
            </w:r>
          </w:p>
        </w:tc>
        <w:tc>
          <w:tcPr>
            <w:tcW w:w="1530" w:type="dxa"/>
            <w:vAlign w:val="center"/>
          </w:tcPr>
          <w:p w14:paraId="2A92355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614BF3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4F889C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bookmarkEnd w:id="18"/>
    <w:p w14:paraId="334ABFE4" w14:textId="60BE8FB6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t xml:space="preserve">Using the space below, explain how the costs for salaries </w:t>
      </w:r>
      <w:r w:rsidR="00F7791B" w:rsidRPr="00FA3FE9">
        <w:rPr>
          <w:szCs w:val="20"/>
        </w:rPr>
        <w:t>and</w:t>
      </w:r>
      <w:r w:rsidRPr="00FA3FE9">
        <w:rPr>
          <w:szCs w:val="20"/>
        </w:rPr>
        <w:t xml:space="preserve"> wages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698633D0" w14:textId="77777777" w:rsidTr="00456102">
        <w:tc>
          <w:tcPr>
            <w:tcW w:w="9350" w:type="dxa"/>
          </w:tcPr>
          <w:p w14:paraId="55B05A54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p w14:paraId="5C7E9099" w14:textId="2455ACF9" w:rsidR="00E849F5" w:rsidRPr="00FA3FE9" w:rsidRDefault="00E849F5" w:rsidP="00E849F5">
      <w:pPr>
        <w:spacing w:after="120"/>
        <w:outlineLvl w:val="2"/>
        <w:rPr>
          <w:b/>
          <w:color w:val="auto"/>
          <w:szCs w:val="20"/>
        </w:rPr>
      </w:pPr>
      <w:bookmarkStart w:id="19" w:name="_Toc109375744"/>
      <w:r w:rsidRPr="00FA3FE9">
        <w:rPr>
          <w:b/>
          <w:color w:val="01599D"/>
          <w:szCs w:val="20"/>
        </w:rPr>
        <w:t xml:space="preserve">2. Contracted </w:t>
      </w:r>
      <w:r w:rsidR="00F7791B" w:rsidRPr="00FA3FE9">
        <w:rPr>
          <w:b/>
          <w:color w:val="01599D"/>
          <w:szCs w:val="20"/>
        </w:rPr>
        <w:t>s</w:t>
      </w:r>
      <w:r w:rsidRPr="00FA3FE9">
        <w:rPr>
          <w:b/>
          <w:color w:val="01599D"/>
          <w:szCs w:val="20"/>
        </w:rPr>
        <w:t>ervices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E849F5" w:rsidRPr="00FA3FE9" w14:paraId="7B9BC727" w14:textId="77777777" w:rsidTr="00786590">
        <w:tc>
          <w:tcPr>
            <w:tcW w:w="1885" w:type="dxa"/>
            <w:shd w:val="clear" w:color="auto" w:fill="005FA7"/>
            <w:vAlign w:val="center"/>
          </w:tcPr>
          <w:p w14:paraId="7E7E15D8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005FA7"/>
            <w:vAlign w:val="center"/>
          </w:tcPr>
          <w:p w14:paraId="4618FE9F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005FA7"/>
            <w:vAlign w:val="center"/>
          </w:tcPr>
          <w:p w14:paraId="47ECFD0B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620" w:type="dxa"/>
            <w:shd w:val="clear" w:color="auto" w:fill="005FA7"/>
            <w:vAlign w:val="center"/>
          </w:tcPr>
          <w:p w14:paraId="69B45C52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005FA7"/>
            <w:vAlign w:val="center"/>
          </w:tcPr>
          <w:p w14:paraId="4746A103" w14:textId="77777777" w:rsidR="00E849F5" w:rsidRPr="00FA3FE9" w:rsidRDefault="00E849F5" w:rsidP="00456102">
            <w:pPr>
              <w:widowControl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A3FE9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1F623225" w14:textId="77777777" w:rsidTr="00456102">
        <w:tc>
          <w:tcPr>
            <w:tcW w:w="1885" w:type="dxa"/>
            <w:vAlign w:val="center"/>
          </w:tcPr>
          <w:p w14:paraId="223425EC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59F80D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1F659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8A353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F295301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4482F5C8" w14:textId="77777777" w:rsidTr="00456102">
        <w:tc>
          <w:tcPr>
            <w:tcW w:w="1885" w:type="dxa"/>
            <w:vAlign w:val="center"/>
          </w:tcPr>
          <w:p w14:paraId="152A74C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8CDFC9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60C71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C3603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A4F6FD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7A9ACE96" w14:textId="77777777" w:rsidTr="00456102">
        <w:tc>
          <w:tcPr>
            <w:tcW w:w="1885" w:type="dxa"/>
            <w:vAlign w:val="center"/>
          </w:tcPr>
          <w:p w14:paraId="6F1BCF9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8F8078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45DC6C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260A4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652720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11BF2761" w14:textId="77777777" w:rsidTr="00456102">
        <w:tc>
          <w:tcPr>
            <w:tcW w:w="1885" w:type="dxa"/>
            <w:vAlign w:val="center"/>
          </w:tcPr>
          <w:p w14:paraId="1FF45A2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C32BE1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B450B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89C28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8F81EB6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620DC243" w14:textId="77777777" w:rsidTr="00456102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6D565FFE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25AD967A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>Total for contracted services:</w:t>
            </w:r>
          </w:p>
        </w:tc>
        <w:tc>
          <w:tcPr>
            <w:tcW w:w="1530" w:type="dxa"/>
            <w:vAlign w:val="center"/>
          </w:tcPr>
          <w:p w14:paraId="0F727BE6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07D52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5895EF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4E20B88D" w14:textId="77777777" w:rsidR="00FA3FE9" w:rsidRDefault="00FA3FE9" w:rsidP="00E849F5">
      <w:pPr>
        <w:rPr>
          <w:szCs w:val="20"/>
        </w:rPr>
      </w:pPr>
    </w:p>
    <w:p w14:paraId="4A59F12A" w14:textId="77777777" w:rsidR="00FA3FE9" w:rsidRDefault="00FA3FE9">
      <w:pPr>
        <w:rPr>
          <w:szCs w:val="20"/>
        </w:rPr>
      </w:pPr>
      <w:r>
        <w:rPr>
          <w:szCs w:val="20"/>
        </w:rPr>
        <w:br w:type="page"/>
      </w:r>
    </w:p>
    <w:p w14:paraId="3B9FD83F" w14:textId="5854DAC7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lastRenderedPageBreak/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39A108FD" w14:textId="77777777" w:rsidTr="00456102">
        <w:tc>
          <w:tcPr>
            <w:tcW w:w="9350" w:type="dxa"/>
          </w:tcPr>
          <w:p w14:paraId="7E37B17D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p w14:paraId="71E2A00F" w14:textId="30040851" w:rsidR="00E849F5" w:rsidRPr="00FA3FE9" w:rsidRDefault="00E849F5" w:rsidP="00E849F5">
      <w:pPr>
        <w:spacing w:after="120"/>
        <w:outlineLvl w:val="2"/>
        <w:rPr>
          <w:b/>
          <w:color w:val="auto"/>
          <w:szCs w:val="20"/>
        </w:rPr>
      </w:pPr>
      <w:bookmarkStart w:id="20" w:name="_Toc109375745"/>
      <w:r w:rsidRPr="00FA3FE9">
        <w:rPr>
          <w:b/>
          <w:color w:val="01599D"/>
          <w:szCs w:val="20"/>
        </w:rPr>
        <w:t xml:space="preserve">3. Supplies </w:t>
      </w:r>
      <w:r w:rsidR="00F7791B" w:rsidRPr="00FA3FE9">
        <w:rPr>
          <w:b/>
          <w:color w:val="01599D"/>
          <w:szCs w:val="20"/>
        </w:rPr>
        <w:t>and</w:t>
      </w:r>
      <w:r w:rsidRPr="00FA3FE9">
        <w:rPr>
          <w:b/>
          <w:color w:val="01599D"/>
          <w:szCs w:val="20"/>
        </w:rPr>
        <w:t xml:space="preserve"> materials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E849F5" w:rsidRPr="00FA3FE9" w14:paraId="3DDE64A4" w14:textId="77777777" w:rsidTr="00786590">
        <w:tc>
          <w:tcPr>
            <w:tcW w:w="1795" w:type="dxa"/>
            <w:shd w:val="clear" w:color="auto" w:fill="005FA7"/>
            <w:vAlign w:val="center"/>
          </w:tcPr>
          <w:p w14:paraId="1E234A99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005FA7"/>
            <w:vAlign w:val="center"/>
          </w:tcPr>
          <w:p w14:paraId="4AF19FD4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005FA7"/>
            <w:vAlign w:val="center"/>
          </w:tcPr>
          <w:p w14:paraId="328D7676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005FA7"/>
            <w:vAlign w:val="center"/>
          </w:tcPr>
          <w:p w14:paraId="78065CAA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005FA7"/>
            <w:vAlign w:val="center"/>
          </w:tcPr>
          <w:p w14:paraId="271DD0C2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3006CB59" w14:textId="77777777" w:rsidTr="00456102">
        <w:tc>
          <w:tcPr>
            <w:tcW w:w="1795" w:type="dxa"/>
            <w:vAlign w:val="center"/>
          </w:tcPr>
          <w:p w14:paraId="17C7A9F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1D0400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34F11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128B3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973F18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5A1D5C82" w14:textId="77777777" w:rsidTr="00456102">
        <w:tc>
          <w:tcPr>
            <w:tcW w:w="1795" w:type="dxa"/>
            <w:vAlign w:val="center"/>
          </w:tcPr>
          <w:p w14:paraId="0FB3EB5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458A341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77BB9F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9B4D1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0EA5DC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34BDF5AE" w14:textId="77777777" w:rsidTr="00456102">
        <w:tc>
          <w:tcPr>
            <w:tcW w:w="1795" w:type="dxa"/>
            <w:vAlign w:val="center"/>
          </w:tcPr>
          <w:p w14:paraId="3372DBA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861ECF0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FCB876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1680E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05C6C9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0BDC41F4" w14:textId="77777777" w:rsidTr="00456102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7686E97A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30B7E249" w14:textId="25E14680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 xml:space="preserve">Total supplies </w:t>
            </w:r>
            <w:r w:rsidR="00F7791B" w:rsidRPr="00FA3FE9">
              <w:rPr>
                <w:rFonts w:cs="Calibri"/>
                <w:color w:val="404040"/>
                <w:sz w:val="20"/>
                <w:szCs w:val="20"/>
              </w:rPr>
              <w:t>and</w:t>
            </w:r>
            <w:r w:rsidRPr="00FA3FE9">
              <w:rPr>
                <w:rFonts w:cs="Calibri"/>
                <w:color w:val="404040"/>
                <w:sz w:val="20"/>
                <w:szCs w:val="20"/>
              </w:rPr>
              <w:t xml:space="preserve"> materials:</w:t>
            </w:r>
          </w:p>
        </w:tc>
        <w:tc>
          <w:tcPr>
            <w:tcW w:w="1710" w:type="dxa"/>
            <w:vAlign w:val="center"/>
          </w:tcPr>
          <w:p w14:paraId="1970D2D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54CD5C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856FAB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1BDAE577" w14:textId="3DF0450E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t xml:space="preserve">Using the space below, explain how the costs for supplies </w:t>
      </w:r>
      <w:r w:rsidR="00F7791B" w:rsidRPr="00FA3FE9">
        <w:rPr>
          <w:szCs w:val="20"/>
        </w:rPr>
        <w:t>and</w:t>
      </w:r>
      <w:r w:rsidRPr="00FA3FE9">
        <w:rPr>
          <w:szCs w:val="20"/>
        </w:rPr>
        <w:t xml:space="preserve"> materials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54387116" w14:textId="77777777" w:rsidTr="00456102">
        <w:tc>
          <w:tcPr>
            <w:tcW w:w="9350" w:type="dxa"/>
          </w:tcPr>
          <w:p w14:paraId="37A1C612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p w14:paraId="14573CF3" w14:textId="77777777" w:rsidR="00E849F5" w:rsidRPr="00FA3FE9" w:rsidRDefault="00E849F5" w:rsidP="00E849F5">
      <w:pPr>
        <w:spacing w:after="120"/>
        <w:outlineLvl w:val="2"/>
        <w:rPr>
          <w:b/>
          <w:color w:val="auto"/>
          <w:szCs w:val="20"/>
        </w:rPr>
      </w:pPr>
      <w:bookmarkStart w:id="21" w:name="_Toc109375746"/>
      <w:r w:rsidRPr="00FA3FE9">
        <w:rPr>
          <w:b/>
          <w:color w:val="01599D"/>
          <w:szCs w:val="20"/>
        </w:rPr>
        <w:t>4. Other charges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E849F5" w:rsidRPr="00FA3FE9" w14:paraId="7C87ADA8" w14:textId="77777777" w:rsidTr="00786590">
        <w:tc>
          <w:tcPr>
            <w:tcW w:w="1795" w:type="dxa"/>
            <w:shd w:val="clear" w:color="auto" w:fill="005FA7"/>
            <w:vAlign w:val="center"/>
          </w:tcPr>
          <w:p w14:paraId="71C9F597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005FA7"/>
            <w:vAlign w:val="center"/>
          </w:tcPr>
          <w:p w14:paraId="6BDF8E59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005FA7"/>
            <w:vAlign w:val="center"/>
          </w:tcPr>
          <w:p w14:paraId="7A64ED21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005FA7"/>
            <w:vAlign w:val="center"/>
          </w:tcPr>
          <w:p w14:paraId="0CEA147C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005FA7"/>
            <w:vAlign w:val="center"/>
          </w:tcPr>
          <w:p w14:paraId="0B209884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7BB249AA" w14:textId="77777777" w:rsidTr="00456102">
        <w:tc>
          <w:tcPr>
            <w:tcW w:w="1795" w:type="dxa"/>
            <w:vAlign w:val="center"/>
          </w:tcPr>
          <w:p w14:paraId="7C1DFE96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BCCAB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BA6D1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F78FD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C56742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17758106" w14:textId="77777777" w:rsidTr="00456102">
        <w:tc>
          <w:tcPr>
            <w:tcW w:w="1795" w:type="dxa"/>
            <w:vAlign w:val="center"/>
          </w:tcPr>
          <w:p w14:paraId="01C0EEA1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18F514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2F0DB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2E9B1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100D19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55B86B08" w14:textId="77777777" w:rsidTr="00456102">
        <w:tc>
          <w:tcPr>
            <w:tcW w:w="1795" w:type="dxa"/>
            <w:vAlign w:val="center"/>
          </w:tcPr>
          <w:p w14:paraId="11E37DA1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F573C2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AC72C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BB6DE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B74AA5C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622827AE" w14:textId="77777777" w:rsidTr="00456102">
        <w:tc>
          <w:tcPr>
            <w:tcW w:w="1795" w:type="dxa"/>
            <w:vAlign w:val="center"/>
          </w:tcPr>
          <w:p w14:paraId="1EEEE30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D895F0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A10AD86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DDB6C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0BB07D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352E4A27" w14:textId="77777777" w:rsidTr="00456102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39872BFB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11AF19FF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05850F00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9D31C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58BF47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4BDF9A9A" w14:textId="77777777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5857A2D2" w14:textId="77777777" w:rsidTr="00456102">
        <w:tc>
          <w:tcPr>
            <w:tcW w:w="9350" w:type="dxa"/>
          </w:tcPr>
          <w:p w14:paraId="5C3AD704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p w14:paraId="350E417C" w14:textId="77777777" w:rsidR="00E849F5" w:rsidRPr="00FA3FE9" w:rsidRDefault="00E849F5" w:rsidP="00E849F5">
      <w:pPr>
        <w:spacing w:after="120"/>
        <w:outlineLvl w:val="2"/>
        <w:rPr>
          <w:b/>
          <w:color w:val="01599D"/>
          <w:szCs w:val="20"/>
        </w:rPr>
      </w:pPr>
      <w:bookmarkStart w:id="22" w:name="_Toc109375747"/>
    </w:p>
    <w:p w14:paraId="14A810BF" w14:textId="77777777" w:rsidR="00FA3FE9" w:rsidRDefault="00FA3FE9">
      <w:pPr>
        <w:rPr>
          <w:b/>
          <w:color w:val="01599D"/>
          <w:szCs w:val="20"/>
        </w:rPr>
      </w:pPr>
      <w:r>
        <w:rPr>
          <w:b/>
          <w:color w:val="01599D"/>
          <w:szCs w:val="20"/>
        </w:rPr>
        <w:br w:type="page"/>
      </w:r>
    </w:p>
    <w:p w14:paraId="7EF2FACC" w14:textId="12885EC3" w:rsidR="00E849F5" w:rsidRPr="00FA3FE9" w:rsidRDefault="00E849F5" w:rsidP="00E849F5">
      <w:pPr>
        <w:spacing w:after="120"/>
        <w:outlineLvl w:val="2"/>
        <w:rPr>
          <w:b/>
          <w:color w:val="auto"/>
          <w:szCs w:val="20"/>
        </w:rPr>
      </w:pPr>
      <w:r w:rsidRPr="00FA3FE9">
        <w:rPr>
          <w:b/>
          <w:color w:val="01599D"/>
          <w:szCs w:val="20"/>
        </w:rPr>
        <w:lastRenderedPageBreak/>
        <w:t>5. Equipment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E849F5" w:rsidRPr="00FA3FE9" w14:paraId="0AED2CF0" w14:textId="77777777" w:rsidTr="00786590">
        <w:tc>
          <w:tcPr>
            <w:tcW w:w="1525" w:type="dxa"/>
            <w:shd w:val="clear" w:color="auto" w:fill="005FA7"/>
            <w:vAlign w:val="center"/>
          </w:tcPr>
          <w:p w14:paraId="4A8C729F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005FA7"/>
            <w:vAlign w:val="center"/>
          </w:tcPr>
          <w:p w14:paraId="09162A30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325D208C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39B65BAC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23E7B3E5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22486087" w14:textId="77777777" w:rsidTr="00456102">
        <w:tc>
          <w:tcPr>
            <w:tcW w:w="1525" w:type="dxa"/>
            <w:vAlign w:val="center"/>
          </w:tcPr>
          <w:p w14:paraId="47E1B75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9449C9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83827F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D622A2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9F760C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53A7C094" w14:textId="77777777" w:rsidTr="00456102">
        <w:tc>
          <w:tcPr>
            <w:tcW w:w="1525" w:type="dxa"/>
            <w:vAlign w:val="center"/>
          </w:tcPr>
          <w:p w14:paraId="4DABD15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38BD11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5E09C2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4D313E8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0AF644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0A5F3786" w14:textId="77777777" w:rsidTr="00456102">
        <w:tc>
          <w:tcPr>
            <w:tcW w:w="1525" w:type="dxa"/>
            <w:vAlign w:val="center"/>
          </w:tcPr>
          <w:p w14:paraId="6593C91A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196D46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25EFA6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0B87DC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0BD547E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0D10BA55" w14:textId="77777777" w:rsidTr="00456102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01E1C9AE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4E02BBF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59F14BC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8F4A40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C4563C0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55C912D6" w14:textId="77777777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64CC9544" w14:textId="77777777" w:rsidTr="00456102">
        <w:tc>
          <w:tcPr>
            <w:tcW w:w="9350" w:type="dxa"/>
          </w:tcPr>
          <w:p w14:paraId="1DE49248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p w14:paraId="17874BFD" w14:textId="77777777" w:rsidR="00E849F5" w:rsidRPr="00FA3FE9" w:rsidRDefault="00E849F5" w:rsidP="00E849F5">
      <w:pPr>
        <w:spacing w:after="120"/>
        <w:outlineLvl w:val="2"/>
        <w:rPr>
          <w:b/>
          <w:color w:val="01599D"/>
          <w:szCs w:val="20"/>
        </w:rPr>
      </w:pPr>
      <w:bookmarkStart w:id="23" w:name="_Toc109375748"/>
      <w:r w:rsidRPr="00FA3FE9">
        <w:rPr>
          <w:b/>
          <w:color w:val="01599D"/>
          <w:szCs w:val="20"/>
        </w:rPr>
        <w:t>6. Transfers (indirect costs)</w:t>
      </w:r>
      <w:bookmarkEnd w:id="23"/>
      <w:r w:rsidRPr="00FA3FE9">
        <w:rPr>
          <w:b/>
          <w:color w:val="01599D"/>
          <w:szCs w:val="2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E849F5" w:rsidRPr="00FA3FE9" w14:paraId="5CB73BB3" w14:textId="77777777" w:rsidTr="00786590">
        <w:tc>
          <w:tcPr>
            <w:tcW w:w="1615" w:type="dxa"/>
            <w:shd w:val="clear" w:color="auto" w:fill="005FA7"/>
            <w:vAlign w:val="center"/>
          </w:tcPr>
          <w:p w14:paraId="3C7AED2C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005FA7"/>
            <w:vAlign w:val="center"/>
          </w:tcPr>
          <w:p w14:paraId="52E976AB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617A551C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2D200EF4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005FA7"/>
            <w:vAlign w:val="center"/>
          </w:tcPr>
          <w:p w14:paraId="41EA832D" w14:textId="77777777" w:rsidR="00E849F5" w:rsidRPr="00FA3FE9" w:rsidRDefault="00E849F5" w:rsidP="0045610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A3FE9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E849F5" w:rsidRPr="00FA3FE9" w14:paraId="0CCD679F" w14:textId="77777777" w:rsidTr="00456102">
        <w:tc>
          <w:tcPr>
            <w:tcW w:w="1615" w:type="dxa"/>
            <w:vAlign w:val="center"/>
          </w:tcPr>
          <w:p w14:paraId="7C7A2082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43E1D4D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DF6F96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6CAA39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6F269B0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32663F8F" w14:textId="77777777" w:rsidTr="00456102">
        <w:tc>
          <w:tcPr>
            <w:tcW w:w="1615" w:type="dxa"/>
            <w:vAlign w:val="center"/>
          </w:tcPr>
          <w:p w14:paraId="3F0CFAB4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FFAB137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F6D8569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7A405DB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A816E0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E849F5" w:rsidRPr="00FA3FE9" w14:paraId="7936EA46" w14:textId="77777777" w:rsidTr="00456102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17A11BF5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1ABA32AA" w14:textId="77777777" w:rsidR="00E849F5" w:rsidRPr="00FA3FE9" w:rsidRDefault="00E849F5" w:rsidP="00456102">
            <w:pPr>
              <w:jc w:val="right"/>
              <w:rPr>
                <w:rFonts w:cs="Calibri"/>
                <w:color w:val="404040"/>
                <w:sz w:val="20"/>
                <w:szCs w:val="20"/>
              </w:rPr>
            </w:pPr>
            <w:r w:rsidRPr="00FA3FE9">
              <w:rPr>
                <w:rFonts w:cs="Calibri"/>
                <w:color w:val="404040"/>
                <w:sz w:val="20"/>
                <w:szCs w:val="2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7436611F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538D965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0F8F0B3" w14:textId="77777777" w:rsidR="00E849F5" w:rsidRPr="00FA3FE9" w:rsidRDefault="00E849F5" w:rsidP="00456102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</w:tbl>
    <w:p w14:paraId="4AC68B2C" w14:textId="77777777" w:rsidR="00E849F5" w:rsidRPr="00FA3FE9" w:rsidRDefault="00E849F5" w:rsidP="00E849F5">
      <w:pPr>
        <w:rPr>
          <w:color w:val="auto"/>
          <w:szCs w:val="20"/>
        </w:rPr>
      </w:pPr>
      <w:r w:rsidRPr="00FA3FE9">
        <w:rPr>
          <w:szCs w:val="20"/>
        </w:rPr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5225F01A" w14:textId="77777777" w:rsidTr="00456102">
        <w:tc>
          <w:tcPr>
            <w:tcW w:w="9350" w:type="dxa"/>
          </w:tcPr>
          <w:p w14:paraId="3DD5E7AF" w14:textId="77777777" w:rsidR="00E849F5" w:rsidRPr="00FA3FE9" w:rsidRDefault="00E849F5" w:rsidP="00456102">
            <w:pPr>
              <w:rPr>
                <w:sz w:val="20"/>
                <w:szCs w:val="20"/>
              </w:rPr>
            </w:pPr>
            <w:r w:rsidRPr="00FA3FE9">
              <w:rPr>
                <w:iCs/>
                <w:sz w:val="20"/>
                <w:szCs w:val="20"/>
              </w:rPr>
              <w:t>Type response here.</w:t>
            </w:r>
          </w:p>
        </w:tc>
      </w:tr>
    </w:tbl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9F5" w:rsidRPr="00FA3FE9" w14:paraId="7F0A8EFB" w14:textId="77777777" w:rsidTr="00786590">
        <w:tc>
          <w:tcPr>
            <w:tcW w:w="9350" w:type="dxa"/>
            <w:shd w:val="clear" w:color="auto" w:fill="005FA7"/>
          </w:tcPr>
          <w:p w14:paraId="1478F2E2" w14:textId="77777777" w:rsidR="00E849F5" w:rsidRPr="00FA3FE9" w:rsidRDefault="00E849F5" w:rsidP="00456102">
            <w:pPr>
              <w:jc w:val="center"/>
              <w:rPr>
                <w:color w:val="auto"/>
                <w:sz w:val="20"/>
                <w:szCs w:val="20"/>
              </w:rPr>
            </w:pPr>
            <w:r w:rsidRPr="00FA3FE9">
              <w:rPr>
                <w:color w:val="FFFFFF" w:themeColor="background1"/>
                <w:sz w:val="20"/>
                <w:szCs w:val="20"/>
              </w:rPr>
              <w:t xml:space="preserve">Total amount requested: </w:t>
            </w:r>
          </w:p>
        </w:tc>
      </w:tr>
    </w:tbl>
    <w:p w14:paraId="531C2CF1" w14:textId="77777777" w:rsidR="00E849F5" w:rsidRDefault="00E849F5" w:rsidP="00E849F5">
      <w:r>
        <w:br w:type="page"/>
      </w:r>
    </w:p>
    <w:p w14:paraId="7AF4F9D5" w14:textId="77777777" w:rsidR="00E849F5" w:rsidRDefault="00E849F5" w:rsidP="00E849F5">
      <w:pPr>
        <w:pStyle w:val="Heading1"/>
      </w:pPr>
      <w:bookmarkStart w:id="24" w:name="_Toc134610213"/>
      <w:bookmarkStart w:id="25" w:name="_Toc149307379"/>
      <w:r w:rsidRPr="0019197B">
        <w:lastRenderedPageBreak/>
        <w:t>General Education Provisions Act (GEPA)</w:t>
      </w:r>
      <w:bookmarkEnd w:id="24"/>
      <w:bookmarkEnd w:id="25"/>
    </w:p>
    <w:p w14:paraId="232149E1" w14:textId="77777777" w:rsidR="00E849F5" w:rsidRDefault="00E849F5" w:rsidP="00E849F5">
      <w:r>
        <w:t>Explain the steps the</w:t>
      </w:r>
      <w:r w:rsidRPr="00FD7FD1">
        <w:t xml:space="preserve"> applicant </w:t>
      </w:r>
      <w:r>
        <w:t>will take</w:t>
      </w:r>
      <w:r w:rsidRPr="00FD7FD1">
        <w:t xml:space="preserve"> to ensure equitable access to and participation in </w:t>
      </w:r>
      <w:r>
        <w:t xml:space="preserve">the project as it is related to the </w:t>
      </w:r>
      <w:r w:rsidRPr="00FD7FD1">
        <w:t xml:space="preserve">six (6) types of barriers </w:t>
      </w:r>
      <w:r>
        <w:t xml:space="preserve">described in the </w:t>
      </w:r>
      <w:hyperlink r:id="rId30" w:history="1">
        <w:r w:rsidRPr="001C6901">
          <w:rPr>
            <w:rStyle w:val="Hyperlink"/>
          </w:rPr>
          <w:t>GEPA</w:t>
        </w:r>
      </w:hyperlink>
      <w:r>
        <w:t xml:space="preserve"> (</w:t>
      </w:r>
      <w:r w:rsidRPr="00FD7FD1">
        <w:t>gender, race, national origin, color, disability,</w:t>
      </w:r>
      <w:r>
        <w:t xml:space="preserve"> and</w:t>
      </w:r>
      <w:r w:rsidRPr="00FD7FD1">
        <w:t xml:space="preserve"> age</w:t>
      </w:r>
      <w:r>
        <w:t>).</w:t>
      </w:r>
    </w:p>
    <w:tbl>
      <w:tblPr>
        <w:tblW w:w="93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350"/>
      </w:tblGrid>
      <w:tr w:rsidR="00E849F5" w14:paraId="022B0DFF" w14:textId="77777777" w:rsidTr="00456102">
        <w:trPr>
          <w:trHeight w:val="3482"/>
        </w:trPr>
        <w:tc>
          <w:tcPr>
            <w:tcW w:w="9350" w:type="dxa"/>
            <w:shd w:val="clear" w:color="auto" w:fill="FFFFFF" w:themeFill="background1"/>
          </w:tcPr>
          <w:p w14:paraId="4F1C0CFC" w14:textId="77777777" w:rsidR="00E849F5" w:rsidRDefault="00E849F5" w:rsidP="00456102">
            <w:pPr>
              <w:rPr>
                <w:szCs w:val="20"/>
              </w:rPr>
            </w:pPr>
          </w:p>
        </w:tc>
      </w:tr>
    </w:tbl>
    <w:p w14:paraId="4B2B4B7F" w14:textId="77777777" w:rsidR="00A01485" w:rsidRDefault="00A01485">
      <w:r>
        <w:br w:type="page"/>
      </w:r>
    </w:p>
    <w:p w14:paraId="69C8BB53" w14:textId="77777777" w:rsidR="00FA7B98" w:rsidRDefault="00FA7B98" w:rsidP="00FA7B98">
      <w:pPr>
        <w:pStyle w:val="Heading1"/>
      </w:pPr>
      <w:bookmarkStart w:id="26" w:name="_Toc149307380"/>
      <w:r>
        <w:lastRenderedPageBreak/>
        <w:t>Appendices</w:t>
      </w:r>
      <w:bookmarkEnd w:id="26"/>
    </w:p>
    <w:p w14:paraId="54C7504B" w14:textId="77777777" w:rsidR="00FA7B98" w:rsidRDefault="00FA7B98" w:rsidP="00FA7B98">
      <w:r w:rsidRPr="00192612">
        <w:t>The following Appendices must be included in the proposal for funding, but do not apply to the page limit of the Project Narrative:</w:t>
      </w:r>
    </w:p>
    <w:p w14:paraId="7BAA1F65" w14:textId="77777777" w:rsidR="00CC056B" w:rsidRDefault="00CC056B" w:rsidP="00CC056B">
      <w:r>
        <w:rPr>
          <w:color w:val="404040"/>
          <w:spacing w:val="-2"/>
        </w:rPr>
        <w:t>Appendix A:</w:t>
      </w:r>
      <w:r>
        <w:rPr>
          <w:color w:val="404040"/>
          <w:spacing w:val="-2"/>
        </w:rPr>
        <w:tab/>
        <w:t>Evidence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2"/>
        </w:rPr>
        <w:t>status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2"/>
        </w:rPr>
        <w:t>of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2"/>
        </w:rPr>
        <w:t>a</w:t>
      </w:r>
      <w:r>
        <w:rPr>
          <w:color w:val="404040"/>
          <w:spacing w:val="-5"/>
        </w:rPr>
        <w:t xml:space="preserve"> </w:t>
      </w:r>
      <w:hyperlink r:id="rId31">
        <w:r w:rsidRPr="003F612F">
          <w:rPr>
            <w:rStyle w:val="Hyperlink"/>
          </w:rPr>
          <w:t>non-profit</w:t>
        </w:r>
      </w:hyperlink>
      <w:r w:rsidRPr="003F612F">
        <w:rPr>
          <w:rStyle w:val="Hyperlink"/>
        </w:rPr>
        <w:t xml:space="preserve"> </w:t>
      </w:r>
      <w:hyperlink r:id="rId32">
        <w:r w:rsidRPr="003F612F">
          <w:rPr>
            <w:rStyle w:val="Hyperlink"/>
          </w:rPr>
          <w:t>501(c)(3) organization</w:t>
        </w:r>
      </w:hyperlink>
      <w:r w:rsidRPr="003F612F">
        <w:rPr>
          <w:rStyle w:val="Hyperlink"/>
        </w:rPr>
        <w:t xml:space="preserve"> (if applicable)</w:t>
      </w:r>
    </w:p>
    <w:p w14:paraId="488350B0" w14:textId="77777777" w:rsidR="00CC056B" w:rsidRDefault="00CC056B" w:rsidP="00CC056B">
      <w:r>
        <w:t>Appendix B:</w:t>
      </w:r>
      <w:r>
        <w:tab/>
      </w:r>
      <w:r w:rsidRPr="003F612F">
        <w:rPr>
          <w:rStyle w:val="Hyperlink"/>
        </w:rPr>
        <w:t xml:space="preserve">A </w:t>
      </w:r>
      <w:hyperlink r:id="rId33">
        <w:r w:rsidRPr="003F612F">
          <w:rPr>
            <w:rStyle w:val="Hyperlink"/>
          </w:rPr>
          <w:t>signed recipient assurances page</w:t>
        </w:r>
      </w:hyperlink>
    </w:p>
    <w:p w14:paraId="70BB5876" w14:textId="77777777" w:rsidR="00CC056B" w:rsidRDefault="00CC056B" w:rsidP="00CC056B">
      <w:r>
        <w:t>Appendix C:</w:t>
      </w:r>
      <w:r>
        <w:tab/>
      </w:r>
      <w:hyperlink r:id="rId34">
        <w:r w:rsidRPr="003F612F">
          <w:rPr>
            <w:rStyle w:val="Hyperlink"/>
          </w:rPr>
          <w:t>A signed secondary (C-1-25 MSDE budget form)</w:t>
        </w:r>
      </w:hyperlink>
    </w:p>
    <w:p w14:paraId="5E3D8F9E" w14:textId="77777777" w:rsidR="00CC056B" w:rsidRDefault="00CC056B" w:rsidP="00CC056B">
      <w:pPr>
        <w:ind w:left="1440" w:hanging="1440"/>
      </w:pPr>
      <w:r>
        <w:rPr>
          <w:color w:val="404040"/>
        </w:rPr>
        <w:t xml:space="preserve">Appendix D: </w:t>
      </w:r>
      <w:r>
        <w:rPr>
          <w:color w:val="404040"/>
        </w:rPr>
        <w:tab/>
      </w:r>
      <w:r w:rsidRPr="003F612F">
        <w:t>Lobbying and Debarment Forms (If the LEA or CC already submitted these as part of their Perkins Application, then there is no need to submit again)</w:t>
      </w:r>
    </w:p>
    <w:p w14:paraId="75457464" w14:textId="5BCEA730" w:rsidR="00454722" w:rsidRDefault="00454722" w:rsidP="00CC056B">
      <w:pPr>
        <w:ind w:left="1440" w:hanging="1440"/>
      </w:pPr>
      <w:r>
        <w:rPr>
          <w:color w:val="404040"/>
        </w:rPr>
        <w:t>Appendix E:</w:t>
      </w:r>
      <w:r>
        <w:t xml:space="preserve"> </w:t>
      </w:r>
      <w:r w:rsidR="008B185D">
        <w:tab/>
        <w:t>One-page resumes for key personnel</w:t>
      </w:r>
    </w:p>
    <w:p w14:paraId="42B778AF" w14:textId="3ED8E5D6" w:rsidR="00D76D3B" w:rsidRPr="00B15504" w:rsidRDefault="00D76D3B" w:rsidP="00B15504"/>
    <w:sectPr w:rsidR="00D76D3B" w:rsidRPr="00B15504" w:rsidSect="00691100">
      <w:pgSz w:w="12240" w:h="15840"/>
      <w:pgMar w:top="1440" w:right="1440" w:bottom="1152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DC68" w14:textId="77777777" w:rsidR="00BD1221" w:rsidRDefault="00BD1221">
      <w:pPr>
        <w:spacing w:before="0" w:after="0" w:line="240" w:lineRule="auto"/>
      </w:pPr>
      <w:r>
        <w:separator/>
      </w:r>
    </w:p>
  </w:endnote>
  <w:endnote w:type="continuationSeparator" w:id="0">
    <w:p w14:paraId="5291EF59" w14:textId="77777777" w:rsidR="00BD1221" w:rsidRDefault="00BD1221">
      <w:pPr>
        <w:spacing w:before="0" w:after="0" w:line="240" w:lineRule="auto"/>
      </w:pPr>
      <w:r>
        <w:continuationSeparator/>
      </w:r>
    </w:p>
  </w:endnote>
  <w:endnote w:type="continuationNotice" w:id="1">
    <w:p w14:paraId="3CA6FF29" w14:textId="77777777" w:rsidR="00BD1221" w:rsidRDefault="00BD12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E" w14:textId="77777777" w:rsidR="00DD0C7A" w:rsidRDefault="0090343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000001CF" w14:textId="77777777" w:rsidR="00DD0C7A" w:rsidRDefault="00903430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500C628" wp14:editId="09BE9166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75500" cy="227330"/>
              <wp:effectExtent l="0" t="0" r="0" b="0"/>
              <wp:wrapNone/>
              <wp:docPr id="472" name="Rectangle 4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898448" w14:textId="77777777" w:rsidR="00DD0C7A" w:rsidRDefault="00DD0C7A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0C628" id="Rectangle 472" o:spid="_x0000_s1035" style="position:absolute;left:0;text-align:left;margin-left:-57pt;margin-top:0;width:565pt;height:17.9pt;flip:x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DD91I0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14898448" w14:textId="77777777" w:rsidR="00DD0C7A" w:rsidRDefault="00DD0C7A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6EDCB79D" wp14:editId="247CFFC4">
              <wp:simplePos x="0" y="0"/>
              <wp:positionH relativeFrom="column">
                <wp:posOffset>-152399</wp:posOffset>
              </wp:positionH>
              <wp:positionV relativeFrom="paragraph">
                <wp:posOffset>10134600</wp:posOffset>
              </wp:positionV>
              <wp:extent cx="2421890" cy="177165"/>
              <wp:effectExtent l="0" t="0" r="0" b="0"/>
              <wp:wrapNone/>
              <wp:docPr id="478" name="Rectangle 4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D6043" w14:textId="77777777" w:rsidR="00DD0C7A" w:rsidRDefault="00903430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14:paraId="6AA2BA5C" w14:textId="77777777" w:rsidR="00DD0C7A" w:rsidRDefault="00DD0C7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CB79D" id="Rectangle 478" o:spid="_x0000_s1036" style="position:absolute;left:0;text-align:left;margin-left:-12pt;margin-top:798pt;width:190.7pt;height:13.9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" filled="f" stroked="f">
              <v:textbox inset="0,0,0,0">
                <w:txbxContent>
                  <w:p w14:paraId="413D6043" w14:textId="77777777" w:rsidR="00DD0C7A" w:rsidRDefault="00903430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 Project Name Here</w:t>
                    </w:r>
                  </w:p>
                  <w:p w14:paraId="6AA2BA5C" w14:textId="77777777" w:rsidR="00DD0C7A" w:rsidRDefault="00DD0C7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D" w14:textId="6E8CFAEB" w:rsidR="00DD0C7A" w:rsidRDefault="00903430" w:rsidP="00F02F36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CC356C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498E" w14:textId="77777777" w:rsidR="00BD1221" w:rsidRDefault="00BD1221">
      <w:pPr>
        <w:spacing w:before="0" w:after="0" w:line="240" w:lineRule="auto"/>
      </w:pPr>
      <w:r>
        <w:separator/>
      </w:r>
    </w:p>
  </w:footnote>
  <w:footnote w:type="continuationSeparator" w:id="0">
    <w:p w14:paraId="26190981" w14:textId="77777777" w:rsidR="00BD1221" w:rsidRDefault="00BD1221">
      <w:pPr>
        <w:spacing w:before="0" w:after="0" w:line="240" w:lineRule="auto"/>
      </w:pPr>
      <w:r>
        <w:continuationSeparator/>
      </w:r>
    </w:p>
  </w:footnote>
  <w:footnote w:type="continuationNotice" w:id="1">
    <w:p w14:paraId="5473262E" w14:textId="77777777" w:rsidR="00BD1221" w:rsidRDefault="00BD122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7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8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9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CA" w14:textId="77777777" w:rsidR="00DD0C7A" w:rsidRDefault="00DD0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6" w14:textId="5402F3C9" w:rsidR="00DD0C7A" w:rsidRDefault="00E13350" w:rsidP="0075682C">
    <w:pPr>
      <w:ind w:right="-90"/>
      <w:rPr>
        <w:color w:val="404040"/>
        <w:sz w:val="18"/>
        <w:szCs w:val="18"/>
      </w:rPr>
    </w:pPr>
    <w:r>
      <w:rPr>
        <w:sz w:val="18"/>
        <w:szCs w:val="18"/>
      </w:rPr>
      <w:t xml:space="preserve">CTE Career Cluster and Program Affiliate Grant                           </w:t>
    </w:r>
    <w:r w:rsidR="002A3833">
      <w:rPr>
        <w:sz w:val="18"/>
        <w:szCs w:val="18"/>
      </w:rPr>
      <w:tab/>
    </w:r>
    <w:r w:rsidR="002A3833">
      <w:rPr>
        <w:sz w:val="18"/>
        <w:szCs w:val="18"/>
      </w:rPr>
      <w:tab/>
    </w:r>
    <w:r w:rsidR="002A3833">
      <w:rPr>
        <w:sz w:val="18"/>
        <w:szCs w:val="18"/>
      </w:rPr>
      <w:tab/>
      <w:t xml:space="preserve">      </w:t>
    </w:r>
    <w:r w:rsidR="0088112E" w:rsidRPr="0088112E">
      <w:rPr>
        <w:sz w:val="18"/>
        <w:szCs w:val="18"/>
      </w:rPr>
      <w:t>October 31 – December 15</w:t>
    </w:r>
    <w:r w:rsidR="00560608" w:rsidRPr="0088112E">
      <w:rPr>
        <w:sz w:val="18"/>
        <w:szCs w:val="18"/>
      </w:rPr>
      <w:t>,</w:t>
    </w:r>
    <w:r w:rsidR="00560608" w:rsidRPr="008F1EF0">
      <w:rPr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E4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ECA1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0BB34AD"/>
    <w:multiLevelType w:val="multilevel"/>
    <w:tmpl w:val="034CE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0E03A4D"/>
    <w:multiLevelType w:val="multilevel"/>
    <w:tmpl w:val="04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191AF8"/>
    <w:multiLevelType w:val="hybridMultilevel"/>
    <w:tmpl w:val="5C9C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838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22BC7"/>
    <w:multiLevelType w:val="multilevel"/>
    <w:tmpl w:val="3530DA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C05552"/>
    <w:multiLevelType w:val="multilevel"/>
    <w:tmpl w:val="F5C89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53B6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6657B6"/>
    <w:multiLevelType w:val="multilevel"/>
    <w:tmpl w:val="A0CE8814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FF51E7"/>
    <w:multiLevelType w:val="multilevel"/>
    <w:tmpl w:val="C110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3DB4519B"/>
    <w:multiLevelType w:val="hybridMultilevel"/>
    <w:tmpl w:val="E0AA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51DDF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0062C4"/>
    <w:multiLevelType w:val="multilevel"/>
    <w:tmpl w:val="8F22B910"/>
    <w:styleLink w:val="CurrentList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593D33A1"/>
    <w:multiLevelType w:val="multilevel"/>
    <w:tmpl w:val="04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C616AA"/>
    <w:multiLevelType w:val="multilevel"/>
    <w:tmpl w:val="04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E1732C"/>
    <w:multiLevelType w:val="hybridMultilevel"/>
    <w:tmpl w:val="E50473CA"/>
    <w:lvl w:ilvl="0" w:tplc="4AE6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07957"/>
    <w:multiLevelType w:val="multilevel"/>
    <w:tmpl w:val="95C63166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8" w15:restartNumberingAfterBreak="0">
    <w:nsid w:val="75BE5894"/>
    <w:multiLevelType w:val="multilevel"/>
    <w:tmpl w:val="04090023"/>
    <w:styleLink w:val="CurrentList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63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D8F36B3"/>
    <w:multiLevelType w:val="multilevel"/>
    <w:tmpl w:val="AA6688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 w16cid:durableId="1244071234">
    <w:abstractNumId w:val="17"/>
  </w:num>
  <w:num w:numId="2" w16cid:durableId="966617290">
    <w:abstractNumId w:val="9"/>
  </w:num>
  <w:num w:numId="3" w16cid:durableId="1362779056">
    <w:abstractNumId w:val="13"/>
  </w:num>
  <w:num w:numId="4" w16cid:durableId="2127458164">
    <w:abstractNumId w:val="5"/>
  </w:num>
  <w:num w:numId="5" w16cid:durableId="12196299">
    <w:abstractNumId w:val="18"/>
  </w:num>
  <w:num w:numId="6" w16cid:durableId="1973976994">
    <w:abstractNumId w:val="12"/>
  </w:num>
  <w:num w:numId="7" w16cid:durableId="194388192">
    <w:abstractNumId w:val="14"/>
  </w:num>
  <w:num w:numId="8" w16cid:durableId="690909920">
    <w:abstractNumId w:val="15"/>
  </w:num>
  <w:num w:numId="9" w16cid:durableId="1182402533">
    <w:abstractNumId w:val="3"/>
  </w:num>
  <w:num w:numId="10" w16cid:durableId="471556159">
    <w:abstractNumId w:val="8"/>
  </w:num>
  <w:num w:numId="11" w16cid:durableId="1915312019">
    <w:abstractNumId w:val="0"/>
  </w:num>
  <w:num w:numId="12" w16cid:durableId="1391999841">
    <w:abstractNumId w:val="1"/>
  </w:num>
  <w:num w:numId="13" w16cid:durableId="2034767709">
    <w:abstractNumId w:val="0"/>
  </w:num>
  <w:num w:numId="14" w16cid:durableId="1358042151">
    <w:abstractNumId w:val="1"/>
  </w:num>
  <w:num w:numId="15" w16cid:durableId="1171989974">
    <w:abstractNumId w:val="1"/>
  </w:num>
  <w:num w:numId="16" w16cid:durableId="1419256670">
    <w:abstractNumId w:val="0"/>
  </w:num>
  <w:num w:numId="17" w16cid:durableId="683819532">
    <w:abstractNumId w:val="1"/>
  </w:num>
  <w:num w:numId="18" w16cid:durableId="1255818635">
    <w:abstractNumId w:val="0"/>
  </w:num>
  <w:num w:numId="19" w16cid:durableId="405764176">
    <w:abstractNumId w:val="1"/>
  </w:num>
  <w:num w:numId="20" w16cid:durableId="184443684">
    <w:abstractNumId w:val="0"/>
  </w:num>
  <w:num w:numId="21" w16cid:durableId="1586039025">
    <w:abstractNumId w:val="1"/>
  </w:num>
  <w:num w:numId="22" w16cid:durableId="334578597">
    <w:abstractNumId w:val="0"/>
  </w:num>
  <w:num w:numId="23" w16cid:durableId="1397893403">
    <w:abstractNumId w:val="1"/>
  </w:num>
  <w:num w:numId="24" w16cid:durableId="613363003">
    <w:abstractNumId w:val="0"/>
  </w:num>
  <w:num w:numId="25" w16cid:durableId="1944073423">
    <w:abstractNumId w:val="1"/>
  </w:num>
  <w:num w:numId="26" w16cid:durableId="721055129">
    <w:abstractNumId w:val="1"/>
  </w:num>
  <w:num w:numId="27" w16cid:durableId="654603171">
    <w:abstractNumId w:val="4"/>
  </w:num>
  <w:num w:numId="28" w16cid:durableId="538661957">
    <w:abstractNumId w:val="16"/>
  </w:num>
  <w:num w:numId="29" w16cid:durableId="1088890614">
    <w:abstractNumId w:val="10"/>
  </w:num>
  <w:num w:numId="30" w16cid:durableId="847645630">
    <w:abstractNumId w:val="19"/>
  </w:num>
  <w:num w:numId="31" w16cid:durableId="1366098771">
    <w:abstractNumId w:val="11"/>
  </w:num>
  <w:num w:numId="32" w16cid:durableId="1221474483">
    <w:abstractNumId w:val="2"/>
  </w:num>
  <w:num w:numId="33" w16cid:durableId="586884984">
    <w:abstractNumId w:val="7"/>
  </w:num>
  <w:num w:numId="34" w16cid:durableId="16781898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C21" w:allStyles="1" w:customStyles="0" w:latentStyles="0" w:stylesInUse="0" w:headingStyles="1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7A"/>
    <w:rsid w:val="00000D40"/>
    <w:rsid w:val="00001B8F"/>
    <w:rsid w:val="0000245E"/>
    <w:rsid w:val="00003D3B"/>
    <w:rsid w:val="000044FF"/>
    <w:rsid w:val="00005E0F"/>
    <w:rsid w:val="00013AF1"/>
    <w:rsid w:val="00013B0D"/>
    <w:rsid w:val="000149F0"/>
    <w:rsid w:val="000157D4"/>
    <w:rsid w:val="00016316"/>
    <w:rsid w:val="00016DAE"/>
    <w:rsid w:val="000172BA"/>
    <w:rsid w:val="00020869"/>
    <w:rsid w:val="00022352"/>
    <w:rsid w:val="000224D8"/>
    <w:rsid w:val="00025F45"/>
    <w:rsid w:val="00026080"/>
    <w:rsid w:val="0003065C"/>
    <w:rsid w:val="00033C6C"/>
    <w:rsid w:val="00034114"/>
    <w:rsid w:val="000343F6"/>
    <w:rsid w:val="000359D5"/>
    <w:rsid w:val="00036DB8"/>
    <w:rsid w:val="0003744F"/>
    <w:rsid w:val="000410A2"/>
    <w:rsid w:val="00041A70"/>
    <w:rsid w:val="000446A8"/>
    <w:rsid w:val="00044F2D"/>
    <w:rsid w:val="00045109"/>
    <w:rsid w:val="0005005D"/>
    <w:rsid w:val="0005020F"/>
    <w:rsid w:val="00050BC0"/>
    <w:rsid w:val="00054765"/>
    <w:rsid w:val="00055884"/>
    <w:rsid w:val="00056479"/>
    <w:rsid w:val="00056733"/>
    <w:rsid w:val="000606F3"/>
    <w:rsid w:val="00061CDE"/>
    <w:rsid w:val="00063890"/>
    <w:rsid w:val="000654CF"/>
    <w:rsid w:val="00067FF7"/>
    <w:rsid w:val="000701A2"/>
    <w:rsid w:val="00077F9C"/>
    <w:rsid w:val="0008252A"/>
    <w:rsid w:val="00085DBE"/>
    <w:rsid w:val="00090CDF"/>
    <w:rsid w:val="00091563"/>
    <w:rsid w:val="00093BD2"/>
    <w:rsid w:val="00094610"/>
    <w:rsid w:val="00094F7C"/>
    <w:rsid w:val="000A043D"/>
    <w:rsid w:val="000A1338"/>
    <w:rsid w:val="000A19F8"/>
    <w:rsid w:val="000A3F81"/>
    <w:rsid w:val="000A3F8B"/>
    <w:rsid w:val="000A445D"/>
    <w:rsid w:val="000B02B0"/>
    <w:rsid w:val="000B45CD"/>
    <w:rsid w:val="000B7497"/>
    <w:rsid w:val="000C0F34"/>
    <w:rsid w:val="000C41BF"/>
    <w:rsid w:val="000C67EF"/>
    <w:rsid w:val="000D00ED"/>
    <w:rsid w:val="000D23E7"/>
    <w:rsid w:val="000D27DB"/>
    <w:rsid w:val="000D2B57"/>
    <w:rsid w:val="000D5A22"/>
    <w:rsid w:val="000D76AF"/>
    <w:rsid w:val="000E2AAB"/>
    <w:rsid w:val="000E3DC8"/>
    <w:rsid w:val="000E53F1"/>
    <w:rsid w:val="000F085C"/>
    <w:rsid w:val="000F0DF4"/>
    <w:rsid w:val="000F1AA4"/>
    <w:rsid w:val="000F1CAC"/>
    <w:rsid w:val="000F415B"/>
    <w:rsid w:val="000F481A"/>
    <w:rsid w:val="000F4D63"/>
    <w:rsid w:val="000F538F"/>
    <w:rsid w:val="000F6443"/>
    <w:rsid w:val="00100358"/>
    <w:rsid w:val="00101340"/>
    <w:rsid w:val="0010722D"/>
    <w:rsid w:val="00111E8F"/>
    <w:rsid w:val="0011549B"/>
    <w:rsid w:val="001169D0"/>
    <w:rsid w:val="001172F5"/>
    <w:rsid w:val="00123097"/>
    <w:rsid w:val="001252E1"/>
    <w:rsid w:val="00127211"/>
    <w:rsid w:val="00131B89"/>
    <w:rsid w:val="00134190"/>
    <w:rsid w:val="0013711C"/>
    <w:rsid w:val="0014209C"/>
    <w:rsid w:val="00143BFC"/>
    <w:rsid w:val="001468A6"/>
    <w:rsid w:val="00150185"/>
    <w:rsid w:val="00150343"/>
    <w:rsid w:val="00150EC2"/>
    <w:rsid w:val="00152D55"/>
    <w:rsid w:val="001532FC"/>
    <w:rsid w:val="00154358"/>
    <w:rsid w:val="00155EDA"/>
    <w:rsid w:val="00160655"/>
    <w:rsid w:val="00161B2C"/>
    <w:rsid w:val="0016543D"/>
    <w:rsid w:val="0016601B"/>
    <w:rsid w:val="00166FC5"/>
    <w:rsid w:val="00171D4D"/>
    <w:rsid w:val="00171E37"/>
    <w:rsid w:val="001737E8"/>
    <w:rsid w:val="00176161"/>
    <w:rsid w:val="001804C3"/>
    <w:rsid w:val="001811C7"/>
    <w:rsid w:val="00184071"/>
    <w:rsid w:val="00186062"/>
    <w:rsid w:val="00192612"/>
    <w:rsid w:val="001936E4"/>
    <w:rsid w:val="001A2CED"/>
    <w:rsid w:val="001A4505"/>
    <w:rsid w:val="001A6034"/>
    <w:rsid w:val="001B0287"/>
    <w:rsid w:val="001B0950"/>
    <w:rsid w:val="001B1095"/>
    <w:rsid w:val="001B5A44"/>
    <w:rsid w:val="001B635F"/>
    <w:rsid w:val="001C0044"/>
    <w:rsid w:val="001C15E0"/>
    <w:rsid w:val="001C1805"/>
    <w:rsid w:val="001C4C55"/>
    <w:rsid w:val="001C5607"/>
    <w:rsid w:val="001C6B77"/>
    <w:rsid w:val="001D3F69"/>
    <w:rsid w:val="001D47D7"/>
    <w:rsid w:val="001D6D7A"/>
    <w:rsid w:val="001E34B4"/>
    <w:rsid w:val="001E3601"/>
    <w:rsid w:val="001F1DC0"/>
    <w:rsid w:val="001F4099"/>
    <w:rsid w:val="001F425D"/>
    <w:rsid w:val="001F479A"/>
    <w:rsid w:val="001F61DE"/>
    <w:rsid w:val="001F6C86"/>
    <w:rsid w:val="00201D50"/>
    <w:rsid w:val="0020423F"/>
    <w:rsid w:val="00204D6A"/>
    <w:rsid w:val="002056D0"/>
    <w:rsid w:val="00210C59"/>
    <w:rsid w:val="00211E01"/>
    <w:rsid w:val="00211E63"/>
    <w:rsid w:val="00212478"/>
    <w:rsid w:val="002129C1"/>
    <w:rsid w:val="00213D6A"/>
    <w:rsid w:val="00214A89"/>
    <w:rsid w:val="0021532A"/>
    <w:rsid w:val="00223D40"/>
    <w:rsid w:val="00224B01"/>
    <w:rsid w:val="002263F7"/>
    <w:rsid w:val="00234376"/>
    <w:rsid w:val="00235B23"/>
    <w:rsid w:val="00237A58"/>
    <w:rsid w:val="00241982"/>
    <w:rsid w:val="00241D27"/>
    <w:rsid w:val="00241F61"/>
    <w:rsid w:val="002433B2"/>
    <w:rsid w:val="00243C3F"/>
    <w:rsid w:val="002476CF"/>
    <w:rsid w:val="00250371"/>
    <w:rsid w:val="00253356"/>
    <w:rsid w:val="00253AB3"/>
    <w:rsid w:val="00254478"/>
    <w:rsid w:val="0025473D"/>
    <w:rsid w:val="002604A5"/>
    <w:rsid w:val="0026285B"/>
    <w:rsid w:val="00263375"/>
    <w:rsid w:val="00266403"/>
    <w:rsid w:val="00270103"/>
    <w:rsid w:val="00270CE7"/>
    <w:rsid w:val="002741DA"/>
    <w:rsid w:val="002763C5"/>
    <w:rsid w:val="00284FBB"/>
    <w:rsid w:val="002852C3"/>
    <w:rsid w:val="002852EC"/>
    <w:rsid w:val="00290891"/>
    <w:rsid w:val="002918C9"/>
    <w:rsid w:val="00292CA5"/>
    <w:rsid w:val="00294714"/>
    <w:rsid w:val="00294980"/>
    <w:rsid w:val="00296251"/>
    <w:rsid w:val="00297B07"/>
    <w:rsid w:val="002A07DB"/>
    <w:rsid w:val="002A30B6"/>
    <w:rsid w:val="002A3833"/>
    <w:rsid w:val="002A4D63"/>
    <w:rsid w:val="002A4FC8"/>
    <w:rsid w:val="002A538F"/>
    <w:rsid w:val="002A5F92"/>
    <w:rsid w:val="002B0C63"/>
    <w:rsid w:val="002B1782"/>
    <w:rsid w:val="002B2B85"/>
    <w:rsid w:val="002B34B7"/>
    <w:rsid w:val="002B573D"/>
    <w:rsid w:val="002B7172"/>
    <w:rsid w:val="002C1A9C"/>
    <w:rsid w:val="002C1C4A"/>
    <w:rsid w:val="002C5CC2"/>
    <w:rsid w:val="002C5F8D"/>
    <w:rsid w:val="002C6689"/>
    <w:rsid w:val="002C74FE"/>
    <w:rsid w:val="002D11F7"/>
    <w:rsid w:val="002D19EE"/>
    <w:rsid w:val="002D33CB"/>
    <w:rsid w:val="002D6F4C"/>
    <w:rsid w:val="002E2C15"/>
    <w:rsid w:val="002E38F1"/>
    <w:rsid w:val="002E537D"/>
    <w:rsid w:val="002E5B37"/>
    <w:rsid w:val="002E5DD5"/>
    <w:rsid w:val="002F1F72"/>
    <w:rsid w:val="002F5EDC"/>
    <w:rsid w:val="002F5EFA"/>
    <w:rsid w:val="00305079"/>
    <w:rsid w:val="003106D6"/>
    <w:rsid w:val="00311723"/>
    <w:rsid w:val="00313336"/>
    <w:rsid w:val="00320342"/>
    <w:rsid w:val="00320587"/>
    <w:rsid w:val="0032142B"/>
    <w:rsid w:val="003224E7"/>
    <w:rsid w:val="0032786F"/>
    <w:rsid w:val="00332477"/>
    <w:rsid w:val="00333270"/>
    <w:rsid w:val="003335CB"/>
    <w:rsid w:val="00333816"/>
    <w:rsid w:val="003403FB"/>
    <w:rsid w:val="00340B42"/>
    <w:rsid w:val="00340B57"/>
    <w:rsid w:val="00340EB0"/>
    <w:rsid w:val="003428EA"/>
    <w:rsid w:val="00342B92"/>
    <w:rsid w:val="00343BD7"/>
    <w:rsid w:val="00343EA9"/>
    <w:rsid w:val="00345811"/>
    <w:rsid w:val="0035076D"/>
    <w:rsid w:val="00351210"/>
    <w:rsid w:val="0035178C"/>
    <w:rsid w:val="003517C4"/>
    <w:rsid w:val="00351829"/>
    <w:rsid w:val="00351FE8"/>
    <w:rsid w:val="00352BCF"/>
    <w:rsid w:val="003547C2"/>
    <w:rsid w:val="0035592D"/>
    <w:rsid w:val="0035626E"/>
    <w:rsid w:val="003569DE"/>
    <w:rsid w:val="003577F3"/>
    <w:rsid w:val="0036155F"/>
    <w:rsid w:val="00362BDF"/>
    <w:rsid w:val="00363BF4"/>
    <w:rsid w:val="00366DEB"/>
    <w:rsid w:val="00370058"/>
    <w:rsid w:val="00373902"/>
    <w:rsid w:val="00375845"/>
    <w:rsid w:val="00375AF4"/>
    <w:rsid w:val="00376BB0"/>
    <w:rsid w:val="00377264"/>
    <w:rsid w:val="003772D2"/>
    <w:rsid w:val="00380A03"/>
    <w:rsid w:val="00383871"/>
    <w:rsid w:val="003839BC"/>
    <w:rsid w:val="003873C9"/>
    <w:rsid w:val="003875A9"/>
    <w:rsid w:val="0039122B"/>
    <w:rsid w:val="00391752"/>
    <w:rsid w:val="0039227B"/>
    <w:rsid w:val="0039371F"/>
    <w:rsid w:val="00394A29"/>
    <w:rsid w:val="003A122F"/>
    <w:rsid w:val="003A2907"/>
    <w:rsid w:val="003A4555"/>
    <w:rsid w:val="003A465C"/>
    <w:rsid w:val="003A4B1D"/>
    <w:rsid w:val="003A5712"/>
    <w:rsid w:val="003A6487"/>
    <w:rsid w:val="003A6A14"/>
    <w:rsid w:val="003B072E"/>
    <w:rsid w:val="003B0CA2"/>
    <w:rsid w:val="003B2F0D"/>
    <w:rsid w:val="003B326D"/>
    <w:rsid w:val="003B427B"/>
    <w:rsid w:val="003C1CFD"/>
    <w:rsid w:val="003C31A3"/>
    <w:rsid w:val="003C46A9"/>
    <w:rsid w:val="003C5C26"/>
    <w:rsid w:val="003C6EEE"/>
    <w:rsid w:val="003C7E3B"/>
    <w:rsid w:val="003D08D5"/>
    <w:rsid w:val="003E0E5F"/>
    <w:rsid w:val="003E1A4D"/>
    <w:rsid w:val="003E2396"/>
    <w:rsid w:val="003E2CF9"/>
    <w:rsid w:val="003E3473"/>
    <w:rsid w:val="003E4738"/>
    <w:rsid w:val="003E4EF1"/>
    <w:rsid w:val="003F1228"/>
    <w:rsid w:val="003F28B4"/>
    <w:rsid w:val="003F2BDA"/>
    <w:rsid w:val="003F7B51"/>
    <w:rsid w:val="00404AFC"/>
    <w:rsid w:val="00405565"/>
    <w:rsid w:val="00405E28"/>
    <w:rsid w:val="0040714F"/>
    <w:rsid w:val="0041246F"/>
    <w:rsid w:val="0041457D"/>
    <w:rsid w:val="00415A0F"/>
    <w:rsid w:val="00415A72"/>
    <w:rsid w:val="004207FF"/>
    <w:rsid w:val="00422216"/>
    <w:rsid w:val="004226DB"/>
    <w:rsid w:val="00422BDA"/>
    <w:rsid w:val="00425A3A"/>
    <w:rsid w:val="00430538"/>
    <w:rsid w:val="00430A1E"/>
    <w:rsid w:val="00432491"/>
    <w:rsid w:val="0043290E"/>
    <w:rsid w:val="00434AAE"/>
    <w:rsid w:val="00436AFA"/>
    <w:rsid w:val="00441311"/>
    <w:rsid w:val="004430BB"/>
    <w:rsid w:val="00445A42"/>
    <w:rsid w:val="00447C98"/>
    <w:rsid w:val="00454722"/>
    <w:rsid w:val="00455353"/>
    <w:rsid w:val="00455492"/>
    <w:rsid w:val="00462378"/>
    <w:rsid w:val="004631CC"/>
    <w:rsid w:val="004676FC"/>
    <w:rsid w:val="00472221"/>
    <w:rsid w:val="00472CB1"/>
    <w:rsid w:val="00481C2C"/>
    <w:rsid w:val="00485E8D"/>
    <w:rsid w:val="0048688F"/>
    <w:rsid w:val="00487611"/>
    <w:rsid w:val="004877FA"/>
    <w:rsid w:val="00491F90"/>
    <w:rsid w:val="00492B02"/>
    <w:rsid w:val="00492D7C"/>
    <w:rsid w:val="004937F7"/>
    <w:rsid w:val="00495056"/>
    <w:rsid w:val="004967BF"/>
    <w:rsid w:val="004976EA"/>
    <w:rsid w:val="004A0EDA"/>
    <w:rsid w:val="004A2157"/>
    <w:rsid w:val="004A3249"/>
    <w:rsid w:val="004A42DF"/>
    <w:rsid w:val="004A4371"/>
    <w:rsid w:val="004A51E4"/>
    <w:rsid w:val="004B0207"/>
    <w:rsid w:val="004B1C6D"/>
    <w:rsid w:val="004B39C7"/>
    <w:rsid w:val="004B5379"/>
    <w:rsid w:val="004C0EE4"/>
    <w:rsid w:val="004C1A5C"/>
    <w:rsid w:val="004C5FA9"/>
    <w:rsid w:val="004C6EDA"/>
    <w:rsid w:val="004D0125"/>
    <w:rsid w:val="004D0634"/>
    <w:rsid w:val="004D256A"/>
    <w:rsid w:val="004D5106"/>
    <w:rsid w:val="004D6AA4"/>
    <w:rsid w:val="004D78B3"/>
    <w:rsid w:val="004E1D28"/>
    <w:rsid w:val="004E1EE2"/>
    <w:rsid w:val="004E4E55"/>
    <w:rsid w:val="004E51F8"/>
    <w:rsid w:val="004E6094"/>
    <w:rsid w:val="004E61CE"/>
    <w:rsid w:val="004F0401"/>
    <w:rsid w:val="004F1CAC"/>
    <w:rsid w:val="004F3C9D"/>
    <w:rsid w:val="004F3F5C"/>
    <w:rsid w:val="00502006"/>
    <w:rsid w:val="00502BA8"/>
    <w:rsid w:val="00502FAE"/>
    <w:rsid w:val="00512E79"/>
    <w:rsid w:val="00515175"/>
    <w:rsid w:val="00515561"/>
    <w:rsid w:val="005168EE"/>
    <w:rsid w:val="00520C0B"/>
    <w:rsid w:val="00521B41"/>
    <w:rsid w:val="005220F1"/>
    <w:rsid w:val="0052282B"/>
    <w:rsid w:val="00530DED"/>
    <w:rsid w:val="005321EC"/>
    <w:rsid w:val="00535F41"/>
    <w:rsid w:val="00544CF1"/>
    <w:rsid w:val="005460C5"/>
    <w:rsid w:val="0054692D"/>
    <w:rsid w:val="00547804"/>
    <w:rsid w:val="005532AF"/>
    <w:rsid w:val="00555906"/>
    <w:rsid w:val="00557914"/>
    <w:rsid w:val="00560608"/>
    <w:rsid w:val="00561193"/>
    <w:rsid w:val="005626E7"/>
    <w:rsid w:val="00562C20"/>
    <w:rsid w:val="005637C0"/>
    <w:rsid w:val="00564515"/>
    <w:rsid w:val="005653C8"/>
    <w:rsid w:val="00567011"/>
    <w:rsid w:val="0057063E"/>
    <w:rsid w:val="0057392E"/>
    <w:rsid w:val="005765E7"/>
    <w:rsid w:val="005838E8"/>
    <w:rsid w:val="005852C0"/>
    <w:rsid w:val="00585AAC"/>
    <w:rsid w:val="00587857"/>
    <w:rsid w:val="00590536"/>
    <w:rsid w:val="00590A77"/>
    <w:rsid w:val="0059124A"/>
    <w:rsid w:val="00593714"/>
    <w:rsid w:val="00594FC9"/>
    <w:rsid w:val="00595073"/>
    <w:rsid w:val="00595DC6"/>
    <w:rsid w:val="005A3269"/>
    <w:rsid w:val="005A4D3F"/>
    <w:rsid w:val="005A7A89"/>
    <w:rsid w:val="005B0DC0"/>
    <w:rsid w:val="005B25EF"/>
    <w:rsid w:val="005B379A"/>
    <w:rsid w:val="005B3FFA"/>
    <w:rsid w:val="005C0E2F"/>
    <w:rsid w:val="005D0327"/>
    <w:rsid w:val="005D2774"/>
    <w:rsid w:val="005D44DF"/>
    <w:rsid w:val="005E2411"/>
    <w:rsid w:val="005E3484"/>
    <w:rsid w:val="005E79FC"/>
    <w:rsid w:val="00600809"/>
    <w:rsid w:val="00604C0B"/>
    <w:rsid w:val="00607E7A"/>
    <w:rsid w:val="006224F9"/>
    <w:rsid w:val="0062286C"/>
    <w:rsid w:val="006252C5"/>
    <w:rsid w:val="00626CF6"/>
    <w:rsid w:val="0063440F"/>
    <w:rsid w:val="00635F0E"/>
    <w:rsid w:val="00640176"/>
    <w:rsid w:val="00642790"/>
    <w:rsid w:val="00644AA0"/>
    <w:rsid w:val="00647C1D"/>
    <w:rsid w:val="006514BB"/>
    <w:rsid w:val="00656279"/>
    <w:rsid w:val="00656726"/>
    <w:rsid w:val="00661D9D"/>
    <w:rsid w:val="0066350F"/>
    <w:rsid w:val="00663EF6"/>
    <w:rsid w:val="006643CB"/>
    <w:rsid w:val="006653D4"/>
    <w:rsid w:val="006705ED"/>
    <w:rsid w:val="006737EA"/>
    <w:rsid w:val="00674657"/>
    <w:rsid w:val="00676426"/>
    <w:rsid w:val="006768B3"/>
    <w:rsid w:val="00676EFA"/>
    <w:rsid w:val="0067718C"/>
    <w:rsid w:val="00683088"/>
    <w:rsid w:val="00683345"/>
    <w:rsid w:val="00690C96"/>
    <w:rsid w:val="00690E10"/>
    <w:rsid w:val="00691100"/>
    <w:rsid w:val="006A0E6C"/>
    <w:rsid w:val="006A2E40"/>
    <w:rsid w:val="006A6498"/>
    <w:rsid w:val="006A7D64"/>
    <w:rsid w:val="006B03C6"/>
    <w:rsid w:val="006B05BE"/>
    <w:rsid w:val="006B495E"/>
    <w:rsid w:val="006B4A94"/>
    <w:rsid w:val="006C0BC6"/>
    <w:rsid w:val="006C1BBC"/>
    <w:rsid w:val="006C2613"/>
    <w:rsid w:val="006C2DEE"/>
    <w:rsid w:val="006C6A01"/>
    <w:rsid w:val="006C7D34"/>
    <w:rsid w:val="006D16B2"/>
    <w:rsid w:val="006D2DD5"/>
    <w:rsid w:val="006D5CF4"/>
    <w:rsid w:val="006D60A1"/>
    <w:rsid w:val="006D67A9"/>
    <w:rsid w:val="006D6DCC"/>
    <w:rsid w:val="006D7717"/>
    <w:rsid w:val="006E0F09"/>
    <w:rsid w:val="006F094F"/>
    <w:rsid w:val="006F0C9B"/>
    <w:rsid w:val="006F0F3A"/>
    <w:rsid w:val="006F2CCF"/>
    <w:rsid w:val="006F3EC2"/>
    <w:rsid w:val="00702B9A"/>
    <w:rsid w:val="00705C8F"/>
    <w:rsid w:val="00706CBA"/>
    <w:rsid w:val="00715DF7"/>
    <w:rsid w:val="00716422"/>
    <w:rsid w:val="00720FE4"/>
    <w:rsid w:val="007222BD"/>
    <w:rsid w:val="0072230F"/>
    <w:rsid w:val="00723574"/>
    <w:rsid w:val="00723F41"/>
    <w:rsid w:val="00725096"/>
    <w:rsid w:val="00725839"/>
    <w:rsid w:val="007267C1"/>
    <w:rsid w:val="007269AB"/>
    <w:rsid w:val="00733737"/>
    <w:rsid w:val="00735C9B"/>
    <w:rsid w:val="00740AD4"/>
    <w:rsid w:val="00740FBD"/>
    <w:rsid w:val="007413FF"/>
    <w:rsid w:val="00742D5E"/>
    <w:rsid w:val="007434DC"/>
    <w:rsid w:val="00744812"/>
    <w:rsid w:val="00746F73"/>
    <w:rsid w:val="007548E1"/>
    <w:rsid w:val="0075682C"/>
    <w:rsid w:val="00760AD1"/>
    <w:rsid w:val="00762A94"/>
    <w:rsid w:val="00763484"/>
    <w:rsid w:val="0076447C"/>
    <w:rsid w:val="007657F7"/>
    <w:rsid w:val="007664F3"/>
    <w:rsid w:val="00771C37"/>
    <w:rsid w:val="007720E0"/>
    <w:rsid w:val="00774172"/>
    <w:rsid w:val="00784893"/>
    <w:rsid w:val="0078608D"/>
    <w:rsid w:val="00786590"/>
    <w:rsid w:val="00786808"/>
    <w:rsid w:val="007901D2"/>
    <w:rsid w:val="00794055"/>
    <w:rsid w:val="007A0025"/>
    <w:rsid w:val="007A0EA2"/>
    <w:rsid w:val="007A6D70"/>
    <w:rsid w:val="007A6FD7"/>
    <w:rsid w:val="007A7344"/>
    <w:rsid w:val="007A7BA3"/>
    <w:rsid w:val="007A7BC6"/>
    <w:rsid w:val="007B4DC0"/>
    <w:rsid w:val="007B52C8"/>
    <w:rsid w:val="007B73A7"/>
    <w:rsid w:val="007B7F76"/>
    <w:rsid w:val="007C1D01"/>
    <w:rsid w:val="007C26DD"/>
    <w:rsid w:val="007C36F2"/>
    <w:rsid w:val="007C3FFA"/>
    <w:rsid w:val="007C40AE"/>
    <w:rsid w:val="007C473A"/>
    <w:rsid w:val="007C6ED9"/>
    <w:rsid w:val="007C7217"/>
    <w:rsid w:val="007C7531"/>
    <w:rsid w:val="007D3242"/>
    <w:rsid w:val="007D42BB"/>
    <w:rsid w:val="007D4730"/>
    <w:rsid w:val="007E54EF"/>
    <w:rsid w:val="007E6C65"/>
    <w:rsid w:val="007F016C"/>
    <w:rsid w:val="007F0F8C"/>
    <w:rsid w:val="007F1809"/>
    <w:rsid w:val="007F1AC8"/>
    <w:rsid w:val="007F51D4"/>
    <w:rsid w:val="007F536D"/>
    <w:rsid w:val="00800760"/>
    <w:rsid w:val="0080154C"/>
    <w:rsid w:val="008024C6"/>
    <w:rsid w:val="008031A3"/>
    <w:rsid w:val="00803F7E"/>
    <w:rsid w:val="00804A6E"/>
    <w:rsid w:val="00805715"/>
    <w:rsid w:val="008069C0"/>
    <w:rsid w:val="00807434"/>
    <w:rsid w:val="0081744D"/>
    <w:rsid w:val="00822699"/>
    <w:rsid w:val="00822C19"/>
    <w:rsid w:val="0082448D"/>
    <w:rsid w:val="008255DE"/>
    <w:rsid w:val="00831FDD"/>
    <w:rsid w:val="00833BC2"/>
    <w:rsid w:val="008350D6"/>
    <w:rsid w:val="00836F46"/>
    <w:rsid w:val="008403A8"/>
    <w:rsid w:val="008419A7"/>
    <w:rsid w:val="00846053"/>
    <w:rsid w:val="00846E19"/>
    <w:rsid w:val="008532CC"/>
    <w:rsid w:val="00854858"/>
    <w:rsid w:val="00861B1C"/>
    <w:rsid w:val="0086393A"/>
    <w:rsid w:val="00864BEF"/>
    <w:rsid w:val="00876E36"/>
    <w:rsid w:val="00877333"/>
    <w:rsid w:val="0088112E"/>
    <w:rsid w:val="00882322"/>
    <w:rsid w:val="008829F4"/>
    <w:rsid w:val="008830A5"/>
    <w:rsid w:val="0088622D"/>
    <w:rsid w:val="00887D63"/>
    <w:rsid w:val="00891D61"/>
    <w:rsid w:val="00891E97"/>
    <w:rsid w:val="008937DF"/>
    <w:rsid w:val="008A0175"/>
    <w:rsid w:val="008A0433"/>
    <w:rsid w:val="008A0BE2"/>
    <w:rsid w:val="008A0E9F"/>
    <w:rsid w:val="008A1D7F"/>
    <w:rsid w:val="008A229F"/>
    <w:rsid w:val="008A25A7"/>
    <w:rsid w:val="008A42A5"/>
    <w:rsid w:val="008A44B1"/>
    <w:rsid w:val="008A4DCE"/>
    <w:rsid w:val="008B185D"/>
    <w:rsid w:val="008B24DC"/>
    <w:rsid w:val="008B38DB"/>
    <w:rsid w:val="008B3AFD"/>
    <w:rsid w:val="008B3F99"/>
    <w:rsid w:val="008B4BDC"/>
    <w:rsid w:val="008B4FB0"/>
    <w:rsid w:val="008B5335"/>
    <w:rsid w:val="008B74EB"/>
    <w:rsid w:val="008C0401"/>
    <w:rsid w:val="008C3AF3"/>
    <w:rsid w:val="008C4376"/>
    <w:rsid w:val="008C610C"/>
    <w:rsid w:val="008D0A4D"/>
    <w:rsid w:val="008D23B0"/>
    <w:rsid w:val="008D2FA5"/>
    <w:rsid w:val="008D3148"/>
    <w:rsid w:val="008D3F17"/>
    <w:rsid w:val="008D61F9"/>
    <w:rsid w:val="008D642D"/>
    <w:rsid w:val="008E2B63"/>
    <w:rsid w:val="008E3707"/>
    <w:rsid w:val="008E4239"/>
    <w:rsid w:val="008E4637"/>
    <w:rsid w:val="008E4C72"/>
    <w:rsid w:val="008E59CA"/>
    <w:rsid w:val="008E6115"/>
    <w:rsid w:val="008E6E49"/>
    <w:rsid w:val="008F0E48"/>
    <w:rsid w:val="008F164D"/>
    <w:rsid w:val="008F2BFC"/>
    <w:rsid w:val="008F4D94"/>
    <w:rsid w:val="008F51D0"/>
    <w:rsid w:val="008F5971"/>
    <w:rsid w:val="008F6017"/>
    <w:rsid w:val="00900769"/>
    <w:rsid w:val="00902CE0"/>
    <w:rsid w:val="00902FBB"/>
    <w:rsid w:val="00903430"/>
    <w:rsid w:val="0090652E"/>
    <w:rsid w:val="00911082"/>
    <w:rsid w:val="00914546"/>
    <w:rsid w:val="009145FD"/>
    <w:rsid w:val="009216E4"/>
    <w:rsid w:val="00924EAF"/>
    <w:rsid w:val="00932737"/>
    <w:rsid w:val="00934383"/>
    <w:rsid w:val="009351BC"/>
    <w:rsid w:val="009374F4"/>
    <w:rsid w:val="00937828"/>
    <w:rsid w:val="00940F04"/>
    <w:rsid w:val="00943048"/>
    <w:rsid w:val="00950A74"/>
    <w:rsid w:val="00952223"/>
    <w:rsid w:val="0095475A"/>
    <w:rsid w:val="0096186E"/>
    <w:rsid w:val="009618AB"/>
    <w:rsid w:val="0096263B"/>
    <w:rsid w:val="009626C0"/>
    <w:rsid w:val="009635AA"/>
    <w:rsid w:val="00963DE7"/>
    <w:rsid w:val="009651EA"/>
    <w:rsid w:val="009658DD"/>
    <w:rsid w:val="009845CF"/>
    <w:rsid w:val="009858C6"/>
    <w:rsid w:val="00986CBD"/>
    <w:rsid w:val="009908A4"/>
    <w:rsid w:val="00991B55"/>
    <w:rsid w:val="00993096"/>
    <w:rsid w:val="00993D7B"/>
    <w:rsid w:val="00993EB7"/>
    <w:rsid w:val="00995360"/>
    <w:rsid w:val="00997C92"/>
    <w:rsid w:val="009A15BC"/>
    <w:rsid w:val="009A55C6"/>
    <w:rsid w:val="009A6424"/>
    <w:rsid w:val="009A7CEA"/>
    <w:rsid w:val="009A7DA1"/>
    <w:rsid w:val="009B09FC"/>
    <w:rsid w:val="009B11F3"/>
    <w:rsid w:val="009B12C2"/>
    <w:rsid w:val="009B2195"/>
    <w:rsid w:val="009B61B7"/>
    <w:rsid w:val="009B6734"/>
    <w:rsid w:val="009C1310"/>
    <w:rsid w:val="009C3C5B"/>
    <w:rsid w:val="009C6B72"/>
    <w:rsid w:val="009C6CEF"/>
    <w:rsid w:val="009C6DDC"/>
    <w:rsid w:val="009D03A9"/>
    <w:rsid w:val="009D1117"/>
    <w:rsid w:val="009D2CA1"/>
    <w:rsid w:val="009D42AF"/>
    <w:rsid w:val="009D4580"/>
    <w:rsid w:val="009D55DC"/>
    <w:rsid w:val="009D7EC7"/>
    <w:rsid w:val="009E0C3E"/>
    <w:rsid w:val="009E12D8"/>
    <w:rsid w:val="009E52E4"/>
    <w:rsid w:val="009E734D"/>
    <w:rsid w:val="009F3890"/>
    <w:rsid w:val="009F63D5"/>
    <w:rsid w:val="00A002BF"/>
    <w:rsid w:val="00A00AF4"/>
    <w:rsid w:val="00A01485"/>
    <w:rsid w:val="00A03FF0"/>
    <w:rsid w:val="00A05470"/>
    <w:rsid w:val="00A07698"/>
    <w:rsid w:val="00A07B34"/>
    <w:rsid w:val="00A07F6C"/>
    <w:rsid w:val="00A10302"/>
    <w:rsid w:val="00A157F8"/>
    <w:rsid w:val="00A16B47"/>
    <w:rsid w:val="00A30768"/>
    <w:rsid w:val="00A332F5"/>
    <w:rsid w:val="00A33F6A"/>
    <w:rsid w:val="00A44074"/>
    <w:rsid w:val="00A520EF"/>
    <w:rsid w:val="00A52C00"/>
    <w:rsid w:val="00A55F60"/>
    <w:rsid w:val="00A62F47"/>
    <w:rsid w:val="00A63D2A"/>
    <w:rsid w:val="00A647ED"/>
    <w:rsid w:val="00A654C4"/>
    <w:rsid w:val="00A7766B"/>
    <w:rsid w:val="00A77A32"/>
    <w:rsid w:val="00A77ADB"/>
    <w:rsid w:val="00A8023A"/>
    <w:rsid w:val="00A8028F"/>
    <w:rsid w:val="00A804C7"/>
    <w:rsid w:val="00A82661"/>
    <w:rsid w:val="00A8295D"/>
    <w:rsid w:val="00A833F1"/>
    <w:rsid w:val="00A8385D"/>
    <w:rsid w:val="00A90AF1"/>
    <w:rsid w:val="00A91732"/>
    <w:rsid w:val="00A96142"/>
    <w:rsid w:val="00AA07D1"/>
    <w:rsid w:val="00AA1131"/>
    <w:rsid w:val="00AA36D3"/>
    <w:rsid w:val="00AB136E"/>
    <w:rsid w:val="00AB2325"/>
    <w:rsid w:val="00AB63A0"/>
    <w:rsid w:val="00AC14C6"/>
    <w:rsid w:val="00AC21DC"/>
    <w:rsid w:val="00AC333E"/>
    <w:rsid w:val="00AC4844"/>
    <w:rsid w:val="00AC4DCD"/>
    <w:rsid w:val="00AC4F56"/>
    <w:rsid w:val="00AC5AE1"/>
    <w:rsid w:val="00AD5391"/>
    <w:rsid w:val="00AD59E4"/>
    <w:rsid w:val="00AD67A9"/>
    <w:rsid w:val="00AD681E"/>
    <w:rsid w:val="00AE1937"/>
    <w:rsid w:val="00AE6C9D"/>
    <w:rsid w:val="00AF084C"/>
    <w:rsid w:val="00AF1149"/>
    <w:rsid w:val="00AF163F"/>
    <w:rsid w:val="00AF427F"/>
    <w:rsid w:val="00AF4517"/>
    <w:rsid w:val="00AF45CD"/>
    <w:rsid w:val="00AF49F2"/>
    <w:rsid w:val="00B007DE"/>
    <w:rsid w:val="00B00E99"/>
    <w:rsid w:val="00B0537D"/>
    <w:rsid w:val="00B06C60"/>
    <w:rsid w:val="00B12F8D"/>
    <w:rsid w:val="00B15328"/>
    <w:rsid w:val="00B15504"/>
    <w:rsid w:val="00B15F00"/>
    <w:rsid w:val="00B17793"/>
    <w:rsid w:val="00B17858"/>
    <w:rsid w:val="00B2002A"/>
    <w:rsid w:val="00B20F78"/>
    <w:rsid w:val="00B21EA1"/>
    <w:rsid w:val="00B2441E"/>
    <w:rsid w:val="00B254C2"/>
    <w:rsid w:val="00B27A4D"/>
    <w:rsid w:val="00B36691"/>
    <w:rsid w:val="00B40336"/>
    <w:rsid w:val="00B4056A"/>
    <w:rsid w:val="00B427D4"/>
    <w:rsid w:val="00B43145"/>
    <w:rsid w:val="00B4576E"/>
    <w:rsid w:val="00B45CE3"/>
    <w:rsid w:val="00B4609E"/>
    <w:rsid w:val="00B50125"/>
    <w:rsid w:val="00B51329"/>
    <w:rsid w:val="00B54D16"/>
    <w:rsid w:val="00B55389"/>
    <w:rsid w:val="00B565E1"/>
    <w:rsid w:val="00B70423"/>
    <w:rsid w:val="00B74DE3"/>
    <w:rsid w:val="00B75E73"/>
    <w:rsid w:val="00B80FB6"/>
    <w:rsid w:val="00B829EF"/>
    <w:rsid w:val="00B83B74"/>
    <w:rsid w:val="00B85724"/>
    <w:rsid w:val="00B86390"/>
    <w:rsid w:val="00B87572"/>
    <w:rsid w:val="00B878D4"/>
    <w:rsid w:val="00B90094"/>
    <w:rsid w:val="00B90629"/>
    <w:rsid w:val="00B9109E"/>
    <w:rsid w:val="00B920F2"/>
    <w:rsid w:val="00B92457"/>
    <w:rsid w:val="00B94F0E"/>
    <w:rsid w:val="00B95805"/>
    <w:rsid w:val="00B96874"/>
    <w:rsid w:val="00B97512"/>
    <w:rsid w:val="00BB10DF"/>
    <w:rsid w:val="00BB1177"/>
    <w:rsid w:val="00BB3BA6"/>
    <w:rsid w:val="00BC0628"/>
    <w:rsid w:val="00BC3992"/>
    <w:rsid w:val="00BC486A"/>
    <w:rsid w:val="00BC52A8"/>
    <w:rsid w:val="00BC6CE3"/>
    <w:rsid w:val="00BD1221"/>
    <w:rsid w:val="00BD1777"/>
    <w:rsid w:val="00BD24E0"/>
    <w:rsid w:val="00BD48EF"/>
    <w:rsid w:val="00BD6194"/>
    <w:rsid w:val="00BD7771"/>
    <w:rsid w:val="00BE162F"/>
    <w:rsid w:val="00BF1311"/>
    <w:rsid w:val="00BF1ABF"/>
    <w:rsid w:val="00BF3AC3"/>
    <w:rsid w:val="00BF41DE"/>
    <w:rsid w:val="00BF6E34"/>
    <w:rsid w:val="00BF79FA"/>
    <w:rsid w:val="00BF7F1E"/>
    <w:rsid w:val="00C03E25"/>
    <w:rsid w:val="00C049C1"/>
    <w:rsid w:val="00C05D3C"/>
    <w:rsid w:val="00C06E0F"/>
    <w:rsid w:val="00C07FBF"/>
    <w:rsid w:val="00C130AC"/>
    <w:rsid w:val="00C1316E"/>
    <w:rsid w:val="00C13C7C"/>
    <w:rsid w:val="00C13D99"/>
    <w:rsid w:val="00C1449C"/>
    <w:rsid w:val="00C227D7"/>
    <w:rsid w:val="00C243DA"/>
    <w:rsid w:val="00C24FD0"/>
    <w:rsid w:val="00C256A7"/>
    <w:rsid w:val="00C31217"/>
    <w:rsid w:val="00C31957"/>
    <w:rsid w:val="00C33207"/>
    <w:rsid w:val="00C367FE"/>
    <w:rsid w:val="00C36F93"/>
    <w:rsid w:val="00C36FB4"/>
    <w:rsid w:val="00C37D0A"/>
    <w:rsid w:val="00C401E8"/>
    <w:rsid w:val="00C42583"/>
    <w:rsid w:val="00C43F2A"/>
    <w:rsid w:val="00C45758"/>
    <w:rsid w:val="00C5316B"/>
    <w:rsid w:val="00C551A4"/>
    <w:rsid w:val="00C61E26"/>
    <w:rsid w:val="00C6271E"/>
    <w:rsid w:val="00C64A87"/>
    <w:rsid w:val="00C65535"/>
    <w:rsid w:val="00C676F0"/>
    <w:rsid w:val="00C67905"/>
    <w:rsid w:val="00C72E23"/>
    <w:rsid w:val="00C7453F"/>
    <w:rsid w:val="00C75391"/>
    <w:rsid w:val="00C7785F"/>
    <w:rsid w:val="00C86A6D"/>
    <w:rsid w:val="00C87824"/>
    <w:rsid w:val="00C92557"/>
    <w:rsid w:val="00C92CE8"/>
    <w:rsid w:val="00C92E88"/>
    <w:rsid w:val="00C94AB1"/>
    <w:rsid w:val="00C96221"/>
    <w:rsid w:val="00C96A53"/>
    <w:rsid w:val="00C97373"/>
    <w:rsid w:val="00CA07FC"/>
    <w:rsid w:val="00CA4F56"/>
    <w:rsid w:val="00CA5034"/>
    <w:rsid w:val="00CA69D0"/>
    <w:rsid w:val="00CA786E"/>
    <w:rsid w:val="00CB46BF"/>
    <w:rsid w:val="00CC056B"/>
    <w:rsid w:val="00CC356C"/>
    <w:rsid w:val="00CC546A"/>
    <w:rsid w:val="00CC5B45"/>
    <w:rsid w:val="00CC6E36"/>
    <w:rsid w:val="00CC73AF"/>
    <w:rsid w:val="00CC77DB"/>
    <w:rsid w:val="00CD161C"/>
    <w:rsid w:val="00CD1671"/>
    <w:rsid w:val="00CD31D7"/>
    <w:rsid w:val="00CD34CD"/>
    <w:rsid w:val="00CD5B3E"/>
    <w:rsid w:val="00CD6213"/>
    <w:rsid w:val="00CD62A2"/>
    <w:rsid w:val="00CD66C4"/>
    <w:rsid w:val="00CD74AF"/>
    <w:rsid w:val="00CE199F"/>
    <w:rsid w:val="00CE581D"/>
    <w:rsid w:val="00CE63A7"/>
    <w:rsid w:val="00CE6B79"/>
    <w:rsid w:val="00CE6DB8"/>
    <w:rsid w:val="00CF7667"/>
    <w:rsid w:val="00CF7885"/>
    <w:rsid w:val="00CF7BF4"/>
    <w:rsid w:val="00CF7FC9"/>
    <w:rsid w:val="00D028B7"/>
    <w:rsid w:val="00D03C00"/>
    <w:rsid w:val="00D03EC9"/>
    <w:rsid w:val="00D05848"/>
    <w:rsid w:val="00D05AD3"/>
    <w:rsid w:val="00D1371E"/>
    <w:rsid w:val="00D16402"/>
    <w:rsid w:val="00D17AF6"/>
    <w:rsid w:val="00D20837"/>
    <w:rsid w:val="00D215B2"/>
    <w:rsid w:val="00D344FE"/>
    <w:rsid w:val="00D356CA"/>
    <w:rsid w:val="00D40ACE"/>
    <w:rsid w:val="00D43F03"/>
    <w:rsid w:val="00D4411F"/>
    <w:rsid w:val="00D52BD7"/>
    <w:rsid w:val="00D53FBD"/>
    <w:rsid w:val="00D56D1C"/>
    <w:rsid w:val="00D57728"/>
    <w:rsid w:val="00D608BA"/>
    <w:rsid w:val="00D62556"/>
    <w:rsid w:val="00D64C55"/>
    <w:rsid w:val="00D64D2E"/>
    <w:rsid w:val="00D71E37"/>
    <w:rsid w:val="00D72086"/>
    <w:rsid w:val="00D759AA"/>
    <w:rsid w:val="00D76D3B"/>
    <w:rsid w:val="00D77AB6"/>
    <w:rsid w:val="00D833B9"/>
    <w:rsid w:val="00D85D27"/>
    <w:rsid w:val="00D86238"/>
    <w:rsid w:val="00D864B1"/>
    <w:rsid w:val="00D8660A"/>
    <w:rsid w:val="00D8677E"/>
    <w:rsid w:val="00D87F28"/>
    <w:rsid w:val="00D91769"/>
    <w:rsid w:val="00D94A2D"/>
    <w:rsid w:val="00D95D34"/>
    <w:rsid w:val="00D95E35"/>
    <w:rsid w:val="00DA0544"/>
    <w:rsid w:val="00DA25F7"/>
    <w:rsid w:val="00DA2C04"/>
    <w:rsid w:val="00DB184D"/>
    <w:rsid w:val="00DB1F31"/>
    <w:rsid w:val="00DB6575"/>
    <w:rsid w:val="00DB6815"/>
    <w:rsid w:val="00DB6CBC"/>
    <w:rsid w:val="00DB7EDA"/>
    <w:rsid w:val="00DC0118"/>
    <w:rsid w:val="00DC26DD"/>
    <w:rsid w:val="00DC3729"/>
    <w:rsid w:val="00DC3DFD"/>
    <w:rsid w:val="00DC6788"/>
    <w:rsid w:val="00DD0031"/>
    <w:rsid w:val="00DD0B5F"/>
    <w:rsid w:val="00DD0C7A"/>
    <w:rsid w:val="00DD1240"/>
    <w:rsid w:val="00DD232E"/>
    <w:rsid w:val="00DD23F7"/>
    <w:rsid w:val="00DD49A8"/>
    <w:rsid w:val="00DD6A30"/>
    <w:rsid w:val="00DE4732"/>
    <w:rsid w:val="00DE59CD"/>
    <w:rsid w:val="00DF02FC"/>
    <w:rsid w:val="00DF1A97"/>
    <w:rsid w:val="00DF2CD5"/>
    <w:rsid w:val="00DF403D"/>
    <w:rsid w:val="00DF43DE"/>
    <w:rsid w:val="00DF5890"/>
    <w:rsid w:val="00DF721A"/>
    <w:rsid w:val="00E011FB"/>
    <w:rsid w:val="00E0125A"/>
    <w:rsid w:val="00E07219"/>
    <w:rsid w:val="00E103F4"/>
    <w:rsid w:val="00E123AF"/>
    <w:rsid w:val="00E12F8C"/>
    <w:rsid w:val="00E13350"/>
    <w:rsid w:val="00E1419B"/>
    <w:rsid w:val="00E244A0"/>
    <w:rsid w:val="00E25099"/>
    <w:rsid w:val="00E258E3"/>
    <w:rsid w:val="00E31C16"/>
    <w:rsid w:val="00E34DA0"/>
    <w:rsid w:val="00E35CCE"/>
    <w:rsid w:val="00E40FE7"/>
    <w:rsid w:val="00E41E88"/>
    <w:rsid w:val="00E500C7"/>
    <w:rsid w:val="00E50640"/>
    <w:rsid w:val="00E51C71"/>
    <w:rsid w:val="00E51F35"/>
    <w:rsid w:val="00E5393B"/>
    <w:rsid w:val="00E53D1B"/>
    <w:rsid w:val="00E551EC"/>
    <w:rsid w:val="00E55B22"/>
    <w:rsid w:val="00E55B9D"/>
    <w:rsid w:val="00E57DE3"/>
    <w:rsid w:val="00E606A5"/>
    <w:rsid w:val="00E631E7"/>
    <w:rsid w:val="00E645D5"/>
    <w:rsid w:val="00E66648"/>
    <w:rsid w:val="00E67907"/>
    <w:rsid w:val="00E67D28"/>
    <w:rsid w:val="00E74E4A"/>
    <w:rsid w:val="00E817B1"/>
    <w:rsid w:val="00E81B94"/>
    <w:rsid w:val="00E82947"/>
    <w:rsid w:val="00E83241"/>
    <w:rsid w:val="00E849F5"/>
    <w:rsid w:val="00E90520"/>
    <w:rsid w:val="00E90796"/>
    <w:rsid w:val="00E909FB"/>
    <w:rsid w:val="00E93428"/>
    <w:rsid w:val="00E94ECB"/>
    <w:rsid w:val="00E952F4"/>
    <w:rsid w:val="00E970AE"/>
    <w:rsid w:val="00E974F5"/>
    <w:rsid w:val="00EA2A84"/>
    <w:rsid w:val="00EA2C8D"/>
    <w:rsid w:val="00EA3001"/>
    <w:rsid w:val="00EA4B49"/>
    <w:rsid w:val="00EB111D"/>
    <w:rsid w:val="00EB2D6E"/>
    <w:rsid w:val="00EB3BA9"/>
    <w:rsid w:val="00EB4136"/>
    <w:rsid w:val="00EB6D67"/>
    <w:rsid w:val="00EB7906"/>
    <w:rsid w:val="00EC0372"/>
    <w:rsid w:val="00EC0791"/>
    <w:rsid w:val="00EC089B"/>
    <w:rsid w:val="00EC218F"/>
    <w:rsid w:val="00EC24E2"/>
    <w:rsid w:val="00EC36B3"/>
    <w:rsid w:val="00EC7D5A"/>
    <w:rsid w:val="00ED1B82"/>
    <w:rsid w:val="00ED40BC"/>
    <w:rsid w:val="00ED4A0B"/>
    <w:rsid w:val="00ED58C4"/>
    <w:rsid w:val="00ED68C9"/>
    <w:rsid w:val="00ED7723"/>
    <w:rsid w:val="00EE1902"/>
    <w:rsid w:val="00EE2C0E"/>
    <w:rsid w:val="00EE5746"/>
    <w:rsid w:val="00EE7061"/>
    <w:rsid w:val="00EF0200"/>
    <w:rsid w:val="00EF2B1F"/>
    <w:rsid w:val="00EF58A5"/>
    <w:rsid w:val="00EF5A9E"/>
    <w:rsid w:val="00EF6965"/>
    <w:rsid w:val="00F02F36"/>
    <w:rsid w:val="00F1148B"/>
    <w:rsid w:val="00F12652"/>
    <w:rsid w:val="00F162FB"/>
    <w:rsid w:val="00F17150"/>
    <w:rsid w:val="00F23FDD"/>
    <w:rsid w:val="00F2493D"/>
    <w:rsid w:val="00F2524D"/>
    <w:rsid w:val="00F275B1"/>
    <w:rsid w:val="00F32B9D"/>
    <w:rsid w:val="00F33156"/>
    <w:rsid w:val="00F34D34"/>
    <w:rsid w:val="00F35324"/>
    <w:rsid w:val="00F3752C"/>
    <w:rsid w:val="00F40972"/>
    <w:rsid w:val="00F42591"/>
    <w:rsid w:val="00F44A58"/>
    <w:rsid w:val="00F465F3"/>
    <w:rsid w:val="00F51B1A"/>
    <w:rsid w:val="00F52803"/>
    <w:rsid w:val="00F555A0"/>
    <w:rsid w:val="00F556DB"/>
    <w:rsid w:val="00F6370E"/>
    <w:rsid w:val="00F637AB"/>
    <w:rsid w:val="00F6446B"/>
    <w:rsid w:val="00F76583"/>
    <w:rsid w:val="00F7791B"/>
    <w:rsid w:val="00F801A1"/>
    <w:rsid w:val="00F82D6B"/>
    <w:rsid w:val="00F83417"/>
    <w:rsid w:val="00F84787"/>
    <w:rsid w:val="00F912BE"/>
    <w:rsid w:val="00F91A60"/>
    <w:rsid w:val="00F9312B"/>
    <w:rsid w:val="00F93224"/>
    <w:rsid w:val="00F96134"/>
    <w:rsid w:val="00F96730"/>
    <w:rsid w:val="00F97C90"/>
    <w:rsid w:val="00FA00C2"/>
    <w:rsid w:val="00FA2DAB"/>
    <w:rsid w:val="00FA3FE9"/>
    <w:rsid w:val="00FA414F"/>
    <w:rsid w:val="00FA5A71"/>
    <w:rsid w:val="00FA69DD"/>
    <w:rsid w:val="00FA737C"/>
    <w:rsid w:val="00FA7B98"/>
    <w:rsid w:val="00FB2760"/>
    <w:rsid w:val="00FB2B28"/>
    <w:rsid w:val="00FB3F36"/>
    <w:rsid w:val="00FC081B"/>
    <w:rsid w:val="00FC473E"/>
    <w:rsid w:val="00FC667D"/>
    <w:rsid w:val="00FC6886"/>
    <w:rsid w:val="00FD4FB5"/>
    <w:rsid w:val="00FD50C0"/>
    <w:rsid w:val="00FD6FE0"/>
    <w:rsid w:val="00FD7C9F"/>
    <w:rsid w:val="00FE380C"/>
    <w:rsid w:val="00FE43B5"/>
    <w:rsid w:val="00FE648A"/>
    <w:rsid w:val="00FE6AA8"/>
    <w:rsid w:val="00FE7440"/>
    <w:rsid w:val="00FF095E"/>
    <w:rsid w:val="00FF0E93"/>
    <w:rsid w:val="00FF0F11"/>
    <w:rsid w:val="00FF37FC"/>
    <w:rsid w:val="00FF3C2B"/>
    <w:rsid w:val="00FF44C3"/>
    <w:rsid w:val="00FF4AD5"/>
    <w:rsid w:val="00FF5845"/>
    <w:rsid w:val="00FF69B8"/>
    <w:rsid w:val="00FF71C9"/>
    <w:rsid w:val="00FF7E14"/>
    <w:rsid w:val="1C19987D"/>
    <w:rsid w:val="3D48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E6ABE"/>
  <w15:docId w15:val="{21974CFB-133F-4AD6-B572-AE036A02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EA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09C"/>
    <w:pPr>
      <w:pBdr>
        <w:bottom w:val="single" w:sz="4" w:space="1" w:color="005FA7"/>
      </w:pBd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8C6"/>
    <w:pPr>
      <w:spacing w:before="360"/>
      <w:outlineLvl w:val="1"/>
    </w:pPr>
    <w:rPr>
      <w:b/>
      <w:bCs/>
      <w:caps/>
      <w:color w:val="01599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E4A"/>
    <w:pPr>
      <w:spacing w:before="360" w:after="120"/>
      <w:outlineLvl w:val="2"/>
    </w:pPr>
    <w:rPr>
      <w:rFonts w:cs="Times New Roman (Body CS)"/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457"/>
    <w:pPr>
      <w:outlineLvl w:val="3"/>
    </w:pPr>
    <w:rPr>
      <w:b/>
      <w:b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43F03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43F03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171717" w:themeColor="background2" w:themeShade="1A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43F03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43F03"/>
    <w:pPr>
      <w:keepNext/>
      <w:keepLines/>
      <w:spacing w:before="4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unhideWhenUsed/>
    <w:rsid w:val="00605E6A"/>
    <w:rPr>
      <w:vertAlign w:val="superscript"/>
    </w:rPr>
  </w:style>
  <w:style w:type="paragraph" w:styleId="FootnoteText">
    <w:name w:val="footnote text"/>
    <w:link w:val="FootnoteTextChar"/>
    <w:uiPriority w:val="99"/>
    <w:unhideWhenUsed/>
    <w:rsid w:val="00876E36"/>
    <w:pPr>
      <w:spacing w:before="40" w:after="0" w:line="220" w:lineRule="exact"/>
    </w:pPr>
    <w:rPr>
      <w:color w:val="404040" w:themeColor="text1" w:themeTint="BF"/>
      <w:sz w:val="15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E36"/>
    <w:rPr>
      <w:color w:val="404040" w:themeColor="text1" w:themeTint="BF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styleId="NoSpacing">
    <w:name w:val="No Spacing"/>
    <w:uiPriority w:val="1"/>
    <w:rsid w:val="003A4555"/>
    <w:pPr>
      <w:spacing w:before="0" w:after="0" w:line="240" w:lineRule="auto"/>
    </w:pPr>
    <w:rPr>
      <w:color w:val="404040" w:themeColor="text1" w:themeTint="BF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14209C"/>
    <w:rPr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FollowedHyperlink"/>
    <w:uiPriority w:val="99"/>
    <w:unhideWhenUsed/>
    <w:rsid w:val="00876E36"/>
    <w:rPr>
      <w:color w:val="01599D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B0287"/>
    <w:pPr>
      <w:tabs>
        <w:tab w:val="right" w:leader="dot" w:pos="9350"/>
      </w:tabs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1D28"/>
    <w:rPr>
      <w:b/>
      <w:bCs/>
      <w:caps/>
      <w:color w:val="01599D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4E4A"/>
    <w:rPr>
      <w:rFonts w:cs="Times New Roman (Body CS)"/>
      <w:b/>
      <w:color w:val="01599D"/>
      <w:szCs w:val="18"/>
    </w:rPr>
  </w:style>
  <w:style w:type="paragraph" w:styleId="ListNumber">
    <w:name w:val="List Number"/>
    <w:basedOn w:val="ListBullet"/>
    <w:uiPriority w:val="99"/>
    <w:unhideWhenUsed/>
    <w:rsid w:val="00642790"/>
  </w:style>
  <w:style w:type="character" w:customStyle="1" w:styleId="Heading4Char">
    <w:name w:val="Heading 4 Char"/>
    <w:basedOn w:val="DefaultParagraphFont"/>
    <w:link w:val="Heading4"/>
    <w:uiPriority w:val="9"/>
    <w:rsid w:val="00B92457"/>
    <w:rPr>
      <w:b/>
      <w:bCs/>
      <w:color w:val="404040" w:themeColor="text1" w:themeTint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91E"/>
    <w:rPr>
      <w:b/>
      <w:color w:val="404040" w:themeColor="text1" w:themeTint="BF"/>
      <w:szCs w:val="18"/>
    </w:rPr>
  </w:style>
  <w:style w:type="paragraph" w:styleId="ListNumber2">
    <w:name w:val="List Number 2"/>
    <w:basedOn w:val="ListBullet"/>
    <w:uiPriority w:val="99"/>
    <w:unhideWhenUsed/>
    <w:rsid w:val="009A7CEA"/>
    <w:pPr>
      <w:ind w:left="1440"/>
    </w:pPr>
  </w:style>
  <w:style w:type="paragraph" w:customStyle="1" w:styleId="BoardofEdListTitle">
    <w:name w:val="Board of Ed List Title"/>
    <w:rsid w:val="006C0BC6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numbering" w:customStyle="1" w:styleId="CurrentList9">
    <w:name w:val="Current List9"/>
    <w:uiPriority w:val="99"/>
    <w:rsid w:val="009858C6"/>
    <w:pPr>
      <w:numPr>
        <w:numId w:val="10"/>
      </w:numPr>
    </w:pPr>
  </w:style>
  <w:style w:type="paragraph" w:styleId="ListNumber3">
    <w:name w:val="List Number 3"/>
    <w:basedOn w:val="ListBullet"/>
    <w:uiPriority w:val="99"/>
    <w:unhideWhenUsed/>
    <w:rsid w:val="009A7CEA"/>
    <w:pPr>
      <w:ind w:left="2160"/>
    </w:pPr>
  </w:style>
  <w:style w:type="paragraph" w:customStyle="1" w:styleId="AppendixHeading">
    <w:name w:val="Appendix Heading"/>
    <w:basedOn w:val="Heading2"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9213E"/>
    <w:rPr>
      <w:color w:val="01599D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2E38F1"/>
    <w:pPr>
      <w:ind w:firstLine="360"/>
    </w:pPr>
    <w:rPr>
      <w:rFonts w:eastAsiaTheme="minorHAnsi" w:cstheme="minorBidi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E38F1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43F03"/>
    <w:rPr>
      <w:b/>
      <w:color w:val="404040" w:themeColor="text1" w:themeTint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43F03"/>
    <w:rPr>
      <w:rFonts w:eastAsiaTheme="majorEastAsia" w:cstheme="majorBidi"/>
      <w:b/>
      <w:iCs/>
      <w:color w:val="171717" w:themeColor="background2" w:themeShade="1A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3F03"/>
    <w:rPr>
      <w:rFonts w:eastAsiaTheme="majorEastAsia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3F03"/>
    <w:rPr>
      <w:rFonts w:eastAsiaTheme="majorEastAsia" w:cstheme="majorBidi"/>
      <w:b/>
      <w:iCs/>
      <w:color w:val="272727" w:themeColor="text1" w:themeTint="D8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ListNumber4">
    <w:name w:val="List Number 4"/>
    <w:basedOn w:val="ListBullet"/>
    <w:uiPriority w:val="99"/>
    <w:unhideWhenUsed/>
    <w:rsid w:val="00C24FD0"/>
    <w:pPr>
      <w:ind w:left="28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ListBullet">
    <w:name w:val="List Bullet"/>
    <w:basedOn w:val="Normal"/>
    <w:uiPriority w:val="99"/>
    <w:unhideWhenUsed/>
    <w:qFormat/>
    <w:rsid w:val="003E2396"/>
    <w:pPr>
      <w:numPr>
        <w:numId w:val="1"/>
      </w:numPr>
      <w:shd w:val="clear" w:color="auto" w:fill="FFFFFF"/>
      <w:spacing w:after="120"/>
    </w:pPr>
    <w:rPr>
      <w:rFonts w:eastAsia="Times New Roman" w:cs="Open Sans"/>
      <w:szCs w:val="18"/>
    </w:rPr>
  </w:style>
  <w:style w:type="paragraph" w:styleId="ListBullet2">
    <w:name w:val="List Bullet 2"/>
    <w:basedOn w:val="Normal"/>
    <w:uiPriority w:val="99"/>
    <w:unhideWhenUsed/>
    <w:rsid w:val="003E2396"/>
    <w:pPr>
      <w:shd w:val="clear" w:color="auto" w:fill="FFFFFF"/>
      <w:spacing w:after="120"/>
      <w:ind w:left="1440" w:hanging="360"/>
    </w:pPr>
    <w:rPr>
      <w:rFonts w:cs="Open Sans"/>
      <w:szCs w:val="18"/>
    </w:rPr>
  </w:style>
  <w:style w:type="paragraph" w:styleId="ListBullet3">
    <w:name w:val="List Bullet 3"/>
    <w:basedOn w:val="ListBullet"/>
    <w:uiPriority w:val="99"/>
    <w:unhideWhenUsed/>
    <w:rsid w:val="00E258E3"/>
    <w:pPr>
      <w:ind w:left="2160"/>
    </w:pPr>
  </w:style>
  <w:style w:type="paragraph" w:styleId="ListBullet4">
    <w:name w:val="List Bullet 4"/>
    <w:basedOn w:val="ListBullet"/>
    <w:uiPriority w:val="99"/>
    <w:unhideWhenUsed/>
    <w:rsid w:val="00E258E3"/>
    <w:pPr>
      <w:ind w:left="2880"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numbering" w:customStyle="1" w:styleId="CurrentList5">
    <w:name w:val="Current List5"/>
    <w:uiPriority w:val="99"/>
    <w:rsid w:val="00AC4844"/>
    <w:pPr>
      <w:numPr>
        <w:numId w:val="6"/>
      </w:numPr>
    </w:pPr>
  </w:style>
  <w:style w:type="paragraph" w:styleId="Revision">
    <w:name w:val="Revision"/>
    <w:basedOn w:val="Normal"/>
    <w:hidden/>
    <w:uiPriority w:val="99"/>
    <w:semiHidden/>
    <w:rsid w:val="006C0BC6"/>
  </w:style>
  <w:style w:type="table" w:customStyle="1" w:styleId="a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CurrentList1">
    <w:name w:val="Current List1"/>
    <w:uiPriority w:val="99"/>
    <w:rsid w:val="006C0BC6"/>
    <w:pPr>
      <w:numPr>
        <w:numId w:val="2"/>
      </w:numPr>
    </w:pPr>
  </w:style>
  <w:style w:type="numbering" w:customStyle="1" w:styleId="CurrentList2">
    <w:name w:val="Current List2"/>
    <w:uiPriority w:val="99"/>
    <w:rsid w:val="006C0BC6"/>
    <w:pPr>
      <w:numPr>
        <w:numId w:val="3"/>
      </w:numPr>
    </w:pPr>
  </w:style>
  <w:style w:type="paragraph" w:customStyle="1" w:styleId="CoverTitle">
    <w:name w:val="Cover Title"/>
    <w:basedOn w:val="Normal"/>
    <w:qFormat/>
    <w:rsid w:val="007A0025"/>
    <w:pPr>
      <w:spacing w:before="240" w:after="120" w:line="240" w:lineRule="auto"/>
      <w:ind w:left="-90" w:hanging="720"/>
      <w:jc w:val="center"/>
      <w:textDirection w:val="btLr"/>
    </w:pPr>
    <w:rPr>
      <w:b/>
      <w:color w:val="005FA7"/>
      <w:sz w:val="48"/>
    </w:rPr>
  </w:style>
  <w:style w:type="numbering" w:customStyle="1" w:styleId="CurrentList3">
    <w:name w:val="Current List3"/>
    <w:uiPriority w:val="99"/>
    <w:rsid w:val="0014209C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87824"/>
    <w:rPr>
      <w:color w:val="605E5C"/>
      <w:shd w:val="clear" w:color="auto" w:fill="E1DFDD"/>
    </w:rPr>
  </w:style>
  <w:style w:type="numbering" w:customStyle="1" w:styleId="CurrentList6">
    <w:name w:val="Current List6"/>
    <w:uiPriority w:val="99"/>
    <w:rsid w:val="00AC4844"/>
    <w:pPr>
      <w:numPr>
        <w:numId w:val="7"/>
      </w:numPr>
    </w:pPr>
  </w:style>
  <w:style w:type="numbering" w:customStyle="1" w:styleId="CurrentList4">
    <w:name w:val="Current List4"/>
    <w:uiPriority w:val="99"/>
    <w:rsid w:val="00B4576E"/>
    <w:pPr>
      <w:numPr>
        <w:numId w:val="5"/>
      </w:numPr>
    </w:pPr>
  </w:style>
  <w:style w:type="numbering" w:customStyle="1" w:styleId="CurrentList7">
    <w:name w:val="Current List7"/>
    <w:uiPriority w:val="99"/>
    <w:rsid w:val="00AC4844"/>
    <w:pPr>
      <w:numPr>
        <w:numId w:val="8"/>
      </w:numPr>
    </w:pPr>
  </w:style>
  <w:style w:type="numbering" w:customStyle="1" w:styleId="CurrentList8">
    <w:name w:val="Current List8"/>
    <w:uiPriority w:val="99"/>
    <w:rsid w:val="00AC4844"/>
    <w:pPr>
      <w:numPr>
        <w:numId w:val="9"/>
      </w:numPr>
    </w:pPr>
  </w:style>
  <w:style w:type="table" w:styleId="TableGrid">
    <w:name w:val="Table Grid"/>
    <w:basedOn w:val="TableNormal"/>
    <w:rsid w:val="0072230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C6D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6DDC"/>
    <w:rPr>
      <w:color w:val="404040" w:themeColor="text1" w:themeTint="B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mgaleg.maryland.gov/mgawebsite/Laws/StatuteText?article=ged&amp;section=21-204&amp;enactments=true" TargetMode="External"/><Relationship Id="rId26" Type="http://schemas.openxmlformats.org/officeDocument/2006/relationships/hyperlink" Target="https://americorps.gov/sites/default/files/document/YYYY_MM_DD_National_Community_Service_Act_Of_1990_as_Amended_by_the_Serve_America_Act_AS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.gov/documents/essa-act-of-1965.pdf" TargetMode="External"/><Relationship Id="rId34" Type="http://schemas.openxmlformats.org/officeDocument/2006/relationships/hyperlink" Target="https://www.marylandpublicschools.org/programs/Pages/CTE/PerkinsV/Budget-and-Budget-Amendment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tiffany.dejesus@maryland.gov" TargetMode="External"/><Relationship Id="rId25" Type="http://schemas.openxmlformats.org/officeDocument/2006/relationships/hyperlink" Target="https://americorps.gov/sites/default/files/document/YYYY_MM_DD_National_Community_Service_Act_Of_1990_as_Amended_by_the_Serve_America_Act_ASN.pdf" TargetMode="External"/><Relationship Id="rId33" Type="http://schemas.openxmlformats.org/officeDocument/2006/relationships/hyperlink" Target="https://www.marylandpublicschools.org/about/Documents/Grants/GrantRecipientAssurances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2.ed.gov/documents/essa-act-of-1965.pdf" TargetMode="External"/><Relationship Id="rId29" Type="http://schemas.openxmlformats.org/officeDocument/2006/relationships/hyperlink" Target="https://www.marylandpublicschools.org/about/Documents/Grants/GrantForms-12-10-2020.xl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.gov/documents/essa-act-of-1965.pdf" TargetMode="External"/><Relationship Id="rId32" Type="http://schemas.openxmlformats.org/officeDocument/2006/relationships/hyperlink" Target="https://www.irs.gov/charities-non-profits/charitable-organizations/exemption-requirements-501c3-organization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2.ed.gov/documents/essa-act-of-1965.pdf" TargetMode="External"/><Relationship Id="rId28" Type="http://schemas.openxmlformats.org/officeDocument/2006/relationships/hyperlink" Target="https://americorps.gov/sites/default/files/document/YYYY_MM_DD_National_Community_Service_Act_Of_1990_as_Amended_by_the_Serve_America_Act_ASN.pdf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2.ed.gov/documents/essa-act-of-1965.pdf" TargetMode="External"/><Relationship Id="rId31" Type="http://schemas.openxmlformats.org/officeDocument/2006/relationships/hyperlink" Target="https://www.irs.gov/charities-non-profits/charitable-organizations/exemption-requirements-501c3-organizatio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2.ed.gov/documents/essa-act-of-1965.pdf" TargetMode="External"/><Relationship Id="rId27" Type="http://schemas.openxmlformats.org/officeDocument/2006/relationships/hyperlink" Target="https://americorps.gov/sites/default/files/document/YYYY_MM_DD_National_Community_Service_Act_Of_1990_as_Amended_by_the_Serve_America_Act_ASN.pdf" TargetMode="External"/><Relationship Id="rId30" Type="http://schemas.openxmlformats.org/officeDocument/2006/relationships/hyperlink" Target="https://oese.ed.gov/gepa/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mHR89llUDkslQH+tDFwrdLt3w==">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04FAE-B7A1-4D29-B7DC-1D9155C6D95B}"/>
</file>

<file path=customXml/itemProps2.xml><?xml version="1.0" encoding="utf-8"?>
<ds:datastoreItem xmlns:ds="http://schemas.openxmlformats.org/officeDocument/2006/customXml" ds:itemID="{4191246F-F316-4B7D-B7EE-53D0FC8A2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9EE9-B1D1-4985-BA5E-8EEEBB0D0CF5}">
  <ds:schemaRefs>
    <ds:schemaRef ds:uri="http://schemas.microsoft.com/office/2006/metadata/properties"/>
    <ds:schemaRef ds:uri="http://schemas.microsoft.com/office/infopath/2007/PartnerControls"/>
    <ds:schemaRef ds:uri="b4d79343-bf94-4429-b3d8-d4d021716f8b"/>
    <ds:schemaRef ds:uri="50460f0b-921c-4164-83fc-26ca50ce9fd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F7A7F0A-3266-D44A-B347-190D2265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</dc:creator>
  <cp:keywords/>
  <cp:lastModifiedBy>Christie Matlock</cp:lastModifiedBy>
  <cp:revision>136</cp:revision>
  <cp:lastPrinted>2023-04-26T13:03:00Z</cp:lastPrinted>
  <dcterms:created xsi:type="dcterms:W3CDTF">2023-07-26T19:02:00Z</dcterms:created>
  <dcterms:modified xsi:type="dcterms:W3CDTF">2023-10-27T17:56:00Z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PublishingContact">
    <vt:lpwstr/>
  </property>
  <property fmtid="{D5CDD505-2E9C-101B-9397-08002B2CF9AE}" pid="9" name="SeoBrowserTitle">
    <vt:lpwstr/>
  </property>
  <property fmtid="{D5CDD505-2E9C-101B-9397-08002B2CF9AE}" pid="10" name="SeoKeywords">
    <vt:lpwstr/>
  </property>
  <property fmtid="{D5CDD505-2E9C-101B-9397-08002B2CF9AE}" pid="11" name="Right_Content">
    <vt:lpwstr/>
  </property>
  <property fmtid="{D5CDD505-2E9C-101B-9397-08002B2CF9AE}" pid="12" name="Lt_bottom_Content">
    <vt:lpwstr/>
  </property>
  <property fmtid="{D5CDD505-2E9C-101B-9397-08002B2CF9AE}" pid="13" name="Order">
    <vt:r8>763900</vt:r8>
  </property>
  <property fmtid="{D5CDD505-2E9C-101B-9397-08002B2CF9AE}" pid="14" name="PublishingRollupImag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  <property fmtid="{D5CDD505-2E9C-101B-9397-08002B2CF9AE}" pid="48" name="ArticleByLine">
    <vt:lpwstr/>
  </property>
</Properties>
</file>