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5BB1D9C4" w:rsidR="000F47E3" w:rsidRDefault="000F47E3" w:rsidP="00B76791">
      <w:pPr>
        <w:ind w:right="43"/>
        <w:jc w:val="center"/>
        <w:rPr>
          <w:rFonts w:asciiTheme="minorHAnsi" w:eastAsia="Times" w:hAnsiTheme="minorHAnsi"/>
          <w:sz w:val="21"/>
          <w:szCs w:val="21"/>
        </w:rPr>
      </w:pPr>
    </w:p>
    <w:p w14:paraId="50FC2173" w14:textId="032085D0" w:rsidR="001E1AC2" w:rsidRPr="001E1AC2" w:rsidRDefault="001E1AC2" w:rsidP="00B76791">
      <w:pPr>
        <w:ind w:right="43"/>
        <w:jc w:val="center"/>
        <w:rPr>
          <w:rFonts w:asciiTheme="minorHAnsi" w:eastAsia="Times" w:hAnsiTheme="minorHAnsi" w:cstheme="minorHAnsi"/>
          <w:sz w:val="48"/>
          <w:szCs w:val="48"/>
        </w:rPr>
      </w:pPr>
      <w:r w:rsidRPr="001E1AC2">
        <w:rPr>
          <w:rFonts w:asciiTheme="minorHAnsi" w:eastAsia="Times" w:hAnsiTheme="minorHAnsi" w:cstheme="minorHAnsi"/>
          <w:sz w:val="48"/>
          <w:szCs w:val="48"/>
        </w:rPr>
        <w:t>Technical Assistance Bulletin</w:t>
      </w:r>
    </w:p>
    <w:p w14:paraId="0F56C4E4" w14:textId="6E3A8FE6" w:rsidR="007A021C" w:rsidRPr="001E1AC2" w:rsidRDefault="00320C12" w:rsidP="00E65860">
      <w:pPr>
        <w:pStyle w:val="Header"/>
        <w:rPr>
          <w:rFonts w:cstheme="minorHAnsi"/>
          <w:sz w:val="21"/>
          <w:szCs w:val="21"/>
          <w:lang w:val="en-US"/>
        </w:rPr>
      </w:pPr>
      <w:r w:rsidRPr="001E1AC2">
        <w:rPr>
          <w:rFonts w:cstheme="minorHAnsi"/>
          <w:sz w:val="21"/>
          <w:szCs w:val="21"/>
        </w:rPr>
        <w:t>Division of Early Intervention and Special Education Services</w:t>
      </w:r>
      <w:r w:rsidR="0046489C" w:rsidRPr="001E1AC2">
        <w:rPr>
          <w:rFonts w:cstheme="minorHAnsi"/>
          <w:sz w:val="21"/>
          <w:szCs w:val="21"/>
        </w:rPr>
        <w:t xml:space="preserve"> | Bulletin # </w:t>
      </w:r>
      <w:r w:rsidR="008A41A6" w:rsidRPr="001E1AC2">
        <w:rPr>
          <w:rFonts w:cstheme="minorHAnsi"/>
          <w:sz w:val="21"/>
          <w:szCs w:val="21"/>
          <w:lang w:val="en-US"/>
        </w:rPr>
        <w:t>1</w:t>
      </w:r>
      <w:r w:rsidR="00AA078E" w:rsidRPr="001E1AC2">
        <w:rPr>
          <w:rFonts w:cstheme="minorHAnsi"/>
          <w:sz w:val="21"/>
          <w:szCs w:val="21"/>
          <w:lang w:val="en-US"/>
        </w:rPr>
        <w:t>7</w:t>
      </w:r>
      <w:r w:rsidR="008A41A6" w:rsidRPr="001E1AC2">
        <w:rPr>
          <w:rFonts w:cstheme="minorHAnsi"/>
          <w:sz w:val="21"/>
          <w:szCs w:val="21"/>
          <w:lang w:val="en-US"/>
        </w:rPr>
        <w:t>-0</w:t>
      </w:r>
      <w:r w:rsidR="00000057" w:rsidRPr="001E1AC2">
        <w:rPr>
          <w:rFonts w:cstheme="minorHAnsi"/>
          <w:sz w:val="21"/>
          <w:szCs w:val="21"/>
          <w:lang w:val="en-US"/>
        </w:rPr>
        <w:t>4</w:t>
      </w:r>
    </w:p>
    <w:p w14:paraId="0ECC1B26" w14:textId="5A458F4A" w:rsidR="004874B9" w:rsidRPr="001E1AC2" w:rsidRDefault="00AA078E"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1E1AC2">
        <w:rPr>
          <w:rFonts w:cstheme="minorHAnsi"/>
          <w:sz w:val="21"/>
          <w:szCs w:val="21"/>
        </w:rPr>
        <w:fldChar w:fldCharType="begin">
          <w:ffData>
            <w:name w:val="Check1"/>
            <w:enabled/>
            <w:calcOnExit w:val="0"/>
            <w:checkBox>
              <w:sizeAuto/>
              <w:default w:val="0"/>
            </w:checkBox>
          </w:ffData>
        </w:fldChar>
      </w:r>
      <w:bookmarkStart w:id="0" w:name="Check1"/>
      <w:r w:rsidRPr="001E1AC2">
        <w:rPr>
          <w:rFonts w:cstheme="minorHAnsi"/>
          <w:sz w:val="21"/>
          <w:szCs w:val="21"/>
        </w:rPr>
        <w:instrText xml:space="preserve"> FORMCHECKBOX </w:instrText>
      </w:r>
      <w:r w:rsidR="00F9489C" w:rsidRPr="001E1AC2">
        <w:rPr>
          <w:rFonts w:cstheme="minorHAnsi"/>
          <w:sz w:val="21"/>
          <w:szCs w:val="21"/>
        </w:rPr>
      </w:r>
      <w:r w:rsidR="00F9489C" w:rsidRPr="001E1AC2">
        <w:rPr>
          <w:rFonts w:cstheme="minorHAnsi"/>
          <w:sz w:val="21"/>
          <w:szCs w:val="21"/>
        </w:rPr>
        <w:fldChar w:fldCharType="separate"/>
      </w:r>
      <w:r w:rsidRPr="001E1AC2">
        <w:rPr>
          <w:rFonts w:cstheme="minorHAnsi"/>
          <w:sz w:val="21"/>
          <w:szCs w:val="21"/>
        </w:rPr>
        <w:fldChar w:fldCharType="end"/>
      </w:r>
      <w:bookmarkEnd w:id="0"/>
      <w:r w:rsidR="00742E9B" w:rsidRPr="001E1AC2">
        <w:rPr>
          <w:rFonts w:cstheme="minorHAnsi"/>
          <w:sz w:val="21"/>
          <w:szCs w:val="21"/>
        </w:rPr>
        <w:t xml:space="preserve"> Birth</w:t>
      </w:r>
      <w:r w:rsidR="003E618E" w:rsidRPr="001E1AC2">
        <w:rPr>
          <w:rFonts w:cstheme="minorHAnsi"/>
          <w:sz w:val="21"/>
          <w:szCs w:val="21"/>
        </w:rPr>
        <w:t xml:space="preserve"> </w:t>
      </w:r>
      <w:r w:rsidR="00742E9B" w:rsidRPr="001E1AC2">
        <w:rPr>
          <w:rFonts w:cstheme="minorHAnsi"/>
          <w:sz w:val="21"/>
          <w:szCs w:val="21"/>
        </w:rPr>
        <w:softHyphen/>
        <w:t>–</w:t>
      </w:r>
      <w:r w:rsidR="003E618E" w:rsidRPr="001E1AC2">
        <w:rPr>
          <w:rFonts w:cstheme="minorHAnsi"/>
          <w:sz w:val="21"/>
          <w:szCs w:val="21"/>
        </w:rPr>
        <w:t xml:space="preserve"> </w:t>
      </w:r>
      <w:r w:rsidR="00742E9B" w:rsidRPr="001E1AC2">
        <w:rPr>
          <w:rFonts w:cstheme="minorHAnsi"/>
          <w:sz w:val="21"/>
          <w:szCs w:val="21"/>
        </w:rPr>
        <w:t>Age 4</w:t>
      </w:r>
      <w:r w:rsidR="00742E9B" w:rsidRPr="001E1AC2">
        <w:rPr>
          <w:rFonts w:cstheme="minorHAnsi"/>
          <w:sz w:val="21"/>
          <w:szCs w:val="21"/>
        </w:rPr>
        <w:tab/>
      </w:r>
      <w:r w:rsidR="001F4B35" w:rsidRPr="001E1AC2">
        <w:rPr>
          <w:rFonts w:cstheme="minorHAnsi"/>
          <w:sz w:val="21"/>
          <w:szCs w:val="21"/>
          <w:shd w:val="clear" w:color="auto" w:fill="FFE599" w:themeFill="accent4" w:themeFillTint="66"/>
        </w:rPr>
        <w:fldChar w:fldCharType="begin">
          <w:ffData>
            <w:name w:val=""/>
            <w:enabled/>
            <w:calcOnExit w:val="0"/>
            <w:checkBox>
              <w:sizeAuto/>
              <w:default w:val="0"/>
            </w:checkBox>
          </w:ffData>
        </w:fldChar>
      </w:r>
      <w:r w:rsidR="001F4B35" w:rsidRPr="001E1AC2">
        <w:rPr>
          <w:rFonts w:cstheme="minorHAnsi"/>
          <w:sz w:val="21"/>
          <w:szCs w:val="21"/>
          <w:shd w:val="clear" w:color="auto" w:fill="FFE599" w:themeFill="accent4" w:themeFillTint="66"/>
        </w:rPr>
        <w:instrText xml:space="preserve"> FORMCHECKBOX </w:instrText>
      </w:r>
      <w:r w:rsidR="00F9489C" w:rsidRPr="001E1AC2">
        <w:rPr>
          <w:rFonts w:cstheme="minorHAnsi"/>
          <w:sz w:val="21"/>
          <w:szCs w:val="21"/>
          <w:shd w:val="clear" w:color="auto" w:fill="FFE599" w:themeFill="accent4" w:themeFillTint="66"/>
        </w:rPr>
      </w:r>
      <w:r w:rsidR="00F9489C" w:rsidRPr="001E1AC2">
        <w:rPr>
          <w:rFonts w:cstheme="minorHAnsi"/>
          <w:sz w:val="21"/>
          <w:szCs w:val="21"/>
          <w:shd w:val="clear" w:color="auto" w:fill="FFE599" w:themeFill="accent4" w:themeFillTint="66"/>
        </w:rPr>
        <w:fldChar w:fldCharType="separate"/>
      </w:r>
      <w:r w:rsidR="001F4B35" w:rsidRPr="001E1AC2">
        <w:rPr>
          <w:rFonts w:cstheme="minorHAnsi"/>
          <w:sz w:val="21"/>
          <w:szCs w:val="21"/>
          <w:shd w:val="clear" w:color="auto" w:fill="FFE599" w:themeFill="accent4" w:themeFillTint="66"/>
        </w:rPr>
        <w:fldChar w:fldCharType="end"/>
      </w:r>
      <w:r w:rsidR="00742E9B" w:rsidRPr="001E1AC2">
        <w:rPr>
          <w:rFonts w:cstheme="minorHAnsi"/>
          <w:sz w:val="21"/>
          <w:szCs w:val="21"/>
          <w:shd w:val="clear" w:color="auto" w:fill="FFE599" w:themeFill="accent4" w:themeFillTint="66"/>
        </w:rPr>
        <w:t xml:space="preserve"> Birth</w:t>
      </w:r>
      <w:r w:rsidR="003E618E" w:rsidRPr="001E1AC2">
        <w:rPr>
          <w:rFonts w:cstheme="minorHAnsi"/>
          <w:sz w:val="21"/>
          <w:szCs w:val="21"/>
          <w:shd w:val="clear" w:color="auto" w:fill="FFE599" w:themeFill="accent4" w:themeFillTint="66"/>
        </w:rPr>
        <w:t xml:space="preserve"> </w:t>
      </w:r>
      <w:r w:rsidR="00742E9B" w:rsidRPr="001E1AC2">
        <w:rPr>
          <w:rFonts w:cstheme="minorHAnsi"/>
          <w:sz w:val="21"/>
          <w:szCs w:val="21"/>
          <w:shd w:val="clear" w:color="auto" w:fill="FFE599" w:themeFill="accent4" w:themeFillTint="66"/>
        </w:rPr>
        <w:softHyphen/>
        <w:t>–</w:t>
      </w:r>
      <w:r w:rsidR="003E618E" w:rsidRPr="001E1AC2">
        <w:rPr>
          <w:rFonts w:cstheme="minorHAnsi"/>
          <w:sz w:val="21"/>
          <w:szCs w:val="21"/>
          <w:shd w:val="clear" w:color="auto" w:fill="FFE599" w:themeFill="accent4" w:themeFillTint="66"/>
        </w:rPr>
        <w:t xml:space="preserve"> </w:t>
      </w:r>
      <w:r w:rsidR="004E4FC7" w:rsidRPr="001E1AC2">
        <w:rPr>
          <w:rFonts w:cstheme="minorHAnsi"/>
          <w:sz w:val="21"/>
          <w:szCs w:val="21"/>
          <w:shd w:val="clear" w:color="auto" w:fill="FFE599" w:themeFill="accent4" w:themeFillTint="66"/>
        </w:rPr>
        <w:t>K</w:t>
      </w:r>
      <w:r w:rsidR="00BE304F" w:rsidRPr="001E1AC2">
        <w:rPr>
          <w:rFonts w:cstheme="minorHAnsi"/>
          <w:sz w:val="21"/>
          <w:szCs w:val="21"/>
          <w:shd w:val="clear" w:color="auto" w:fill="FFE599" w:themeFill="accent4" w:themeFillTint="66"/>
        </w:rPr>
        <w:tab/>
      </w:r>
      <w:r w:rsidR="00000057" w:rsidRPr="001E1AC2">
        <w:rPr>
          <w:rFonts w:cstheme="minorHAnsi"/>
          <w:sz w:val="21"/>
          <w:szCs w:val="21"/>
          <w:shd w:val="clear" w:color="auto" w:fill="FF9300"/>
        </w:rPr>
        <w:fldChar w:fldCharType="begin">
          <w:ffData>
            <w:name w:val=""/>
            <w:enabled/>
            <w:calcOnExit w:val="0"/>
            <w:checkBox>
              <w:sizeAuto/>
              <w:default w:val="0"/>
            </w:checkBox>
          </w:ffData>
        </w:fldChar>
      </w:r>
      <w:r w:rsidR="00000057" w:rsidRPr="001E1AC2">
        <w:rPr>
          <w:rFonts w:cstheme="minorHAnsi"/>
          <w:sz w:val="21"/>
          <w:szCs w:val="21"/>
          <w:shd w:val="clear" w:color="auto" w:fill="FF9300"/>
        </w:rPr>
        <w:instrText xml:space="preserve"> FORMCHECKBOX </w:instrText>
      </w:r>
      <w:r w:rsidR="00F9489C" w:rsidRPr="001E1AC2">
        <w:rPr>
          <w:rFonts w:cstheme="minorHAnsi"/>
          <w:sz w:val="21"/>
          <w:szCs w:val="21"/>
          <w:shd w:val="clear" w:color="auto" w:fill="FF9300"/>
        </w:rPr>
      </w:r>
      <w:r w:rsidR="00F9489C" w:rsidRPr="001E1AC2">
        <w:rPr>
          <w:rFonts w:cstheme="minorHAnsi"/>
          <w:sz w:val="21"/>
          <w:szCs w:val="21"/>
          <w:shd w:val="clear" w:color="auto" w:fill="FF9300"/>
        </w:rPr>
        <w:fldChar w:fldCharType="separate"/>
      </w:r>
      <w:r w:rsidR="00000057" w:rsidRPr="001E1AC2">
        <w:rPr>
          <w:rFonts w:cstheme="minorHAnsi"/>
          <w:sz w:val="21"/>
          <w:szCs w:val="21"/>
          <w:shd w:val="clear" w:color="auto" w:fill="FF9300"/>
        </w:rPr>
        <w:fldChar w:fldCharType="end"/>
      </w:r>
      <w:r w:rsidR="00742E9B" w:rsidRPr="001E1AC2">
        <w:rPr>
          <w:rFonts w:cstheme="minorHAnsi"/>
          <w:sz w:val="21"/>
          <w:szCs w:val="21"/>
          <w:shd w:val="clear" w:color="auto" w:fill="FF9300"/>
        </w:rPr>
        <w:t xml:space="preserve"> Age 3</w:t>
      </w:r>
      <w:r w:rsidR="003E618E" w:rsidRPr="001E1AC2">
        <w:rPr>
          <w:rFonts w:cstheme="minorHAnsi"/>
          <w:sz w:val="21"/>
          <w:szCs w:val="21"/>
          <w:shd w:val="clear" w:color="auto" w:fill="FF9300"/>
        </w:rPr>
        <w:t xml:space="preserve"> </w:t>
      </w:r>
      <w:r w:rsidR="00742E9B" w:rsidRPr="001E1AC2">
        <w:rPr>
          <w:rFonts w:cstheme="minorHAnsi"/>
          <w:sz w:val="21"/>
          <w:szCs w:val="21"/>
          <w:shd w:val="clear" w:color="auto" w:fill="FF9300"/>
        </w:rPr>
        <w:t>–</w:t>
      </w:r>
      <w:r w:rsidR="003E618E" w:rsidRPr="001E1AC2">
        <w:rPr>
          <w:rFonts w:cstheme="minorHAnsi"/>
          <w:sz w:val="21"/>
          <w:szCs w:val="21"/>
          <w:shd w:val="clear" w:color="auto" w:fill="FF9300"/>
        </w:rPr>
        <w:t xml:space="preserve"> </w:t>
      </w:r>
      <w:r w:rsidR="00742E9B" w:rsidRPr="001E1AC2">
        <w:rPr>
          <w:rFonts w:cstheme="minorHAnsi"/>
          <w:sz w:val="21"/>
          <w:szCs w:val="21"/>
          <w:shd w:val="clear" w:color="auto" w:fill="FF9300"/>
        </w:rPr>
        <w:t>K</w:t>
      </w:r>
      <w:r w:rsidR="00BE304F" w:rsidRPr="001E1AC2">
        <w:rPr>
          <w:rFonts w:cstheme="minorHAnsi"/>
          <w:sz w:val="21"/>
          <w:szCs w:val="21"/>
          <w:shd w:val="clear" w:color="auto" w:fill="FF9300"/>
        </w:rPr>
        <w:tab/>
      </w:r>
      <w:r w:rsidR="00000057" w:rsidRPr="001E1AC2">
        <w:rPr>
          <w:rFonts w:cstheme="minorHAnsi"/>
          <w:sz w:val="21"/>
          <w:szCs w:val="21"/>
          <w:shd w:val="clear" w:color="auto" w:fill="D5FC79"/>
        </w:rPr>
        <w:fldChar w:fldCharType="begin">
          <w:ffData>
            <w:name w:val=""/>
            <w:enabled/>
            <w:calcOnExit w:val="0"/>
            <w:checkBox>
              <w:sizeAuto/>
              <w:default w:val="1"/>
            </w:checkBox>
          </w:ffData>
        </w:fldChar>
      </w:r>
      <w:r w:rsidR="00000057" w:rsidRPr="001E1AC2">
        <w:rPr>
          <w:rFonts w:cstheme="minorHAnsi"/>
          <w:sz w:val="21"/>
          <w:szCs w:val="21"/>
          <w:shd w:val="clear" w:color="auto" w:fill="D5FC79"/>
        </w:rPr>
        <w:instrText xml:space="preserve"> FORMCHECKBOX </w:instrText>
      </w:r>
      <w:r w:rsidR="00F9489C" w:rsidRPr="001E1AC2">
        <w:rPr>
          <w:rFonts w:cstheme="minorHAnsi"/>
          <w:sz w:val="21"/>
          <w:szCs w:val="21"/>
          <w:shd w:val="clear" w:color="auto" w:fill="D5FC79"/>
        </w:rPr>
      </w:r>
      <w:r w:rsidR="00F9489C" w:rsidRPr="001E1AC2">
        <w:rPr>
          <w:rFonts w:cstheme="minorHAnsi"/>
          <w:sz w:val="21"/>
          <w:szCs w:val="21"/>
          <w:shd w:val="clear" w:color="auto" w:fill="D5FC79"/>
        </w:rPr>
        <w:fldChar w:fldCharType="separate"/>
      </w:r>
      <w:r w:rsidR="00000057" w:rsidRPr="001E1AC2">
        <w:rPr>
          <w:rFonts w:cstheme="minorHAnsi"/>
          <w:sz w:val="21"/>
          <w:szCs w:val="21"/>
          <w:shd w:val="clear" w:color="auto" w:fill="D5FC79"/>
        </w:rPr>
        <w:fldChar w:fldCharType="end"/>
      </w:r>
      <w:r w:rsidR="008E16F5" w:rsidRPr="001E1AC2">
        <w:rPr>
          <w:rFonts w:cstheme="minorHAnsi"/>
          <w:sz w:val="21"/>
          <w:szCs w:val="21"/>
          <w:shd w:val="clear" w:color="auto" w:fill="D5FC79"/>
        </w:rPr>
        <w:t xml:space="preserve"> </w:t>
      </w:r>
      <w:r w:rsidR="003E618E" w:rsidRPr="001E1AC2">
        <w:rPr>
          <w:rFonts w:cstheme="minorHAnsi"/>
          <w:sz w:val="21"/>
          <w:szCs w:val="21"/>
          <w:shd w:val="clear" w:color="auto" w:fill="D5FC79"/>
        </w:rPr>
        <w:t>Birth</w:t>
      </w:r>
      <w:r w:rsidR="00742E9B" w:rsidRPr="001E1AC2">
        <w:rPr>
          <w:rFonts w:cstheme="minorHAnsi"/>
          <w:sz w:val="21"/>
          <w:szCs w:val="21"/>
          <w:shd w:val="clear" w:color="auto" w:fill="D5FC79"/>
        </w:rPr>
        <w:softHyphen/>
      </w:r>
      <w:r w:rsidR="003E618E" w:rsidRPr="001E1AC2">
        <w:rPr>
          <w:rFonts w:cstheme="minorHAnsi"/>
          <w:sz w:val="21"/>
          <w:szCs w:val="21"/>
          <w:shd w:val="clear" w:color="auto" w:fill="D5FC79"/>
        </w:rPr>
        <w:t xml:space="preserve"> </w:t>
      </w:r>
      <w:r w:rsidR="00742E9B" w:rsidRPr="001E1AC2">
        <w:rPr>
          <w:rFonts w:cstheme="minorHAnsi"/>
          <w:sz w:val="21"/>
          <w:szCs w:val="21"/>
          <w:shd w:val="clear" w:color="auto" w:fill="D5FC79"/>
        </w:rPr>
        <w:t>–</w:t>
      </w:r>
      <w:r w:rsidR="003E618E" w:rsidRPr="001E1AC2">
        <w:rPr>
          <w:rFonts w:cstheme="minorHAnsi"/>
          <w:sz w:val="21"/>
          <w:szCs w:val="21"/>
          <w:shd w:val="clear" w:color="auto" w:fill="D5FC79"/>
        </w:rPr>
        <w:t xml:space="preserve"> </w:t>
      </w:r>
      <w:r w:rsidR="00742E9B" w:rsidRPr="001E1AC2">
        <w:rPr>
          <w:rFonts w:cstheme="minorHAnsi"/>
          <w:sz w:val="21"/>
          <w:szCs w:val="21"/>
          <w:shd w:val="clear" w:color="auto" w:fill="D5FC79"/>
        </w:rPr>
        <w:t>2</w:t>
      </w:r>
      <w:r w:rsidR="008E16F5" w:rsidRPr="001E1AC2">
        <w:rPr>
          <w:rFonts w:cstheme="minorHAnsi"/>
          <w:sz w:val="21"/>
          <w:szCs w:val="21"/>
          <w:shd w:val="clear" w:color="auto" w:fill="D5FC79"/>
        </w:rPr>
        <w:t>1</w:t>
      </w:r>
      <w:r w:rsidR="008E16F5" w:rsidRPr="001E1AC2">
        <w:rPr>
          <w:rFonts w:cstheme="minorHAnsi"/>
          <w:sz w:val="21"/>
          <w:szCs w:val="21"/>
          <w:shd w:val="clear" w:color="auto" w:fill="D5FC79"/>
        </w:rPr>
        <w:tab/>
      </w:r>
      <w:r w:rsidR="00067ABB" w:rsidRPr="001E1AC2">
        <w:rPr>
          <w:rFonts w:cstheme="minorHAnsi"/>
          <w:sz w:val="21"/>
          <w:szCs w:val="21"/>
          <w:shd w:val="clear" w:color="auto" w:fill="FF8AD8"/>
        </w:rPr>
        <w:fldChar w:fldCharType="begin">
          <w:ffData>
            <w:name w:val=""/>
            <w:enabled/>
            <w:calcOnExit w:val="0"/>
            <w:checkBox>
              <w:sizeAuto/>
              <w:default w:val="0"/>
            </w:checkBox>
          </w:ffData>
        </w:fldChar>
      </w:r>
      <w:r w:rsidR="00067ABB" w:rsidRPr="001E1AC2">
        <w:rPr>
          <w:rFonts w:cstheme="minorHAnsi"/>
          <w:sz w:val="21"/>
          <w:szCs w:val="21"/>
          <w:shd w:val="clear" w:color="auto" w:fill="FF8AD8"/>
        </w:rPr>
        <w:instrText xml:space="preserve"> FORMCHECKBOX </w:instrText>
      </w:r>
      <w:r w:rsidR="00F9489C" w:rsidRPr="001E1AC2">
        <w:rPr>
          <w:rFonts w:cstheme="minorHAnsi"/>
          <w:sz w:val="21"/>
          <w:szCs w:val="21"/>
          <w:shd w:val="clear" w:color="auto" w:fill="FF8AD8"/>
        </w:rPr>
      </w:r>
      <w:r w:rsidR="00F9489C" w:rsidRPr="001E1AC2">
        <w:rPr>
          <w:rFonts w:cstheme="minorHAnsi"/>
          <w:sz w:val="21"/>
          <w:szCs w:val="21"/>
          <w:shd w:val="clear" w:color="auto" w:fill="FF8AD8"/>
        </w:rPr>
        <w:fldChar w:fldCharType="separate"/>
      </w:r>
      <w:r w:rsidR="00067ABB" w:rsidRPr="001E1AC2">
        <w:rPr>
          <w:rFonts w:cstheme="minorHAnsi"/>
          <w:sz w:val="21"/>
          <w:szCs w:val="21"/>
          <w:shd w:val="clear" w:color="auto" w:fill="FF8AD8"/>
        </w:rPr>
        <w:fldChar w:fldCharType="end"/>
      </w:r>
      <w:r w:rsidR="00742E9B" w:rsidRPr="001E1AC2">
        <w:rPr>
          <w:rFonts w:cstheme="minorHAnsi"/>
          <w:sz w:val="21"/>
          <w:szCs w:val="21"/>
          <w:shd w:val="clear" w:color="auto" w:fill="FF8AD8"/>
        </w:rPr>
        <w:t xml:space="preserve"> </w:t>
      </w:r>
      <w:r w:rsidR="003E618E" w:rsidRPr="001E1AC2">
        <w:rPr>
          <w:rFonts w:cstheme="minorHAnsi"/>
          <w:sz w:val="21"/>
          <w:szCs w:val="21"/>
          <w:shd w:val="clear" w:color="auto" w:fill="FF8AD8"/>
        </w:rPr>
        <w:t xml:space="preserve">Age 3 </w:t>
      </w:r>
      <w:r w:rsidR="00742E9B" w:rsidRPr="001E1AC2">
        <w:rPr>
          <w:rFonts w:cstheme="minorHAnsi"/>
          <w:sz w:val="21"/>
          <w:szCs w:val="21"/>
          <w:shd w:val="clear" w:color="auto" w:fill="FF8AD8"/>
        </w:rPr>
        <w:softHyphen/>
        <w:t>–</w:t>
      </w:r>
      <w:r w:rsidR="003E618E" w:rsidRPr="001E1AC2">
        <w:rPr>
          <w:rFonts w:cstheme="minorHAnsi"/>
          <w:sz w:val="21"/>
          <w:szCs w:val="21"/>
          <w:shd w:val="clear" w:color="auto" w:fill="FF8AD8"/>
        </w:rPr>
        <w:t xml:space="preserve"> </w:t>
      </w:r>
      <w:r w:rsidR="008E16F5" w:rsidRPr="001E1AC2">
        <w:rPr>
          <w:rFonts w:cstheme="minorHAnsi"/>
          <w:sz w:val="21"/>
          <w:szCs w:val="21"/>
          <w:shd w:val="clear" w:color="auto" w:fill="FF8AD8"/>
        </w:rPr>
        <w:t>21</w:t>
      </w:r>
      <w:r w:rsidR="00BE304F" w:rsidRPr="001E1AC2">
        <w:rPr>
          <w:rFonts w:cstheme="minorHAnsi"/>
          <w:sz w:val="21"/>
          <w:szCs w:val="21"/>
          <w:shd w:val="clear" w:color="auto" w:fill="FF8AD8"/>
        </w:rPr>
        <w:tab/>
      </w:r>
    </w:p>
    <w:p w14:paraId="473A3CBF" w14:textId="287B98DB" w:rsidR="004874B9" w:rsidRPr="001E1AC2" w:rsidRDefault="004874B9" w:rsidP="00957C73">
      <w:pPr>
        <w:pStyle w:val="Date"/>
        <w:rPr>
          <w:rFonts w:asciiTheme="minorHAnsi" w:hAnsiTheme="minorHAnsi" w:cstheme="minorHAnsi"/>
          <w:sz w:val="21"/>
          <w:szCs w:val="21"/>
        </w:rPr>
      </w:pPr>
      <w:r w:rsidRPr="001E1AC2">
        <w:rPr>
          <w:rFonts w:asciiTheme="minorHAnsi" w:hAnsiTheme="minorHAnsi" w:cstheme="minorHAnsi"/>
          <w:sz w:val="21"/>
          <w:szCs w:val="21"/>
        </w:rPr>
        <w:t>Date:</w:t>
      </w:r>
      <w:r w:rsidR="008A41A6" w:rsidRPr="001E1AC2">
        <w:rPr>
          <w:rFonts w:asciiTheme="minorHAnsi" w:hAnsiTheme="minorHAnsi" w:cstheme="minorHAnsi"/>
          <w:sz w:val="21"/>
          <w:szCs w:val="21"/>
        </w:rPr>
        <w:t xml:space="preserve"> </w:t>
      </w:r>
      <w:r w:rsidR="00000057" w:rsidRPr="001E1AC2">
        <w:rPr>
          <w:rFonts w:asciiTheme="minorHAnsi" w:hAnsiTheme="minorHAnsi" w:cstheme="minorHAnsi"/>
          <w:sz w:val="21"/>
          <w:szCs w:val="21"/>
        </w:rPr>
        <w:t>Revised August</w:t>
      </w:r>
      <w:r w:rsidR="00067ABB" w:rsidRPr="001E1AC2">
        <w:rPr>
          <w:rFonts w:asciiTheme="minorHAnsi" w:hAnsiTheme="minorHAnsi" w:cstheme="minorHAnsi"/>
          <w:sz w:val="21"/>
          <w:szCs w:val="21"/>
        </w:rPr>
        <w:t xml:space="preserve"> </w:t>
      </w:r>
      <w:r w:rsidR="00AA078E" w:rsidRPr="001E1AC2">
        <w:rPr>
          <w:rFonts w:asciiTheme="minorHAnsi" w:hAnsiTheme="minorHAnsi" w:cstheme="minorHAnsi"/>
          <w:sz w:val="21"/>
          <w:szCs w:val="21"/>
        </w:rPr>
        <w:t>2017</w:t>
      </w:r>
    </w:p>
    <w:p w14:paraId="04CD29F3" w14:textId="77777777" w:rsidR="00886D2A" w:rsidRPr="001E1AC2" w:rsidRDefault="00886D2A" w:rsidP="00886D2A">
      <w:pPr>
        <w:rPr>
          <w:rFonts w:asciiTheme="minorHAnsi" w:hAnsiTheme="minorHAnsi" w:cstheme="minorHAnsi"/>
          <w:sz w:val="21"/>
          <w:szCs w:val="21"/>
        </w:rPr>
      </w:pPr>
    </w:p>
    <w:p w14:paraId="32FE62CF" w14:textId="2D06B285" w:rsidR="00000057" w:rsidRPr="001E1AC2" w:rsidRDefault="00000057" w:rsidP="00000057">
      <w:pPr>
        <w:jc w:val="center"/>
        <w:rPr>
          <w:rFonts w:asciiTheme="minorHAnsi" w:hAnsiTheme="minorHAnsi" w:cstheme="minorHAnsi"/>
          <w:b/>
          <w:sz w:val="28"/>
          <w:szCs w:val="28"/>
        </w:rPr>
      </w:pPr>
      <w:r w:rsidRPr="001E1AC2">
        <w:rPr>
          <w:rFonts w:asciiTheme="minorHAnsi" w:hAnsiTheme="minorHAnsi" w:cstheme="minorHAnsi"/>
          <w:b/>
          <w:sz w:val="28"/>
          <w:szCs w:val="28"/>
        </w:rPr>
        <w:t>NATIVE LANGUAGE</w:t>
      </w:r>
    </w:p>
    <w:p w14:paraId="74FB675D" w14:textId="77777777" w:rsidR="00000057" w:rsidRPr="001E1AC2" w:rsidRDefault="00000057" w:rsidP="00000057">
      <w:pPr>
        <w:jc w:val="center"/>
        <w:rPr>
          <w:rFonts w:asciiTheme="minorHAnsi" w:hAnsiTheme="minorHAnsi" w:cstheme="minorHAnsi"/>
          <w:b/>
          <w:sz w:val="21"/>
          <w:szCs w:val="21"/>
        </w:rPr>
      </w:pPr>
    </w:p>
    <w:p w14:paraId="642163C2"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The Individuals with Disabilities Education Act (IDEA) has specific provisions governing the evaluation of and services for students with limited English proficiency. It is important to be familiar with these provisions because nearly twenty percent (20%) of Marylanders speak a language other than English at home, and while some of these families also speak English well, others do not (2008-2012 American Community Survey). If the Individualized Education Program (IEP) team is not cognizant of the native language of a student, it may not accurately assess what the student knows and can do. The IEP team must consider the language needs of the student as those needs relate to development, review, and revision of the student’s IEP. Moreover, if the IEP team is not cognizant of the native language of the parents, it may not fulfill its obligations to obtain informed consent because the parents may not fully understand the decisions being made and their impact on the student. This Technical Assistance Bulletin will outline the various areas in which native language adds a unique layer to the IEP process, not only with regard to oral communication but also the translation of certain documents. </w:t>
      </w:r>
    </w:p>
    <w:p w14:paraId="6FFCEB08" w14:textId="77777777" w:rsidR="00000057" w:rsidRPr="001E1AC2" w:rsidRDefault="00000057" w:rsidP="00000057">
      <w:pPr>
        <w:rPr>
          <w:rFonts w:asciiTheme="minorHAnsi" w:hAnsiTheme="minorHAnsi" w:cstheme="minorHAnsi"/>
          <w:sz w:val="21"/>
          <w:szCs w:val="21"/>
        </w:rPr>
      </w:pPr>
    </w:p>
    <w:p w14:paraId="54D17EC7" w14:textId="77777777" w:rsidR="00000057" w:rsidRPr="001E1AC2" w:rsidRDefault="00000057" w:rsidP="00000057">
      <w:pPr>
        <w:pStyle w:val="ListParagraph"/>
        <w:numPr>
          <w:ilvl w:val="0"/>
          <w:numId w:val="29"/>
        </w:numPr>
        <w:tabs>
          <w:tab w:val="left" w:pos="270"/>
        </w:tabs>
        <w:spacing w:after="0" w:line="240" w:lineRule="auto"/>
        <w:ind w:left="0" w:firstLine="0"/>
        <w:rPr>
          <w:rFonts w:eastAsia="Times New Roman" w:cstheme="minorHAnsi"/>
          <w:b/>
          <w:sz w:val="21"/>
          <w:szCs w:val="21"/>
        </w:rPr>
      </w:pPr>
      <w:r w:rsidRPr="001E1AC2">
        <w:rPr>
          <w:rFonts w:eastAsia="Times New Roman" w:cstheme="minorHAnsi"/>
          <w:b/>
          <w:sz w:val="21"/>
          <w:szCs w:val="21"/>
        </w:rPr>
        <w:t xml:space="preserve">How is “native language” defined? </w:t>
      </w:r>
    </w:p>
    <w:p w14:paraId="03F96F4A"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When used with respect to an individual who is limited English proficient, “native language” means the following: </w:t>
      </w:r>
    </w:p>
    <w:p w14:paraId="132F18F1" w14:textId="77777777" w:rsidR="00000057" w:rsidRPr="001E1AC2" w:rsidRDefault="00000057" w:rsidP="00000057">
      <w:pPr>
        <w:pStyle w:val="ListParagraph"/>
        <w:numPr>
          <w:ilvl w:val="0"/>
          <w:numId w:val="34"/>
        </w:numPr>
        <w:spacing w:after="0" w:line="240" w:lineRule="auto"/>
        <w:rPr>
          <w:rFonts w:eastAsia="Times New Roman" w:cstheme="minorHAnsi"/>
          <w:sz w:val="21"/>
          <w:szCs w:val="21"/>
        </w:rPr>
      </w:pPr>
      <w:r w:rsidRPr="001E1AC2">
        <w:rPr>
          <w:rFonts w:eastAsia="Times New Roman" w:cstheme="minorHAnsi"/>
          <w:sz w:val="21"/>
          <w:szCs w:val="21"/>
        </w:rPr>
        <w:t xml:space="preserve">The language normally used by that individual, or, in the case of a student, the language normally used by the parents of the student. </w:t>
      </w:r>
    </w:p>
    <w:p w14:paraId="10DC8BBA" w14:textId="77777777" w:rsidR="00000057" w:rsidRPr="001E1AC2" w:rsidRDefault="00000057" w:rsidP="00000057">
      <w:pPr>
        <w:pStyle w:val="ListParagraph"/>
        <w:numPr>
          <w:ilvl w:val="0"/>
          <w:numId w:val="34"/>
        </w:numPr>
        <w:spacing w:after="0" w:line="240" w:lineRule="auto"/>
        <w:rPr>
          <w:rFonts w:eastAsia="Times New Roman" w:cstheme="minorHAnsi"/>
          <w:sz w:val="21"/>
          <w:szCs w:val="21"/>
        </w:rPr>
      </w:pPr>
      <w:r w:rsidRPr="001E1AC2">
        <w:rPr>
          <w:rFonts w:eastAsia="Times New Roman" w:cstheme="minorHAnsi"/>
          <w:sz w:val="21"/>
          <w:szCs w:val="21"/>
        </w:rPr>
        <w:t xml:space="preserve">In all direct contact with a student (including evaluation of the student), the language normally used by the student in the home or learning environment. </w:t>
      </w:r>
    </w:p>
    <w:p w14:paraId="77E91E8E" w14:textId="77777777" w:rsidR="00000057" w:rsidRPr="001E1AC2" w:rsidRDefault="00000057" w:rsidP="00000057">
      <w:pPr>
        <w:pStyle w:val="ListParagraph"/>
        <w:numPr>
          <w:ilvl w:val="0"/>
          <w:numId w:val="34"/>
        </w:numPr>
        <w:spacing w:after="0" w:line="240" w:lineRule="auto"/>
        <w:rPr>
          <w:rFonts w:eastAsia="Times New Roman" w:cstheme="minorHAnsi"/>
          <w:sz w:val="21"/>
          <w:szCs w:val="21"/>
        </w:rPr>
      </w:pPr>
      <w:r w:rsidRPr="001E1AC2">
        <w:rPr>
          <w:rFonts w:eastAsia="Times New Roman" w:cstheme="minorHAnsi"/>
          <w:sz w:val="21"/>
          <w:szCs w:val="21"/>
        </w:rPr>
        <w:t xml:space="preserve">For an individual with deafness or blindness, or for an individual with no written language, the mode of communication is that normally used by the individual (such as sign language, Braille, or oral communication). </w:t>
      </w:r>
    </w:p>
    <w:p w14:paraId="4546326F"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As this definition demonstrates, the term “native language” should be applied according to the norms of the person receiving the communication. Generally, when a person’s native language is something other than English, native language means the language normally used by that person, including for individuals with deafness, blindness, or no written language. In the case of a student, however, it becomes relevant whether the communication is with the student directly or with the parents of the student. In all direct contact with a student, the term “native language” means the language normally used by the student, which may be different than the language normally used by the parents. </w:t>
      </w:r>
    </w:p>
    <w:p w14:paraId="3109A81D"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[20 U.S.C. §1401(20); 34 C.F.R. § 300.29; COMAR 13A.05.01.03</w:t>
      </w:r>
      <w:proofErr w:type="gramStart"/>
      <w:r w:rsidRPr="001E1AC2">
        <w:rPr>
          <w:rFonts w:asciiTheme="minorHAnsi" w:hAnsiTheme="minorHAnsi" w:cstheme="minorHAnsi"/>
          <w:sz w:val="21"/>
          <w:szCs w:val="21"/>
        </w:rPr>
        <w:t>B(</w:t>
      </w:r>
      <w:proofErr w:type="gramEnd"/>
      <w:r w:rsidRPr="001E1AC2">
        <w:rPr>
          <w:rFonts w:asciiTheme="minorHAnsi" w:hAnsiTheme="minorHAnsi" w:cstheme="minorHAnsi"/>
          <w:sz w:val="21"/>
          <w:szCs w:val="21"/>
        </w:rPr>
        <w:t xml:space="preserve">45)] </w:t>
      </w:r>
    </w:p>
    <w:p w14:paraId="5A832791" w14:textId="77777777" w:rsidR="00000057" w:rsidRPr="001E1AC2" w:rsidRDefault="00000057" w:rsidP="00000057">
      <w:pPr>
        <w:rPr>
          <w:rFonts w:asciiTheme="minorHAnsi" w:hAnsiTheme="minorHAnsi" w:cstheme="minorHAnsi"/>
          <w:sz w:val="21"/>
          <w:szCs w:val="21"/>
        </w:rPr>
      </w:pPr>
    </w:p>
    <w:p w14:paraId="7491C701" w14:textId="77777777" w:rsidR="00000057" w:rsidRPr="001E1AC2" w:rsidRDefault="00000057" w:rsidP="00000057">
      <w:pPr>
        <w:pStyle w:val="ListParagraph"/>
        <w:numPr>
          <w:ilvl w:val="0"/>
          <w:numId w:val="29"/>
        </w:numPr>
        <w:spacing w:after="0" w:line="240" w:lineRule="auto"/>
        <w:ind w:left="270" w:hanging="270"/>
        <w:rPr>
          <w:rFonts w:eastAsia="Times New Roman" w:cstheme="minorHAnsi"/>
          <w:b/>
          <w:sz w:val="21"/>
          <w:szCs w:val="21"/>
        </w:rPr>
      </w:pPr>
      <w:r w:rsidRPr="001E1AC2">
        <w:rPr>
          <w:rFonts w:eastAsia="Times New Roman" w:cstheme="minorHAnsi"/>
          <w:b/>
          <w:sz w:val="21"/>
          <w:szCs w:val="21"/>
        </w:rPr>
        <w:t xml:space="preserve">How is native language related to informed consent? </w:t>
      </w:r>
    </w:p>
    <w:p w14:paraId="178C6FB2"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Under the IDEA, consent means the parent has been fully informed of all information relevant to the activity for which consent is sought, in his or her native language, or other mode of communication. First, the parent must understand, and agree in writing, to the carrying out of the activity for which his or her consent is sought. Second, the written consent form must describe the activity and list any records that may be released and to whom. Finally, the parent also must understand that consent is voluntary and may be revoked at any time, although revocation is not retroactive. </w:t>
      </w:r>
    </w:p>
    <w:p w14:paraId="01A5BCBC" w14:textId="77777777" w:rsidR="00000057" w:rsidRPr="001E1AC2" w:rsidRDefault="00000057" w:rsidP="00000057">
      <w:pPr>
        <w:rPr>
          <w:rFonts w:asciiTheme="minorHAnsi" w:hAnsiTheme="minorHAnsi" w:cstheme="minorHAnsi"/>
          <w:b/>
          <w:sz w:val="21"/>
          <w:szCs w:val="21"/>
        </w:rPr>
      </w:pPr>
      <w:bookmarkStart w:id="1" w:name="_GoBack"/>
      <w:bookmarkEnd w:id="1"/>
    </w:p>
    <w:p w14:paraId="4E462D32"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lastRenderedPageBreak/>
        <w:t xml:space="preserve">According to the United States Department of Education, Office of Special Education and Rehabilitative Services (OSERS), the local school system must take whatever action is necessary to ensure that the parent understands the proceedings of the IEP team meeting, including arranging for an interpreter for parents with deafness or whose native language is other than English. For parents who read in their native language, providing the parents with written translations of the IEP documents may be one way for a local school system to demonstrate that the parent has been fully informed of their student’s educational program. If, however, the parents are unable to read in their native language, written translations may not show that the parent was fully informed. In those instances, the local school system should ensure that there is another mechanism in place to make certain that these parents are fully informed of all relevant information about the activity to which they are consenting. </w:t>
      </w:r>
    </w:p>
    <w:p w14:paraId="7540BA24"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[34 C.F.R. § 300.9; Letter to Boswell, 49 IDELR 196 (Sept. 4, 2007)]</w:t>
      </w:r>
    </w:p>
    <w:p w14:paraId="4F3200B9" w14:textId="77777777" w:rsidR="00000057" w:rsidRPr="001E1AC2" w:rsidRDefault="00000057" w:rsidP="00000057">
      <w:pPr>
        <w:rPr>
          <w:rFonts w:asciiTheme="minorHAnsi" w:hAnsiTheme="minorHAnsi" w:cstheme="minorHAnsi"/>
          <w:b/>
          <w:sz w:val="21"/>
          <w:szCs w:val="21"/>
        </w:rPr>
      </w:pPr>
    </w:p>
    <w:p w14:paraId="4C52869C" w14:textId="77777777" w:rsidR="00000057" w:rsidRPr="001E1AC2" w:rsidRDefault="00000057" w:rsidP="00000057">
      <w:pPr>
        <w:pStyle w:val="ListParagraph"/>
        <w:numPr>
          <w:ilvl w:val="0"/>
          <w:numId w:val="29"/>
        </w:numPr>
        <w:tabs>
          <w:tab w:val="left" w:pos="270"/>
          <w:tab w:val="left" w:pos="360"/>
        </w:tabs>
        <w:spacing w:after="0" w:line="240" w:lineRule="auto"/>
        <w:ind w:left="0" w:firstLine="0"/>
        <w:rPr>
          <w:rFonts w:eastAsia="Times New Roman" w:cstheme="minorHAnsi"/>
          <w:b/>
          <w:sz w:val="21"/>
          <w:szCs w:val="21"/>
        </w:rPr>
      </w:pPr>
      <w:r w:rsidRPr="001E1AC2">
        <w:rPr>
          <w:rFonts w:eastAsia="Times New Roman" w:cstheme="minorHAnsi"/>
          <w:b/>
          <w:sz w:val="21"/>
          <w:szCs w:val="21"/>
        </w:rPr>
        <w:t xml:space="preserve">Under the IDEA, what information must be provided in a parent’s native language? </w:t>
      </w:r>
    </w:p>
    <w:p w14:paraId="1502DA81" w14:textId="77777777" w:rsidR="00000057" w:rsidRPr="001E1AC2" w:rsidRDefault="00000057" w:rsidP="00000057">
      <w:pPr>
        <w:pStyle w:val="ListParagraph"/>
        <w:spacing w:after="0" w:line="240" w:lineRule="auto"/>
        <w:ind w:left="0"/>
        <w:rPr>
          <w:rFonts w:eastAsia="Times New Roman" w:cstheme="minorHAnsi"/>
          <w:sz w:val="21"/>
          <w:szCs w:val="21"/>
        </w:rPr>
      </w:pPr>
      <w:r w:rsidRPr="001E1AC2">
        <w:rPr>
          <w:rFonts w:eastAsia="Times New Roman" w:cstheme="minorHAnsi"/>
          <w:sz w:val="21"/>
          <w:szCs w:val="21"/>
        </w:rPr>
        <w:t xml:space="preserve">Each local school system must ensure that the following information is provided to a parent in his or her native language, or other mode of communication, unless it is clearly not feasible to do so: </w:t>
      </w:r>
    </w:p>
    <w:p w14:paraId="29853373" w14:textId="77777777" w:rsidR="00000057" w:rsidRPr="001E1AC2" w:rsidRDefault="00000057" w:rsidP="00000057">
      <w:pPr>
        <w:pStyle w:val="ListParagraph"/>
        <w:numPr>
          <w:ilvl w:val="0"/>
          <w:numId w:val="30"/>
        </w:numPr>
        <w:spacing w:after="0" w:line="240" w:lineRule="auto"/>
        <w:rPr>
          <w:rFonts w:eastAsia="Times New Roman" w:cstheme="minorHAnsi"/>
          <w:sz w:val="21"/>
          <w:szCs w:val="21"/>
        </w:rPr>
      </w:pPr>
      <w:r w:rsidRPr="001E1AC2">
        <w:rPr>
          <w:rFonts w:eastAsia="Times New Roman" w:cstheme="minorHAnsi"/>
          <w:sz w:val="21"/>
          <w:szCs w:val="21"/>
        </w:rPr>
        <w:t xml:space="preserve">Parental consent for evaluation or re-evaluation; </w:t>
      </w:r>
    </w:p>
    <w:p w14:paraId="7613792C" w14:textId="77777777" w:rsidR="00000057" w:rsidRPr="001E1AC2" w:rsidRDefault="00000057" w:rsidP="00000057">
      <w:pPr>
        <w:pStyle w:val="ListParagraph"/>
        <w:numPr>
          <w:ilvl w:val="0"/>
          <w:numId w:val="30"/>
        </w:numPr>
        <w:spacing w:after="0" w:line="240" w:lineRule="auto"/>
        <w:rPr>
          <w:rFonts w:eastAsia="Times New Roman" w:cstheme="minorHAnsi"/>
          <w:sz w:val="21"/>
          <w:szCs w:val="21"/>
        </w:rPr>
      </w:pPr>
      <w:r w:rsidRPr="001E1AC2">
        <w:rPr>
          <w:rFonts w:eastAsia="Times New Roman" w:cstheme="minorHAnsi"/>
          <w:sz w:val="21"/>
          <w:szCs w:val="21"/>
        </w:rPr>
        <w:t xml:space="preserve">Parental consent for initiation of special education services; </w:t>
      </w:r>
    </w:p>
    <w:p w14:paraId="641C883D" w14:textId="77777777" w:rsidR="00000057" w:rsidRPr="001E1AC2" w:rsidRDefault="00000057" w:rsidP="00000057">
      <w:pPr>
        <w:pStyle w:val="ListParagraph"/>
        <w:numPr>
          <w:ilvl w:val="0"/>
          <w:numId w:val="30"/>
        </w:numPr>
        <w:spacing w:after="0" w:line="240" w:lineRule="auto"/>
        <w:rPr>
          <w:rFonts w:eastAsia="Times New Roman" w:cstheme="minorHAnsi"/>
          <w:sz w:val="21"/>
          <w:szCs w:val="21"/>
        </w:rPr>
      </w:pPr>
      <w:r w:rsidRPr="001E1AC2">
        <w:rPr>
          <w:rFonts w:eastAsia="Times New Roman" w:cstheme="minorHAnsi"/>
          <w:sz w:val="21"/>
          <w:szCs w:val="21"/>
        </w:rPr>
        <w:t xml:space="preserve">Parental consent to excuse an IEP team member from an IEP team meeting when the team member’s area is being modified or discussed; </w:t>
      </w:r>
    </w:p>
    <w:p w14:paraId="35A384B9" w14:textId="77777777" w:rsidR="00000057" w:rsidRPr="001E1AC2" w:rsidRDefault="00000057" w:rsidP="00000057">
      <w:pPr>
        <w:pStyle w:val="ListParagraph"/>
        <w:numPr>
          <w:ilvl w:val="0"/>
          <w:numId w:val="30"/>
        </w:numPr>
        <w:spacing w:after="0" w:line="240" w:lineRule="auto"/>
        <w:rPr>
          <w:rFonts w:eastAsia="Times New Roman" w:cstheme="minorHAnsi"/>
          <w:sz w:val="21"/>
          <w:szCs w:val="21"/>
        </w:rPr>
      </w:pPr>
      <w:r w:rsidRPr="001E1AC2">
        <w:rPr>
          <w:rFonts w:eastAsia="Times New Roman" w:cstheme="minorHAnsi"/>
          <w:sz w:val="21"/>
          <w:szCs w:val="21"/>
        </w:rPr>
        <w:t xml:space="preserve">Prior written notice whenever a local school system proposes or refuses to initiate or change the identification, evaluation, or educational placement of the student, or the provision of a free appropriate public education (FAPE) to the student; </w:t>
      </w:r>
    </w:p>
    <w:p w14:paraId="5D276AA6" w14:textId="77777777" w:rsidR="00000057" w:rsidRPr="001E1AC2" w:rsidRDefault="00000057" w:rsidP="00000057">
      <w:pPr>
        <w:pStyle w:val="ListParagraph"/>
        <w:numPr>
          <w:ilvl w:val="0"/>
          <w:numId w:val="30"/>
        </w:numPr>
        <w:spacing w:after="0" w:line="240" w:lineRule="auto"/>
        <w:rPr>
          <w:rFonts w:eastAsia="Times New Roman" w:cstheme="minorHAnsi"/>
          <w:sz w:val="21"/>
          <w:szCs w:val="21"/>
        </w:rPr>
      </w:pPr>
      <w:r w:rsidRPr="001E1AC2">
        <w:rPr>
          <w:rFonts w:eastAsia="Times New Roman" w:cstheme="minorHAnsi"/>
          <w:sz w:val="21"/>
          <w:szCs w:val="21"/>
        </w:rPr>
        <w:t xml:space="preserve">Notice that fully informs parents of the requirements regarding the confidentiality of personally identifiable information; and </w:t>
      </w:r>
    </w:p>
    <w:p w14:paraId="4C333A0C" w14:textId="77777777" w:rsidR="00000057" w:rsidRPr="001E1AC2" w:rsidRDefault="00000057" w:rsidP="00000057">
      <w:pPr>
        <w:pStyle w:val="ListParagraph"/>
        <w:numPr>
          <w:ilvl w:val="0"/>
          <w:numId w:val="30"/>
        </w:numPr>
        <w:spacing w:after="0" w:line="240" w:lineRule="auto"/>
        <w:rPr>
          <w:rFonts w:eastAsia="Times New Roman" w:cstheme="minorHAnsi"/>
          <w:sz w:val="21"/>
          <w:szCs w:val="21"/>
        </w:rPr>
      </w:pPr>
      <w:r w:rsidRPr="001E1AC2">
        <w:rPr>
          <w:rFonts w:eastAsia="Times New Roman" w:cstheme="minorHAnsi"/>
          <w:sz w:val="21"/>
          <w:szCs w:val="21"/>
        </w:rPr>
        <w:t xml:space="preserve">Notice of procedural safeguards. </w:t>
      </w:r>
    </w:p>
    <w:p w14:paraId="6446ACBC" w14:textId="77777777" w:rsidR="00000057" w:rsidRPr="001E1AC2" w:rsidRDefault="00000057" w:rsidP="00000057">
      <w:pPr>
        <w:pStyle w:val="ListParagraph"/>
        <w:spacing w:after="0" w:line="240" w:lineRule="auto"/>
        <w:ind w:left="0"/>
        <w:rPr>
          <w:rFonts w:eastAsia="Times New Roman" w:cstheme="minorHAnsi"/>
          <w:sz w:val="21"/>
          <w:szCs w:val="21"/>
        </w:rPr>
      </w:pPr>
      <w:r w:rsidRPr="001E1AC2">
        <w:rPr>
          <w:rFonts w:eastAsia="Times New Roman" w:cstheme="minorHAnsi"/>
          <w:sz w:val="21"/>
          <w:szCs w:val="21"/>
        </w:rPr>
        <w:t xml:space="preserve">Assessments and other evaluation materials used to assess a student, on the other hand, must be provided and administered (including directions) in the student’s native language, or other mode of communication, and in the form most likely to yield accurate information on what the student knows and can do, unless it is clearly not feasible to do so. </w:t>
      </w:r>
    </w:p>
    <w:p w14:paraId="065D81FD" w14:textId="77777777" w:rsidR="00000057" w:rsidRPr="001E1AC2" w:rsidRDefault="00000057" w:rsidP="00000057">
      <w:pPr>
        <w:pStyle w:val="ListParagraph"/>
        <w:spacing w:after="0" w:line="240" w:lineRule="auto"/>
        <w:ind w:left="0"/>
        <w:rPr>
          <w:rFonts w:eastAsia="Times New Roman" w:cstheme="minorHAnsi"/>
          <w:sz w:val="21"/>
          <w:szCs w:val="21"/>
        </w:rPr>
      </w:pPr>
      <w:r w:rsidRPr="001E1AC2">
        <w:rPr>
          <w:rFonts w:eastAsia="Times New Roman" w:cstheme="minorHAnsi"/>
          <w:sz w:val="21"/>
          <w:szCs w:val="21"/>
        </w:rPr>
        <w:t xml:space="preserve">[34 C.F.R. §§ 300.321(e)(2); 300.304(c)(ii); 300.503(c); 300.504(d); 300.612(a)(1)] </w:t>
      </w:r>
    </w:p>
    <w:p w14:paraId="4C508AA5" w14:textId="77777777" w:rsidR="00000057" w:rsidRPr="001E1AC2" w:rsidRDefault="00000057" w:rsidP="00000057">
      <w:pPr>
        <w:pStyle w:val="ListParagraph"/>
        <w:spacing w:after="0" w:line="240" w:lineRule="auto"/>
        <w:ind w:left="0"/>
        <w:rPr>
          <w:rFonts w:eastAsia="Times New Roman" w:cstheme="minorHAnsi"/>
          <w:sz w:val="21"/>
          <w:szCs w:val="21"/>
        </w:rPr>
      </w:pPr>
    </w:p>
    <w:p w14:paraId="48E3BD93" w14:textId="77777777" w:rsidR="00000057" w:rsidRPr="001E1AC2" w:rsidRDefault="00000057" w:rsidP="00000057">
      <w:pPr>
        <w:pStyle w:val="ListParagraph"/>
        <w:numPr>
          <w:ilvl w:val="0"/>
          <w:numId w:val="29"/>
        </w:numPr>
        <w:tabs>
          <w:tab w:val="left" w:pos="270"/>
        </w:tabs>
        <w:spacing w:after="0" w:line="240" w:lineRule="auto"/>
        <w:ind w:left="90" w:hanging="90"/>
        <w:rPr>
          <w:rFonts w:eastAsia="Times New Roman" w:cstheme="minorHAnsi"/>
          <w:b/>
          <w:sz w:val="21"/>
          <w:szCs w:val="21"/>
        </w:rPr>
      </w:pPr>
      <w:r w:rsidRPr="001E1AC2">
        <w:rPr>
          <w:rFonts w:eastAsia="Times New Roman" w:cstheme="minorHAnsi"/>
          <w:b/>
          <w:sz w:val="21"/>
          <w:szCs w:val="21"/>
        </w:rPr>
        <w:t xml:space="preserve">Under Maryland law, what information must be provided in a parent’s native language? </w:t>
      </w:r>
    </w:p>
    <w:p w14:paraId="63EC7DE0"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Although there is no express requirement in the IDEA that all IEP documents must be translated, Maryland law outlines three additional sets of documents to be translated in certain circumstances: 1) completed Individualized Family Service Plan (IFSP) and completed Individualized Education Program (IEP); 2) information about mediation; and 3) information about early intervention and special education family support services. A “completed” IFSP or IEP is the final version that parents would receive to sign showing their agreement, and thus it is especially important at this juncture that parents understand the contents of the document. </w:t>
      </w:r>
    </w:p>
    <w:p w14:paraId="02A5F38A" w14:textId="77777777" w:rsidR="00000057" w:rsidRPr="001E1AC2" w:rsidRDefault="00000057" w:rsidP="00000057">
      <w:pPr>
        <w:rPr>
          <w:rFonts w:asciiTheme="minorHAnsi" w:hAnsiTheme="minorHAnsi" w:cstheme="minorHAnsi"/>
          <w:sz w:val="21"/>
          <w:szCs w:val="21"/>
        </w:rPr>
      </w:pPr>
    </w:p>
    <w:p w14:paraId="337C9D98"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First, parents may request that their </w:t>
      </w:r>
      <w:proofErr w:type="gramStart"/>
      <w:r w:rsidRPr="001E1AC2">
        <w:rPr>
          <w:rFonts w:asciiTheme="minorHAnsi" w:hAnsiTheme="minorHAnsi" w:cstheme="minorHAnsi"/>
          <w:sz w:val="21"/>
          <w:szCs w:val="21"/>
        </w:rPr>
        <w:t>child’s</w:t>
      </w:r>
      <w:proofErr w:type="gramEnd"/>
      <w:r w:rsidRPr="001E1AC2">
        <w:rPr>
          <w:rFonts w:asciiTheme="minorHAnsi" w:hAnsiTheme="minorHAnsi" w:cstheme="minorHAnsi"/>
          <w:sz w:val="21"/>
          <w:szCs w:val="21"/>
        </w:rPr>
        <w:t xml:space="preserve"> completed IFSP or their student’s completed IEP be translated into the parents’ native language. If the native language spoken by the parents is spoken by more than one percent (1%) of the student population in the local school system, appropriate school personnel must provide the parents with the translated document within thirty (30) calendar days after the date of the request. Thus, there are three important triggers for the requirement to translate an IFSP or IEP: 1) the IFSP or IEP must be complete, not in draft form; 2) the parent must request the translation, although the request need not be in writing; and 3) the parent’s native language must be above the one percent (1%) threshold. Any amendment to a completed IFSP or IEP would also be subject to these requirements, although only the amended part(s) would have to be translated again once completed.</w:t>
      </w:r>
    </w:p>
    <w:p w14:paraId="4EB6AD5B" w14:textId="77777777" w:rsidR="00000057" w:rsidRPr="001E1AC2" w:rsidRDefault="00000057" w:rsidP="00000057">
      <w:pPr>
        <w:rPr>
          <w:rFonts w:asciiTheme="minorHAnsi" w:hAnsiTheme="minorHAnsi" w:cstheme="minorHAnsi"/>
          <w:sz w:val="21"/>
          <w:szCs w:val="21"/>
        </w:rPr>
      </w:pPr>
    </w:p>
    <w:p w14:paraId="5125646F"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Second, if during an IEP team meeting a parent disagrees with a child’s IEP or the special education services provided to the child, the IEP team must provide the parent, in plain language:</w:t>
      </w:r>
    </w:p>
    <w:p w14:paraId="228AD124" w14:textId="77777777" w:rsidR="00000057" w:rsidRPr="001E1AC2" w:rsidRDefault="00000057" w:rsidP="00000057">
      <w:pPr>
        <w:pStyle w:val="ListParagraph"/>
        <w:numPr>
          <w:ilvl w:val="0"/>
          <w:numId w:val="32"/>
        </w:numPr>
        <w:spacing w:after="0" w:line="240" w:lineRule="auto"/>
        <w:rPr>
          <w:rFonts w:eastAsia="Times New Roman" w:cstheme="minorHAnsi"/>
          <w:sz w:val="21"/>
          <w:szCs w:val="21"/>
        </w:rPr>
      </w:pPr>
      <w:r w:rsidRPr="001E1AC2">
        <w:rPr>
          <w:rFonts w:eastAsia="Times New Roman" w:cstheme="minorHAnsi"/>
          <w:sz w:val="21"/>
          <w:szCs w:val="21"/>
        </w:rPr>
        <w:t xml:space="preserve">An oral and written explanation of the parent’s right to request mediation; </w:t>
      </w:r>
    </w:p>
    <w:p w14:paraId="42860B40" w14:textId="77777777" w:rsidR="00000057" w:rsidRPr="001E1AC2" w:rsidRDefault="00000057" w:rsidP="00000057">
      <w:pPr>
        <w:pStyle w:val="ListParagraph"/>
        <w:numPr>
          <w:ilvl w:val="0"/>
          <w:numId w:val="31"/>
        </w:numPr>
        <w:spacing w:after="0" w:line="240" w:lineRule="auto"/>
        <w:rPr>
          <w:rFonts w:eastAsia="Times New Roman" w:cstheme="minorHAnsi"/>
          <w:sz w:val="21"/>
          <w:szCs w:val="21"/>
        </w:rPr>
      </w:pPr>
      <w:r w:rsidRPr="001E1AC2">
        <w:rPr>
          <w:rFonts w:eastAsia="Times New Roman" w:cstheme="minorHAnsi"/>
          <w:sz w:val="21"/>
          <w:szCs w:val="21"/>
        </w:rPr>
        <w:t xml:space="preserve">Contact information, including a telephone number, that a parent may use to receive more information about the mediation process; and </w:t>
      </w:r>
    </w:p>
    <w:p w14:paraId="2B6A606E" w14:textId="77777777" w:rsidR="00000057" w:rsidRPr="001E1AC2" w:rsidRDefault="00000057" w:rsidP="00000057">
      <w:pPr>
        <w:pStyle w:val="ListParagraph"/>
        <w:numPr>
          <w:ilvl w:val="0"/>
          <w:numId w:val="31"/>
        </w:numPr>
        <w:spacing w:after="0" w:line="240" w:lineRule="auto"/>
        <w:rPr>
          <w:rFonts w:eastAsia="Times New Roman" w:cstheme="minorHAnsi"/>
          <w:sz w:val="21"/>
          <w:szCs w:val="21"/>
        </w:rPr>
      </w:pPr>
      <w:r w:rsidRPr="001E1AC2">
        <w:rPr>
          <w:rFonts w:eastAsia="Times New Roman" w:cstheme="minorHAnsi"/>
          <w:sz w:val="21"/>
          <w:szCs w:val="21"/>
        </w:rPr>
        <w:t xml:space="preserve">Information regarding pro bono representation and other free or low-cost legal and related services available in the area. </w:t>
      </w:r>
    </w:p>
    <w:p w14:paraId="2B022F0F" w14:textId="77777777" w:rsidR="00000057" w:rsidRPr="001E1AC2" w:rsidRDefault="00000057" w:rsidP="00000057">
      <w:pPr>
        <w:rPr>
          <w:rFonts w:asciiTheme="minorHAnsi" w:hAnsiTheme="minorHAnsi" w:cstheme="minorHAnsi"/>
          <w:sz w:val="21"/>
          <w:szCs w:val="21"/>
        </w:rPr>
      </w:pPr>
    </w:p>
    <w:p w14:paraId="0DD416CA"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As with a completed IFSP or completed IEP, parents may request that information about mediation be translated into the parents’ native language. If the native language spoken by the parents is spoken by more than one percent (1%) of the student population in the local school system, the IEP team shall provide the parent with the translated document within thirty (30) calendar days after the date of the request. The notice of procedural safeguards, which is already required under the IDEA to be translated into the parents’ native language, also includes information about mediation. Third, at the initial evaluation meeting and upon request at any subsequent meeting, the local school system must provide the parent with written information that the parents may use to contact early intervention and special education family support services staff members within the local school system and a brief description of the services provided by the staff members. If a parent’s native language is not English, this information must be provided in the parent’s native language, regardless of whether it is spoken by a particular percentage of the local school system population. </w:t>
      </w:r>
    </w:p>
    <w:p w14:paraId="1C7AE9AC"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[Md. Code Ann., Education Article § 8-405] </w:t>
      </w:r>
    </w:p>
    <w:p w14:paraId="32633E5B" w14:textId="77777777" w:rsidR="00000057" w:rsidRPr="001E1AC2" w:rsidRDefault="00000057" w:rsidP="00000057">
      <w:pPr>
        <w:rPr>
          <w:rFonts w:asciiTheme="minorHAnsi" w:hAnsiTheme="minorHAnsi" w:cstheme="minorHAnsi"/>
          <w:b/>
          <w:sz w:val="21"/>
          <w:szCs w:val="21"/>
        </w:rPr>
      </w:pPr>
    </w:p>
    <w:p w14:paraId="245BFEDA" w14:textId="77777777" w:rsidR="00000057" w:rsidRPr="001E1AC2" w:rsidRDefault="00000057" w:rsidP="00000057">
      <w:pPr>
        <w:pStyle w:val="ListParagraph"/>
        <w:numPr>
          <w:ilvl w:val="0"/>
          <w:numId w:val="29"/>
        </w:numPr>
        <w:tabs>
          <w:tab w:val="left" w:pos="270"/>
        </w:tabs>
        <w:spacing w:after="0" w:line="240" w:lineRule="auto"/>
        <w:ind w:left="0" w:firstLine="0"/>
        <w:rPr>
          <w:rFonts w:eastAsia="Times New Roman" w:cstheme="minorHAnsi"/>
          <w:b/>
          <w:sz w:val="21"/>
          <w:szCs w:val="21"/>
        </w:rPr>
      </w:pPr>
      <w:r w:rsidRPr="001E1AC2">
        <w:rPr>
          <w:rFonts w:eastAsia="Times New Roman" w:cstheme="minorHAnsi"/>
          <w:b/>
          <w:sz w:val="21"/>
          <w:szCs w:val="21"/>
        </w:rPr>
        <w:t xml:space="preserve">How does a parent request translation of an IEP document? </w:t>
      </w:r>
    </w:p>
    <w:p w14:paraId="784CCA35"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Maryland law does not outline a particular procedure for requesting translation, nor does it expressly require that such a request be in writing. Thus, local school systems should be prepared to respond to both oral and written requests, as well as take reasonable steps to independently ensure that a parent with limited English proficiency understands the proceedings of the IEP team meeting and is fully informed of IEP team decisions. </w:t>
      </w:r>
    </w:p>
    <w:p w14:paraId="34F64B5D"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The Maryland State Department of Education (MSDE) recommends that a procedure like the following be adopted to comply with Maryland’s translation requirements: </w:t>
      </w:r>
    </w:p>
    <w:p w14:paraId="67B60F37" w14:textId="77777777" w:rsidR="00000057" w:rsidRPr="001E1AC2" w:rsidRDefault="00000057" w:rsidP="00000057">
      <w:pPr>
        <w:pStyle w:val="ListParagraph"/>
        <w:numPr>
          <w:ilvl w:val="0"/>
          <w:numId w:val="31"/>
        </w:numPr>
        <w:spacing w:after="0" w:line="240" w:lineRule="auto"/>
        <w:rPr>
          <w:rFonts w:eastAsia="Times New Roman" w:cstheme="minorHAnsi"/>
          <w:sz w:val="21"/>
          <w:szCs w:val="21"/>
        </w:rPr>
      </w:pPr>
      <w:r w:rsidRPr="001E1AC2">
        <w:rPr>
          <w:rFonts w:eastAsia="Times New Roman" w:cstheme="minorHAnsi"/>
          <w:sz w:val="21"/>
          <w:szCs w:val="21"/>
        </w:rPr>
        <w:t xml:space="preserve">Use an “IFSP/IEP Translation Request Form” that includes, at a minimum, the following data elements: </w:t>
      </w:r>
    </w:p>
    <w:p w14:paraId="4E72A86A" w14:textId="77777777" w:rsidR="00000057" w:rsidRPr="001E1AC2" w:rsidRDefault="00000057" w:rsidP="00000057">
      <w:pPr>
        <w:pStyle w:val="ListParagraph"/>
        <w:numPr>
          <w:ilvl w:val="1"/>
          <w:numId w:val="31"/>
        </w:numPr>
        <w:spacing w:after="0" w:line="240" w:lineRule="auto"/>
        <w:rPr>
          <w:rFonts w:eastAsia="Times New Roman" w:cstheme="minorHAnsi"/>
          <w:sz w:val="21"/>
          <w:szCs w:val="21"/>
        </w:rPr>
      </w:pPr>
      <w:r w:rsidRPr="001E1AC2">
        <w:rPr>
          <w:rFonts w:eastAsia="Times New Roman" w:cstheme="minorHAnsi"/>
          <w:sz w:val="21"/>
          <w:szCs w:val="21"/>
        </w:rPr>
        <w:t xml:space="preserve">The parent’s name; </w:t>
      </w:r>
    </w:p>
    <w:p w14:paraId="1FB3D8E1" w14:textId="77777777" w:rsidR="00000057" w:rsidRPr="001E1AC2" w:rsidRDefault="00000057" w:rsidP="00000057">
      <w:pPr>
        <w:pStyle w:val="ListParagraph"/>
        <w:numPr>
          <w:ilvl w:val="1"/>
          <w:numId w:val="31"/>
        </w:numPr>
        <w:spacing w:after="0" w:line="240" w:lineRule="auto"/>
        <w:rPr>
          <w:rFonts w:eastAsia="Times New Roman" w:cstheme="minorHAnsi"/>
          <w:sz w:val="21"/>
          <w:szCs w:val="21"/>
        </w:rPr>
      </w:pPr>
      <w:r w:rsidRPr="001E1AC2">
        <w:rPr>
          <w:rFonts w:eastAsia="Times New Roman" w:cstheme="minorHAnsi"/>
          <w:sz w:val="21"/>
          <w:szCs w:val="21"/>
        </w:rPr>
        <w:t xml:space="preserve">The student’s name; </w:t>
      </w:r>
    </w:p>
    <w:p w14:paraId="5193F891" w14:textId="77777777" w:rsidR="00000057" w:rsidRPr="001E1AC2" w:rsidRDefault="00000057" w:rsidP="00000057">
      <w:pPr>
        <w:pStyle w:val="ListParagraph"/>
        <w:numPr>
          <w:ilvl w:val="1"/>
          <w:numId w:val="31"/>
        </w:numPr>
        <w:spacing w:after="0" w:line="240" w:lineRule="auto"/>
        <w:rPr>
          <w:rFonts w:eastAsia="Times New Roman" w:cstheme="minorHAnsi"/>
          <w:sz w:val="21"/>
          <w:szCs w:val="21"/>
        </w:rPr>
      </w:pPr>
      <w:r w:rsidRPr="001E1AC2">
        <w:rPr>
          <w:rFonts w:eastAsia="Times New Roman" w:cstheme="minorHAnsi"/>
          <w:sz w:val="21"/>
          <w:szCs w:val="21"/>
        </w:rPr>
        <w:t xml:space="preserve">The date of the parent’s request; </w:t>
      </w:r>
    </w:p>
    <w:p w14:paraId="34B3C1CC" w14:textId="77777777" w:rsidR="00000057" w:rsidRPr="001E1AC2" w:rsidRDefault="00000057" w:rsidP="00000057">
      <w:pPr>
        <w:pStyle w:val="ListParagraph"/>
        <w:numPr>
          <w:ilvl w:val="1"/>
          <w:numId w:val="31"/>
        </w:numPr>
        <w:spacing w:after="0" w:line="240" w:lineRule="auto"/>
        <w:rPr>
          <w:rFonts w:eastAsia="Times New Roman" w:cstheme="minorHAnsi"/>
          <w:sz w:val="21"/>
          <w:szCs w:val="21"/>
        </w:rPr>
      </w:pPr>
      <w:r w:rsidRPr="001E1AC2">
        <w:rPr>
          <w:rFonts w:eastAsia="Times New Roman" w:cstheme="minorHAnsi"/>
          <w:sz w:val="21"/>
          <w:szCs w:val="21"/>
        </w:rPr>
        <w:t xml:space="preserve">The language requested for translation; and </w:t>
      </w:r>
    </w:p>
    <w:p w14:paraId="6F1E70E5" w14:textId="77777777" w:rsidR="00000057" w:rsidRPr="001E1AC2" w:rsidRDefault="00000057" w:rsidP="00000057">
      <w:pPr>
        <w:pStyle w:val="ListParagraph"/>
        <w:numPr>
          <w:ilvl w:val="1"/>
          <w:numId w:val="31"/>
        </w:numPr>
        <w:spacing w:after="0" w:line="240" w:lineRule="auto"/>
        <w:rPr>
          <w:rFonts w:eastAsia="Times New Roman" w:cstheme="minorHAnsi"/>
          <w:sz w:val="21"/>
          <w:szCs w:val="21"/>
        </w:rPr>
      </w:pPr>
      <w:r w:rsidRPr="001E1AC2">
        <w:rPr>
          <w:rFonts w:eastAsia="Times New Roman" w:cstheme="minorHAnsi"/>
          <w:sz w:val="21"/>
          <w:szCs w:val="21"/>
        </w:rPr>
        <w:t xml:space="preserve">The date of the completed IFSP or IEP to be translated. </w:t>
      </w:r>
    </w:p>
    <w:p w14:paraId="7DDDED76" w14:textId="77777777" w:rsidR="00000057" w:rsidRPr="001E1AC2" w:rsidRDefault="00000057" w:rsidP="00000057">
      <w:pPr>
        <w:pStyle w:val="ListParagraph"/>
        <w:numPr>
          <w:ilvl w:val="0"/>
          <w:numId w:val="31"/>
        </w:numPr>
        <w:spacing w:after="0" w:line="240" w:lineRule="auto"/>
        <w:rPr>
          <w:rFonts w:eastAsia="Times New Roman" w:cstheme="minorHAnsi"/>
          <w:sz w:val="21"/>
          <w:szCs w:val="21"/>
        </w:rPr>
      </w:pPr>
      <w:r w:rsidRPr="001E1AC2">
        <w:rPr>
          <w:rFonts w:eastAsia="Times New Roman" w:cstheme="minorHAnsi"/>
          <w:sz w:val="21"/>
          <w:szCs w:val="21"/>
        </w:rPr>
        <w:t xml:space="preserve">Make the request form generally available to the public (e.g. copies in the IEP team meeting room and posted online). </w:t>
      </w:r>
    </w:p>
    <w:p w14:paraId="45EBB3D7" w14:textId="77777777" w:rsidR="00000057" w:rsidRPr="001E1AC2" w:rsidRDefault="00000057" w:rsidP="00000057">
      <w:pPr>
        <w:pStyle w:val="ListParagraph"/>
        <w:numPr>
          <w:ilvl w:val="0"/>
          <w:numId w:val="31"/>
        </w:numPr>
        <w:spacing w:after="0" w:line="240" w:lineRule="auto"/>
        <w:rPr>
          <w:rFonts w:eastAsia="Times New Roman" w:cstheme="minorHAnsi"/>
          <w:sz w:val="21"/>
          <w:szCs w:val="21"/>
        </w:rPr>
      </w:pPr>
      <w:r w:rsidRPr="001E1AC2">
        <w:rPr>
          <w:rFonts w:eastAsia="Times New Roman" w:cstheme="minorHAnsi"/>
          <w:sz w:val="21"/>
          <w:szCs w:val="21"/>
        </w:rPr>
        <w:t>Complete the request form even for oral requests, either by providing the form to the parent or having school staff fill out the information as the request is made.</w:t>
      </w:r>
    </w:p>
    <w:p w14:paraId="7E5F0F33" w14:textId="77777777" w:rsidR="00000057" w:rsidRPr="001E1AC2" w:rsidRDefault="00000057" w:rsidP="00000057">
      <w:pPr>
        <w:pStyle w:val="ListParagraph"/>
        <w:numPr>
          <w:ilvl w:val="0"/>
          <w:numId w:val="31"/>
        </w:numPr>
        <w:spacing w:after="0" w:line="240" w:lineRule="auto"/>
        <w:rPr>
          <w:rFonts w:eastAsia="Times New Roman" w:cstheme="minorHAnsi"/>
          <w:sz w:val="21"/>
          <w:szCs w:val="21"/>
        </w:rPr>
      </w:pPr>
      <w:r w:rsidRPr="001E1AC2">
        <w:rPr>
          <w:rFonts w:eastAsia="Times New Roman" w:cstheme="minorHAnsi"/>
          <w:sz w:val="21"/>
          <w:szCs w:val="21"/>
        </w:rPr>
        <w:t>Date stamp each completed request form in order to monitor compliance with the 30-day timeline for providing the translated document.</w:t>
      </w:r>
    </w:p>
    <w:p w14:paraId="1FD71E67" w14:textId="77777777" w:rsidR="00000057" w:rsidRPr="001E1AC2" w:rsidRDefault="00000057" w:rsidP="00000057">
      <w:pPr>
        <w:rPr>
          <w:rFonts w:asciiTheme="minorHAnsi" w:hAnsiTheme="minorHAnsi" w:cstheme="minorHAnsi"/>
          <w:sz w:val="21"/>
          <w:szCs w:val="21"/>
        </w:rPr>
      </w:pPr>
    </w:p>
    <w:p w14:paraId="1AB60719"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In addition, the Maryland Online IFSP/IEP forms will include a check box to indicate whether or not a translation of the document was requested at the time of the meeting. </w:t>
      </w:r>
    </w:p>
    <w:p w14:paraId="543B0DF7" w14:textId="77777777" w:rsidR="00000057" w:rsidRPr="001E1AC2" w:rsidRDefault="00000057" w:rsidP="00000057">
      <w:pPr>
        <w:rPr>
          <w:rFonts w:asciiTheme="minorHAnsi" w:hAnsiTheme="minorHAnsi" w:cstheme="minorHAnsi"/>
          <w:sz w:val="21"/>
          <w:szCs w:val="21"/>
        </w:rPr>
      </w:pPr>
    </w:p>
    <w:p w14:paraId="7893AC4C" w14:textId="77777777" w:rsidR="00000057" w:rsidRPr="001E1AC2" w:rsidRDefault="00000057" w:rsidP="00000057">
      <w:pPr>
        <w:pStyle w:val="ListParagraph"/>
        <w:numPr>
          <w:ilvl w:val="0"/>
          <w:numId w:val="29"/>
        </w:numPr>
        <w:tabs>
          <w:tab w:val="left" w:pos="270"/>
        </w:tabs>
        <w:spacing w:after="0" w:line="240" w:lineRule="auto"/>
        <w:ind w:left="0" w:firstLine="0"/>
        <w:rPr>
          <w:rFonts w:eastAsia="Times New Roman" w:cstheme="minorHAnsi"/>
          <w:b/>
          <w:sz w:val="21"/>
          <w:szCs w:val="21"/>
        </w:rPr>
      </w:pPr>
      <w:r w:rsidRPr="001E1AC2">
        <w:rPr>
          <w:rFonts w:eastAsia="Times New Roman" w:cstheme="minorHAnsi"/>
          <w:b/>
          <w:sz w:val="21"/>
          <w:szCs w:val="21"/>
        </w:rPr>
        <w:t xml:space="preserve">Do local school systems collect data on the language spoken in a student’s home? </w:t>
      </w:r>
    </w:p>
    <w:p w14:paraId="5445CB35"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In accordance with the Maryland Student Records Manual (April 2016), each local school system is required to report the language(s) spoken in the student’s home on Student Record Card 1 (SR1), on Side 1 under “Student’s Personal Data.” </w:t>
      </w:r>
    </w:p>
    <w:p w14:paraId="149183CD" w14:textId="77777777" w:rsidR="00000057" w:rsidRPr="001E1AC2" w:rsidRDefault="00000057" w:rsidP="00000057">
      <w:pPr>
        <w:rPr>
          <w:rFonts w:asciiTheme="minorHAnsi" w:hAnsiTheme="minorHAnsi" w:cstheme="minorHAnsi"/>
          <w:sz w:val="21"/>
          <w:szCs w:val="21"/>
        </w:rPr>
      </w:pPr>
    </w:p>
    <w:p w14:paraId="2D7A1741"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It is critical that such data is captured on an annual basis so that the local school system can determine what languages exceed the one percent (1%) threshold described in Question 4, as this may trigger a requirement to translate certain documents into a parent’s native language under Maryland law. Individual schools that are not incorporated into a local school system should utilize the population of the local school system in which they are located when applying the one percent (1%) threshold. </w:t>
      </w:r>
    </w:p>
    <w:p w14:paraId="3FDAF2E7" w14:textId="77777777" w:rsidR="00000057" w:rsidRPr="001E1AC2" w:rsidRDefault="00000057" w:rsidP="00000057">
      <w:pPr>
        <w:rPr>
          <w:rFonts w:asciiTheme="minorHAnsi" w:eastAsia="Arial" w:hAnsiTheme="minorHAnsi" w:cstheme="minorHAnsi"/>
          <w:sz w:val="21"/>
          <w:szCs w:val="21"/>
        </w:rPr>
      </w:pPr>
    </w:p>
    <w:p w14:paraId="4DA55D09" w14:textId="77777777" w:rsidR="00000057" w:rsidRPr="001E1AC2" w:rsidRDefault="00000057" w:rsidP="00000057">
      <w:pPr>
        <w:pStyle w:val="ListParagraph"/>
        <w:numPr>
          <w:ilvl w:val="0"/>
          <w:numId w:val="29"/>
        </w:numPr>
        <w:tabs>
          <w:tab w:val="left" w:pos="270"/>
        </w:tabs>
        <w:spacing w:after="0" w:line="240" w:lineRule="auto"/>
        <w:ind w:left="0" w:firstLine="0"/>
        <w:rPr>
          <w:rFonts w:eastAsia="Times New Roman" w:cstheme="minorHAnsi"/>
          <w:b/>
          <w:sz w:val="21"/>
          <w:szCs w:val="21"/>
        </w:rPr>
      </w:pPr>
      <w:r w:rsidRPr="001E1AC2">
        <w:rPr>
          <w:rFonts w:eastAsia="Times New Roman" w:cstheme="minorHAnsi"/>
          <w:b/>
          <w:sz w:val="21"/>
          <w:szCs w:val="21"/>
        </w:rPr>
        <w:t xml:space="preserve">What services are available to meet interpretation and translation needs? </w:t>
      </w:r>
    </w:p>
    <w:p w14:paraId="5BEF094B"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Statewide Foreign Language Interpretation and Translation Services. The Board of Public Works (BPW) has approved contracts for foreign language interpretation and translation services (FLITS) These contracts are available for use by any agency of the State of Maryland. In addition, all local governments and qualifying not-for-profit organizations in Maryland are permitted to use these contracts at the same prices and levels of service as for State agencies. The approved FLITS contractors for each service category (per the Maryland Department of Budget and Management, http://www.dbm.maryland.gov/proc-contracts/Pages/statewide-contracts/LanguageContractHome.aspx are: </w:t>
      </w:r>
    </w:p>
    <w:p w14:paraId="7C447914" w14:textId="77777777" w:rsidR="00000057" w:rsidRPr="001E1AC2" w:rsidRDefault="00000057" w:rsidP="00000057">
      <w:pPr>
        <w:pStyle w:val="ListParagraph"/>
        <w:numPr>
          <w:ilvl w:val="0"/>
          <w:numId w:val="31"/>
        </w:numPr>
        <w:spacing w:after="0" w:line="240" w:lineRule="auto"/>
        <w:rPr>
          <w:rFonts w:eastAsia="Times New Roman" w:cstheme="minorHAnsi"/>
          <w:sz w:val="21"/>
          <w:szCs w:val="21"/>
        </w:rPr>
      </w:pPr>
      <w:r w:rsidRPr="001E1AC2">
        <w:rPr>
          <w:rFonts w:eastAsia="Times New Roman" w:cstheme="minorHAnsi"/>
          <w:b/>
          <w:sz w:val="21"/>
          <w:szCs w:val="21"/>
        </w:rPr>
        <w:lastRenderedPageBreak/>
        <w:t>By Telephone:</w:t>
      </w:r>
      <w:r w:rsidRPr="001E1AC2">
        <w:rPr>
          <w:rFonts w:eastAsia="Times New Roman" w:cstheme="minorHAnsi"/>
          <w:sz w:val="21"/>
          <w:szCs w:val="21"/>
        </w:rPr>
        <w:t xml:space="preserve"> Language Line Services, LLC, 800-752-6096 </w:t>
      </w:r>
    </w:p>
    <w:p w14:paraId="69E5F79D" w14:textId="77777777" w:rsidR="00000057" w:rsidRPr="001E1AC2" w:rsidRDefault="00000057" w:rsidP="00000057">
      <w:pPr>
        <w:pStyle w:val="ListParagraph"/>
        <w:numPr>
          <w:ilvl w:val="0"/>
          <w:numId w:val="31"/>
        </w:numPr>
        <w:spacing w:after="0" w:line="240" w:lineRule="auto"/>
        <w:rPr>
          <w:rFonts w:eastAsia="Times New Roman" w:cstheme="minorHAnsi"/>
          <w:sz w:val="21"/>
          <w:szCs w:val="21"/>
        </w:rPr>
      </w:pPr>
      <w:r w:rsidRPr="001E1AC2">
        <w:rPr>
          <w:rFonts w:eastAsia="Times New Roman" w:cstheme="minorHAnsi"/>
          <w:b/>
          <w:sz w:val="21"/>
          <w:szCs w:val="21"/>
        </w:rPr>
        <w:t>Onsite at a Specified Location:</w:t>
      </w:r>
      <w:r w:rsidRPr="001E1AC2">
        <w:rPr>
          <w:rFonts w:eastAsia="Times New Roman" w:cstheme="minorHAnsi"/>
          <w:sz w:val="21"/>
          <w:szCs w:val="21"/>
        </w:rPr>
        <w:t xml:space="preserve"> Ad Astra, Inc., 301-408-4242 </w:t>
      </w:r>
    </w:p>
    <w:p w14:paraId="36592BE9" w14:textId="77777777" w:rsidR="00000057" w:rsidRPr="001E1AC2" w:rsidRDefault="00000057" w:rsidP="00000057">
      <w:pPr>
        <w:pStyle w:val="ListParagraph"/>
        <w:numPr>
          <w:ilvl w:val="0"/>
          <w:numId w:val="31"/>
        </w:numPr>
        <w:spacing w:after="0" w:line="240" w:lineRule="auto"/>
        <w:rPr>
          <w:rFonts w:eastAsia="Times New Roman" w:cstheme="minorHAnsi"/>
          <w:sz w:val="21"/>
          <w:szCs w:val="21"/>
        </w:rPr>
      </w:pPr>
      <w:r w:rsidRPr="001E1AC2">
        <w:rPr>
          <w:rFonts w:eastAsia="Times New Roman" w:cstheme="minorHAnsi"/>
          <w:b/>
          <w:sz w:val="21"/>
          <w:szCs w:val="21"/>
        </w:rPr>
        <w:t>Written Document Translation:</w:t>
      </w:r>
      <w:r w:rsidRPr="001E1AC2">
        <w:rPr>
          <w:rFonts w:eastAsia="Times New Roman" w:cstheme="minorHAnsi"/>
          <w:sz w:val="21"/>
          <w:szCs w:val="21"/>
        </w:rPr>
        <w:t xml:space="preserve"> Schreiber Translations, Inc., 301-424-2336</w:t>
      </w:r>
    </w:p>
    <w:p w14:paraId="15F65660"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These services are available 24 hours per day, 7 days per week, and 365 days per year in the 29 core languages listed below. Services may also be available in other languages. </w:t>
      </w:r>
    </w:p>
    <w:p w14:paraId="265C545A" w14:textId="77777777" w:rsidR="00000057" w:rsidRPr="001E1AC2" w:rsidRDefault="00000057" w:rsidP="00000057">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000057" w:rsidRPr="001E1AC2" w14:paraId="5DF42466" w14:textId="77777777" w:rsidTr="00623FA2">
        <w:tc>
          <w:tcPr>
            <w:tcW w:w="2394" w:type="dxa"/>
          </w:tcPr>
          <w:p w14:paraId="3F1CD25E"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Amharic</w:t>
            </w:r>
          </w:p>
        </w:tc>
        <w:tc>
          <w:tcPr>
            <w:tcW w:w="2394" w:type="dxa"/>
          </w:tcPr>
          <w:p w14:paraId="4FBF398A"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Creole</w:t>
            </w:r>
          </w:p>
        </w:tc>
        <w:tc>
          <w:tcPr>
            <w:tcW w:w="2394" w:type="dxa"/>
          </w:tcPr>
          <w:p w14:paraId="760F315B"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Korean</w:t>
            </w:r>
          </w:p>
        </w:tc>
        <w:tc>
          <w:tcPr>
            <w:tcW w:w="2394" w:type="dxa"/>
          </w:tcPr>
          <w:p w14:paraId="3FE5622D"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Tagalog</w:t>
            </w:r>
          </w:p>
        </w:tc>
      </w:tr>
      <w:tr w:rsidR="00000057" w:rsidRPr="001E1AC2" w14:paraId="5EB0158D" w14:textId="77777777" w:rsidTr="00623FA2">
        <w:tc>
          <w:tcPr>
            <w:tcW w:w="2394" w:type="dxa"/>
          </w:tcPr>
          <w:p w14:paraId="7A2544E7"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Arabic</w:t>
            </w:r>
          </w:p>
        </w:tc>
        <w:tc>
          <w:tcPr>
            <w:tcW w:w="2394" w:type="dxa"/>
          </w:tcPr>
          <w:p w14:paraId="02D148AF"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Farsi (Afghani)</w:t>
            </w:r>
          </w:p>
        </w:tc>
        <w:tc>
          <w:tcPr>
            <w:tcW w:w="2394" w:type="dxa"/>
          </w:tcPr>
          <w:p w14:paraId="31DE114E"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Nepali</w:t>
            </w:r>
          </w:p>
        </w:tc>
        <w:tc>
          <w:tcPr>
            <w:tcW w:w="2394" w:type="dxa"/>
          </w:tcPr>
          <w:p w14:paraId="2F4AABDD"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Tigrinya</w:t>
            </w:r>
          </w:p>
        </w:tc>
      </w:tr>
      <w:tr w:rsidR="00000057" w:rsidRPr="001E1AC2" w14:paraId="3EB96098" w14:textId="77777777" w:rsidTr="00623FA2">
        <w:tc>
          <w:tcPr>
            <w:tcW w:w="2394" w:type="dxa"/>
          </w:tcPr>
          <w:p w14:paraId="24379B04"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Bengali</w:t>
            </w:r>
          </w:p>
        </w:tc>
        <w:tc>
          <w:tcPr>
            <w:tcW w:w="2394" w:type="dxa"/>
          </w:tcPr>
          <w:p w14:paraId="0442A54D"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Farsi (Iranian)</w:t>
            </w:r>
          </w:p>
        </w:tc>
        <w:tc>
          <w:tcPr>
            <w:tcW w:w="2394" w:type="dxa"/>
          </w:tcPr>
          <w:p w14:paraId="0BCC1AF8"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Portuguese</w:t>
            </w:r>
          </w:p>
        </w:tc>
        <w:tc>
          <w:tcPr>
            <w:tcW w:w="2394" w:type="dxa"/>
          </w:tcPr>
          <w:p w14:paraId="30336513"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Turkish</w:t>
            </w:r>
          </w:p>
        </w:tc>
      </w:tr>
      <w:tr w:rsidR="00000057" w:rsidRPr="001E1AC2" w14:paraId="3C9F99A6" w14:textId="77777777" w:rsidTr="00623FA2">
        <w:tc>
          <w:tcPr>
            <w:tcW w:w="2394" w:type="dxa"/>
          </w:tcPr>
          <w:p w14:paraId="68BB8720"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Burmese</w:t>
            </w:r>
          </w:p>
        </w:tc>
        <w:tc>
          <w:tcPr>
            <w:tcW w:w="2394" w:type="dxa"/>
          </w:tcPr>
          <w:p w14:paraId="7D3BC3A4"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Farsi (Persian)</w:t>
            </w:r>
          </w:p>
        </w:tc>
        <w:tc>
          <w:tcPr>
            <w:tcW w:w="2394" w:type="dxa"/>
          </w:tcPr>
          <w:p w14:paraId="78CD75CB"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Romanian</w:t>
            </w:r>
          </w:p>
        </w:tc>
        <w:tc>
          <w:tcPr>
            <w:tcW w:w="2394" w:type="dxa"/>
          </w:tcPr>
          <w:p w14:paraId="7D2CD977"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Urdu</w:t>
            </w:r>
          </w:p>
        </w:tc>
      </w:tr>
      <w:tr w:rsidR="00000057" w:rsidRPr="001E1AC2" w14:paraId="71EE8E17" w14:textId="77777777" w:rsidTr="00623FA2">
        <w:tc>
          <w:tcPr>
            <w:tcW w:w="2394" w:type="dxa"/>
          </w:tcPr>
          <w:p w14:paraId="51D6530A"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Chin</w:t>
            </w:r>
          </w:p>
        </w:tc>
        <w:tc>
          <w:tcPr>
            <w:tcW w:w="2394" w:type="dxa"/>
          </w:tcPr>
          <w:p w14:paraId="263C8964"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French</w:t>
            </w:r>
          </w:p>
        </w:tc>
        <w:tc>
          <w:tcPr>
            <w:tcW w:w="2394" w:type="dxa"/>
          </w:tcPr>
          <w:p w14:paraId="7B6F843C"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Russian</w:t>
            </w:r>
          </w:p>
        </w:tc>
        <w:tc>
          <w:tcPr>
            <w:tcW w:w="2394" w:type="dxa"/>
          </w:tcPr>
          <w:p w14:paraId="0030F9DF"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Vietnamese</w:t>
            </w:r>
          </w:p>
        </w:tc>
      </w:tr>
      <w:tr w:rsidR="00000057" w:rsidRPr="001E1AC2" w14:paraId="23F9A179" w14:textId="77777777" w:rsidTr="00623FA2">
        <w:tc>
          <w:tcPr>
            <w:tcW w:w="2394" w:type="dxa"/>
          </w:tcPr>
          <w:p w14:paraId="67CDFD65"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Chin Hahka</w:t>
            </w:r>
          </w:p>
        </w:tc>
        <w:tc>
          <w:tcPr>
            <w:tcW w:w="2394" w:type="dxa"/>
          </w:tcPr>
          <w:p w14:paraId="647EE946"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French Creole</w:t>
            </w:r>
          </w:p>
        </w:tc>
        <w:tc>
          <w:tcPr>
            <w:tcW w:w="2394" w:type="dxa"/>
          </w:tcPr>
          <w:p w14:paraId="73C81D9C"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Somali</w:t>
            </w:r>
          </w:p>
        </w:tc>
        <w:tc>
          <w:tcPr>
            <w:tcW w:w="2394" w:type="dxa"/>
          </w:tcPr>
          <w:p w14:paraId="5F24DB30" w14:textId="77777777" w:rsidR="00000057" w:rsidRPr="001E1AC2" w:rsidRDefault="00000057" w:rsidP="00623FA2">
            <w:pPr>
              <w:rPr>
                <w:rFonts w:asciiTheme="minorHAnsi" w:hAnsiTheme="minorHAnsi" w:cstheme="minorHAnsi"/>
                <w:sz w:val="21"/>
                <w:szCs w:val="21"/>
              </w:rPr>
            </w:pPr>
          </w:p>
        </w:tc>
      </w:tr>
      <w:tr w:rsidR="00000057" w:rsidRPr="001E1AC2" w14:paraId="025703C2" w14:textId="77777777" w:rsidTr="00623FA2">
        <w:tc>
          <w:tcPr>
            <w:tcW w:w="2394" w:type="dxa"/>
            <w:vMerge w:val="restart"/>
          </w:tcPr>
          <w:p w14:paraId="3AB45B0D"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Chinese, inclusive of Mandarin and Cantonese</w:t>
            </w:r>
          </w:p>
        </w:tc>
        <w:tc>
          <w:tcPr>
            <w:tcW w:w="2394" w:type="dxa"/>
          </w:tcPr>
          <w:p w14:paraId="3415CF20"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Gujarati</w:t>
            </w:r>
          </w:p>
        </w:tc>
        <w:tc>
          <w:tcPr>
            <w:tcW w:w="2394" w:type="dxa"/>
          </w:tcPr>
          <w:p w14:paraId="43B7CA74"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Spanish</w:t>
            </w:r>
          </w:p>
        </w:tc>
        <w:tc>
          <w:tcPr>
            <w:tcW w:w="2394" w:type="dxa"/>
          </w:tcPr>
          <w:p w14:paraId="7CDE9715" w14:textId="77777777" w:rsidR="00000057" w:rsidRPr="001E1AC2" w:rsidRDefault="00000057" w:rsidP="00623FA2">
            <w:pPr>
              <w:rPr>
                <w:rFonts w:asciiTheme="minorHAnsi" w:hAnsiTheme="minorHAnsi" w:cstheme="minorHAnsi"/>
                <w:sz w:val="21"/>
                <w:szCs w:val="21"/>
              </w:rPr>
            </w:pPr>
          </w:p>
        </w:tc>
      </w:tr>
      <w:tr w:rsidR="00000057" w:rsidRPr="001E1AC2" w14:paraId="659102B8" w14:textId="77777777" w:rsidTr="00623FA2">
        <w:tc>
          <w:tcPr>
            <w:tcW w:w="2394" w:type="dxa"/>
            <w:vMerge/>
          </w:tcPr>
          <w:p w14:paraId="5F37D828" w14:textId="77777777" w:rsidR="00000057" w:rsidRPr="001E1AC2" w:rsidRDefault="00000057" w:rsidP="00623FA2">
            <w:pPr>
              <w:rPr>
                <w:rFonts w:asciiTheme="minorHAnsi" w:hAnsiTheme="minorHAnsi" w:cstheme="minorHAnsi"/>
                <w:sz w:val="21"/>
                <w:szCs w:val="21"/>
              </w:rPr>
            </w:pPr>
          </w:p>
        </w:tc>
        <w:tc>
          <w:tcPr>
            <w:tcW w:w="2394" w:type="dxa"/>
          </w:tcPr>
          <w:p w14:paraId="7C6C5697"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Haitian Creole</w:t>
            </w:r>
          </w:p>
        </w:tc>
        <w:tc>
          <w:tcPr>
            <w:tcW w:w="2394" w:type="dxa"/>
          </w:tcPr>
          <w:p w14:paraId="6342CA73"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Swahili</w:t>
            </w:r>
          </w:p>
        </w:tc>
        <w:tc>
          <w:tcPr>
            <w:tcW w:w="2394" w:type="dxa"/>
          </w:tcPr>
          <w:p w14:paraId="145D97B0" w14:textId="77777777" w:rsidR="00000057" w:rsidRPr="001E1AC2" w:rsidRDefault="00000057" w:rsidP="00623FA2">
            <w:pPr>
              <w:rPr>
                <w:rFonts w:asciiTheme="minorHAnsi" w:hAnsiTheme="minorHAnsi" w:cstheme="minorHAnsi"/>
                <w:sz w:val="21"/>
                <w:szCs w:val="21"/>
              </w:rPr>
            </w:pPr>
          </w:p>
        </w:tc>
      </w:tr>
      <w:tr w:rsidR="00000057" w:rsidRPr="001E1AC2" w14:paraId="6DEB58C8" w14:textId="77777777" w:rsidTr="00623FA2">
        <w:tc>
          <w:tcPr>
            <w:tcW w:w="2394" w:type="dxa"/>
            <w:vMerge/>
          </w:tcPr>
          <w:p w14:paraId="07222723" w14:textId="77777777" w:rsidR="00000057" w:rsidRPr="001E1AC2" w:rsidRDefault="00000057" w:rsidP="00623FA2">
            <w:pPr>
              <w:rPr>
                <w:rFonts w:asciiTheme="minorHAnsi" w:hAnsiTheme="minorHAnsi" w:cstheme="minorHAnsi"/>
                <w:sz w:val="21"/>
                <w:szCs w:val="21"/>
              </w:rPr>
            </w:pPr>
          </w:p>
        </w:tc>
        <w:tc>
          <w:tcPr>
            <w:tcW w:w="2394" w:type="dxa"/>
          </w:tcPr>
          <w:p w14:paraId="44441878"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Hindi</w:t>
            </w:r>
          </w:p>
        </w:tc>
        <w:tc>
          <w:tcPr>
            <w:tcW w:w="2394" w:type="dxa"/>
          </w:tcPr>
          <w:p w14:paraId="036B9AA0" w14:textId="77777777" w:rsidR="00000057" w:rsidRPr="001E1AC2" w:rsidRDefault="00000057" w:rsidP="00623FA2">
            <w:pPr>
              <w:rPr>
                <w:rFonts w:asciiTheme="minorHAnsi" w:hAnsiTheme="minorHAnsi" w:cstheme="minorHAnsi"/>
                <w:sz w:val="21"/>
                <w:szCs w:val="21"/>
              </w:rPr>
            </w:pPr>
          </w:p>
        </w:tc>
        <w:tc>
          <w:tcPr>
            <w:tcW w:w="2394" w:type="dxa"/>
          </w:tcPr>
          <w:p w14:paraId="5217963C" w14:textId="77777777" w:rsidR="00000057" w:rsidRPr="001E1AC2" w:rsidRDefault="00000057" w:rsidP="00623FA2">
            <w:pPr>
              <w:rPr>
                <w:rFonts w:asciiTheme="minorHAnsi" w:hAnsiTheme="minorHAnsi" w:cstheme="minorHAnsi"/>
                <w:sz w:val="21"/>
                <w:szCs w:val="21"/>
              </w:rPr>
            </w:pPr>
          </w:p>
        </w:tc>
      </w:tr>
    </w:tbl>
    <w:p w14:paraId="78B9DA74" w14:textId="77777777" w:rsidR="00000057" w:rsidRPr="001E1AC2" w:rsidRDefault="00000057" w:rsidP="00000057">
      <w:pPr>
        <w:rPr>
          <w:rFonts w:asciiTheme="minorHAnsi" w:hAnsiTheme="minorHAnsi" w:cstheme="minorHAnsi"/>
          <w:sz w:val="21"/>
          <w:szCs w:val="21"/>
        </w:rPr>
      </w:pPr>
    </w:p>
    <w:p w14:paraId="1D1B50AD" w14:textId="3EE6FEC1" w:rsidR="00FE292E" w:rsidRPr="001E1AC2" w:rsidRDefault="00000057" w:rsidP="00FE292E">
      <w:pPr>
        <w:rPr>
          <w:rFonts w:asciiTheme="minorHAnsi" w:hAnsiTheme="minorHAnsi" w:cstheme="minorHAnsi"/>
          <w:sz w:val="21"/>
          <w:szCs w:val="21"/>
        </w:rPr>
      </w:pPr>
      <w:r w:rsidRPr="001E1AC2">
        <w:rPr>
          <w:rFonts w:asciiTheme="minorHAnsi" w:hAnsiTheme="minorHAnsi" w:cstheme="minorHAnsi"/>
          <w:sz w:val="21"/>
          <w:szCs w:val="21"/>
        </w:rPr>
        <w:t xml:space="preserve">If a vendor is on a State contract and is ready to take on an expanded role, the agency is to provide details of the role in writing to the vendor with a request for a price quote. If the price quote is consistent with the rates established in the State contract, the agency may issue a requisition to encumber funds to pay for the services. More information about contracts for foreign language interpretation and translation services may be found on the Department of Budget and Management website at </w:t>
      </w:r>
      <w:hyperlink r:id="rId8" w:history="1">
        <w:r w:rsidR="00FE292E" w:rsidRPr="001E1AC2">
          <w:rPr>
            <w:rStyle w:val="Hyperlink"/>
            <w:rFonts w:asciiTheme="minorHAnsi" w:hAnsiTheme="minorHAnsi" w:cstheme="minorHAnsi"/>
            <w:sz w:val="21"/>
            <w:szCs w:val="21"/>
          </w:rPr>
          <w:t>https://dbm.maryland.gov/contracts/Pages/statewide-contracts/LanguageContractHome.aspx</w:t>
        </w:r>
      </w:hyperlink>
      <w:r w:rsidR="00FE292E" w:rsidRPr="001E1AC2">
        <w:rPr>
          <w:rFonts w:asciiTheme="minorHAnsi" w:hAnsiTheme="minorHAnsi" w:cstheme="minorHAnsi"/>
          <w:sz w:val="21"/>
          <w:szCs w:val="21"/>
        </w:rPr>
        <w:t>.</w:t>
      </w:r>
    </w:p>
    <w:p w14:paraId="1A8B6861" w14:textId="77777777" w:rsidR="00000057" w:rsidRPr="001E1AC2" w:rsidRDefault="00000057" w:rsidP="00000057">
      <w:pPr>
        <w:rPr>
          <w:rFonts w:asciiTheme="minorHAnsi" w:hAnsiTheme="minorHAnsi" w:cstheme="minorHAnsi"/>
          <w:sz w:val="21"/>
          <w:szCs w:val="21"/>
        </w:rPr>
      </w:pPr>
    </w:p>
    <w:p w14:paraId="71300323"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b/>
          <w:sz w:val="21"/>
          <w:szCs w:val="21"/>
        </w:rPr>
        <w:t xml:space="preserve">Visual communication services, including American Sign Language (ASL). </w:t>
      </w:r>
      <w:r w:rsidRPr="001E1AC2">
        <w:rPr>
          <w:rFonts w:asciiTheme="minorHAnsi" w:hAnsiTheme="minorHAnsi" w:cstheme="minorHAnsi"/>
          <w:sz w:val="21"/>
          <w:szCs w:val="21"/>
        </w:rPr>
        <w:t xml:space="preserve">The Board of Public Works has approved contracts for visual communication services. These contracts are available for use by any agency of the State of Maryland. In addition, all local governments and qualifying not-for-profit organizations in Maryland are permitted to use these contracts at the same prices and levels of service as for State agencies. The approved visual communication contractors for each service category, (per the Maryland Department of Budget and Management, http://www.dbm.maryland.gov/proc-contracts/Pages/statewide-contracts/VCSContractHome.aspx, are: </w:t>
      </w:r>
    </w:p>
    <w:p w14:paraId="59F554DE" w14:textId="77777777" w:rsidR="00000057" w:rsidRPr="001E1AC2" w:rsidRDefault="00000057" w:rsidP="00000057">
      <w:pPr>
        <w:pStyle w:val="ListParagraph"/>
        <w:numPr>
          <w:ilvl w:val="0"/>
          <w:numId w:val="31"/>
        </w:numPr>
        <w:spacing w:after="0" w:line="240" w:lineRule="auto"/>
        <w:rPr>
          <w:rFonts w:cstheme="minorHAnsi"/>
          <w:sz w:val="21"/>
          <w:szCs w:val="21"/>
        </w:rPr>
      </w:pPr>
      <w:r w:rsidRPr="001E1AC2">
        <w:rPr>
          <w:rFonts w:cstheme="minorHAnsi"/>
          <w:b/>
          <w:sz w:val="21"/>
          <w:szCs w:val="21"/>
        </w:rPr>
        <w:t>Onsite Visual Language Interpretation, including ASL- Regional</w:t>
      </w:r>
      <w:r w:rsidRPr="001E1AC2">
        <w:rPr>
          <w:rFonts w:cstheme="minorHAnsi"/>
          <w:sz w:val="21"/>
          <w:szCs w:val="21"/>
        </w:rPr>
        <w:t xml:space="preserve"> </w:t>
      </w:r>
    </w:p>
    <w:p w14:paraId="33C5ABEE"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 xml:space="preserve">Allegany, Frederick, Garrett, Washington: American Sign Language, Inc. 855-634-2754 </w:t>
      </w:r>
    </w:p>
    <w:p w14:paraId="416196CA"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 xml:space="preserve">Anne Arundel, Baltimore City, Baltimore, Carroll, Harford, Howard: TCS Interpreting, Inc., 240-478-6392 </w:t>
      </w:r>
    </w:p>
    <w:p w14:paraId="57E2883E"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 xml:space="preserve">Caroline, Cecil, Dorchester, Kent, Queen Anne’s, Somerset, Talbot, Wicomico, Worcester: TCS Interpreting, Inc., 240-478-6392 </w:t>
      </w:r>
    </w:p>
    <w:p w14:paraId="28918998"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 xml:space="preserve">Montgomery, Prince George’s, TCS: Interpreting, Inc., 240-478-6392 </w:t>
      </w:r>
    </w:p>
    <w:p w14:paraId="7258423D"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 xml:space="preserve">Calvert, Charles, St. Mary’s: American Sign Language, Inc. 855-634-2754 </w:t>
      </w:r>
    </w:p>
    <w:p w14:paraId="3EF21CF0" w14:textId="77777777" w:rsidR="00000057" w:rsidRPr="001E1AC2" w:rsidRDefault="00000057" w:rsidP="00000057">
      <w:pPr>
        <w:pStyle w:val="ListParagraph"/>
        <w:numPr>
          <w:ilvl w:val="0"/>
          <w:numId w:val="31"/>
        </w:numPr>
        <w:spacing w:after="0" w:line="240" w:lineRule="auto"/>
        <w:rPr>
          <w:rFonts w:cstheme="minorHAnsi"/>
          <w:b/>
          <w:sz w:val="21"/>
          <w:szCs w:val="21"/>
        </w:rPr>
      </w:pPr>
      <w:r w:rsidRPr="001E1AC2">
        <w:rPr>
          <w:rFonts w:cstheme="minorHAnsi"/>
          <w:b/>
          <w:sz w:val="21"/>
          <w:szCs w:val="21"/>
        </w:rPr>
        <w:t xml:space="preserve">Onsite Communication Access Real-Time Translation (CART) - Regional </w:t>
      </w:r>
    </w:p>
    <w:p w14:paraId="694D09E9"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Allegany, Frederick, Garrett, Washington: TCS Interpreting, Inc., 240-478-6392</w:t>
      </w:r>
    </w:p>
    <w:p w14:paraId="4B8230F8"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 xml:space="preserve">Anne Arundel, Baltimore City, Baltimore, Carroll, Harford, Howard: Karash Enterprises, 800-621-5689 x114 </w:t>
      </w:r>
    </w:p>
    <w:p w14:paraId="5C9D8790"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 xml:space="preserve">Caroline, Cecil, Dorchester, Kent, Queen Anne’s, Somerset, Talbot, Wicomico, Worcester: TCS Interpreting, Inc., 240-478-6392 </w:t>
      </w:r>
    </w:p>
    <w:p w14:paraId="2266879D"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 xml:space="preserve">Montgomery, Prince George’s, TCS: Karash Enterprises, 800-621-5689 x114 </w:t>
      </w:r>
    </w:p>
    <w:p w14:paraId="526D65E1" w14:textId="77777777" w:rsidR="00000057" w:rsidRPr="001E1AC2" w:rsidRDefault="00000057" w:rsidP="00000057">
      <w:pPr>
        <w:pStyle w:val="ListParagraph"/>
        <w:numPr>
          <w:ilvl w:val="1"/>
          <w:numId w:val="31"/>
        </w:numPr>
        <w:spacing w:after="0" w:line="240" w:lineRule="auto"/>
        <w:rPr>
          <w:rFonts w:cstheme="minorHAnsi"/>
          <w:sz w:val="21"/>
          <w:szCs w:val="21"/>
        </w:rPr>
      </w:pPr>
      <w:r w:rsidRPr="001E1AC2">
        <w:rPr>
          <w:rFonts w:cstheme="minorHAnsi"/>
          <w:sz w:val="21"/>
          <w:szCs w:val="21"/>
        </w:rPr>
        <w:t xml:space="preserve">Calvert, Charles, St. Mary’s: TCS Interpreting, Inc., 240-478-6392 </w:t>
      </w:r>
    </w:p>
    <w:p w14:paraId="49EA4C65" w14:textId="77777777" w:rsidR="00000057" w:rsidRPr="001E1AC2" w:rsidRDefault="00000057" w:rsidP="00000057">
      <w:pPr>
        <w:pStyle w:val="ListParagraph"/>
        <w:numPr>
          <w:ilvl w:val="0"/>
          <w:numId w:val="31"/>
        </w:numPr>
        <w:spacing w:after="0" w:line="240" w:lineRule="auto"/>
        <w:rPr>
          <w:rFonts w:cstheme="minorHAnsi"/>
          <w:sz w:val="21"/>
          <w:szCs w:val="21"/>
        </w:rPr>
      </w:pPr>
      <w:r w:rsidRPr="001E1AC2">
        <w:rPr>
          <w:rFonts w:cstheme="minorHAnsi"/>
          <w:b/>
          <w:sz w:val="21"/>
          <w:szCs w:val="21"/>
        </w:rPr>
        <w:t>Remote CART – Statewide:</w:t>
      </w:r>
      <w:r w:rsidRPr="001E1AC2">
        <w:rPr>
          <w:rFonts w:cstheme="minorHAnsi"/>
          <w:sz w:val="21"/>
          <w:szCs w:val="21"/>
        </w:rPr>
        <w:t xml:space="preserve"> Karash Enterprises, 800-621-5689 x114 </w:t>
      </w:r>
    </w:p>
    <w:p w14:paraId="3C81887F" w14:textId="77777777" w:rsidR="00000057" w:rsidRPr="001E1AC2" w:rsidRDefault="00000057" w:rsidP="00000057">
      <w:pPr>
        <w:pStyle w:val="ListParagraph"/>
        <w:numPr>
          <w:ilvl w:val="0"/>
          <w:numId w:val="31"/>
        </w:numPr>
        <w:spacing w:after="0" w:line="240" w:lineRule="auto"/>
        <w:rPr>
          <w:rFonts w:cstheme="minorHAnsi"/>
          <w:sz w:val="21"/>
          <w:szCs w:val="21"/>
        </w:rPr>
      </w:pPr>
      <w:r w:rsidRPr="001E1AC2">
        <w:rPr>
          <w:rFonts w:cstheme="minorHAnsi"/>
          <w:b/>
          <w:sz w:val="21"/>
          <w:szCs w:val="21"/>
        </w:rPr>
        <w:t>Visual Remote Interpretation - Statewide:</w:t>
      </w:r>
      <w:r w:rsidRPr="001E1AC2">
        <w:rPr>
          <w:rFonts w:cstheme="minorHAnsi"/>
          <w:sz w:val="21"/>
          <w:szCs w:val="21"/>
        </w:rPr>
        <w:t xml:space="preserve"> Birnbaum Interpreting Services, 800-471-6441 </w:t>
      </w:r>
    </w:p>
    <w:p w14:paraId="505E46C1" w14:textId="77777777" w:rsidR="00000057" w:rsidRPr="001E1AC2" w:rsidRDefault="00000057" w:rsidP="00000057">
      <w:pPr>
        <w:rPr>
          <w:rFonts w:asciiTheme="minorHAnsi" w:hAnsiTheme="minorHAnsi" w:cstheme="minorHAnsi"/>
          <w:sz w:val="21"/>
          <w:szCs w:val="21"/>
        </w:rPr>
      </w:pPr>
    </w:p>
    <w:p w14:paraId="4BCD330E" w14:textId="68330ADF"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More information about contracts for visual communication services may be found on the Department of Budget and Management website at </w:t>
      </w:r>
      <w:hyperlink r:id="rId9" w:history="1">
        <w:r w:rsidR="00FE292E" w:rsidRPr="001E1AC2">
          <w:rPr>
            <w:rStyle w:val="Hyperlink"/>
            <w:rFonts w:asciiTheme="minorHAnsi" w:hAnsiTheme="minorHAnsi" w:cstheme="minorHAnsi"/>
            <w:sz w:val="21"/>
            <w:szCs w:val="21"/>
          </w:rPr>
          <w:t>https://dbm.maryland.gov/contracts/Pages/statewide-contracts/LanguageContractHome.aspx</w:t>
        </w:r>
      </w:hyperlink>
      <w:r w:rsidR="00FE292E" w:rsidRPr="001E1AC2">
        <w:rPr>
          <w:rFonts w:asciiTheme="minorHAnsi" w:hAnsiTheme="minorHAnsi" w:cstheme="minorHAnsi"/>
          <w:sz w:val="21"/>
          <w:szCs w:val="21"/>
        </w:rPr>
        <w:t>.</w:t>
      </w:r>
    </w:p>
    <w:p w14:paraId="1A2C6ADE" w14:textId="11BA3211" w:rsidR="001E1AC2" w:rsidRDefault="001E1AC2">
      <w:pPr>
        <w:rPr>
          <w:rFonts w:asciiTheme="minorHAnsi" w:hAnsiTheme="minorHAnsi" w:cstheme="minorHAnsi"/>
          <w:sz w:val="21"/>
          <w:szCs w:val="21"/>
        </w:rPr>
      </w:pPr>
      <w:r>
        <w:rPr>
          <w:rFonts w:asciiTheme="minorHAnsi" w:hAnsiTheme="minorHAnsi" w:cstheme="minorHAnsi"/>
          <w:sz w:val="21"/>
          <w:szCs w:val="21"/>
        </w:rPr>
        <w:br w:type="page"/>
      </w:r>
    </w:p>
    <w:p w14:paraId="2F1F5DD1" w14:textId="77777777" w:rsidR="00000057" w:rsidRPr="001E1AC2" w:rsidRDefault="00000057" w:rsidP="00000057">
      <w:pPr>
        <w:rPr>
          <w:rFonts w:asciiTheme="minorHAnsi" w:hAnsiTheme="minorHAnsi" w:cstheme="minorHAnsi"/>
          <w:sz w:val="21"/>
          <w:szCs w:val="21"/>
        </w:rPr>
      </w:pPr>
    </w:p>
    <w:p w14:paraId="350C84C4" w14:textId="77777777" w:rsidR="00000057" w:rsidRPr="001E1AC2" w:rsidRDefault="00000057" w:rsidP="00000057">
      <w:pPr>
        <w:pStyle w:val="ListParagraph"/>
        <w:numPr>
          <w:ilvl w:val="0"/>
          <w:numId w:val="29"/>
        </w:numPr>
        <w:tabs>
          <w:tab w:val="left" w:pos="270"/>
        </w:tabs>
        <w:spacing w:after="0" w:line="240" w:lineRule="auto"/>
        <w:ind w:left="0" w:firstLine="0"/>
        <w:rPr>
          <w:rFonts w:eastAsia="Times New Roman" w:cstheme="minorHAnsi"/>
          <w:b/>
          <w:sz w:val="21"/>
          <w:szCs w:val="21"/>
        </w:rPr>
      </w:pPr>
      <w:r w:rsidRPr="001E1AC2">
        <w:rPr>
          <w:rFonts w:eastAsia="Times New Roman" w:cstheme="minorHAnsi"/>
          <w:b/>
          <w:sz w:val="21"/>
          <w:szCs w:val="21"/>
        </w:rPr>
        <w:t xml:space="preserve">How does the Maryland State Department of Education assist local school systems to support parents who speak a native language other than English? </w:t>
      </w:r>
    </w:p>
    <w:p w14:paraId="3C4E1CEF" w14:textId="77777777" w:rsidR="00000057" w:rsidRPr="001E1AC2" w:rsidRDefault="00000057" w:rsidP="00000057">
      <w:pPr>
        <w:pStyle w:val="ListParagraph"/>
        <w:tabs>
          <w:tab w:val="left" w:pos="270"/>
        </w:tabs>
        <w:spacing w:after="0" w:line="240" w:lineRule="auto"/>
        <w:ind w:left="0"/>
        <w:rPr>
          <w:rFonts w:eastAsia="Times New Roman" w:cstheme="minorHAnsi"/>
          <w:sz w:val="21"/>
          <w:szCs w:val="21"/>
        </w:rPr>
      </w:pPr>
      <w:r w:rsidRPr="001E1AC2">
        <w:rPr>
          <w:rFonts w:eastAsia="Times New Roman" w:cstheme="minorHAnsi"/>
          <w:sz w:val="21"/>
          <w:szCs w:val="21"/>
        </w:rPr>
        <w:t xml:space="preserve">The Division of Early Intervention/Special Education Services (DEI/SES) assists local school systems by: </w:t>
      </w:r>
    </w:p>
    <w:p w14:paraId="1BB8CC7A" w14:textId="77777777" w:rsidR="00000057" w:rsidRPr="001E1AC2" w:rsidRDefault="00000057" w:rsidP="00000057">
      <w:pPr>
        <w:pStyle w:val="ListParagraph"/>
        <w:numPr>
          <w:ilvl w:val="0"/>
          <w:numId w:val="33"/>
        </w:numPr>
        <w:spacing w:after="0" w:line="240" w:lineRule="auto"/>
        <w:rPr>
          <w:rFonts w:eastAsia="Times New Roman" w:cstheme="minorHAnsi"/>
          <w:sz w:val="21"/>
          <w:szCs w:val="21"/>
        </w:rPr>
      </w:pPr>
      <w:r w:rsidRPr="001E1AC2">
        <w:rPr>
          <w:rFonts w:eastAsia="Times New Roman" w:cstheme="minorHAnsi"/>
          <w:sz w:val="21"/>
          <w:szCs w:val="21"/>
        </w:rPr>
        <w:t xml:space="preserve">Translating the blank IFSP and IEP forms into 20 languages </w:t>
      </w:r>
    </w:p>
    <w:p w14:paraId="1B891B05" w14:textId="77777777" w:rsidR="00000057" w:rsidRPr="001E1AC2" w:rsidRDefault="00000057" w:rsidP="00000057">
      <w:pPr>
        <w:pStyle w:val="ListParagraph"/>
        <w:numPr>
          <w:ilvl w:val="0"/>
          <w:numId w:val="33"/>
        </w:numPr>
        <w:spacing w:after="0" w:line="240" w:lineRule="auto"/>
        <w:rPr>
          <w:rFonts w:eastAsia="Times New Roman" w:cstheme="minorHAnsi"/>
          <w:sz w:val="21"/>
          <w:szCs w:val="21"/>
        </w:rPr>
      </w:pPr>
      <w:r w:rsidRPr="001E1AC2">
        <w:rPr>
          <w:rFonts w:eastAsia="Times New Roman" w:cstheme="minorHAnsi"/>
          <w:sz w:val="21"/>
          <w:szCs w:val="21"/>
        </w:rPr>
        <w:t xml:space="preserve">Incorporating a check box for translation request in the IEP form </w:t>
      </w:r>
    </w:p>
    <w:p w14:paraId="75DE5938" w14:textId="77777777" w:rsidR="00000057" w:rsidRPr="001E1AC2" w:rsidRDefault="00000057" w:rsidP="00000057">
      <w:pPr>
        <w:pStyle w:val="ListParagraph"/>
        <w:numPr>
          <w:ilvl w:val="0"/>
          <w:numId w:val="33"/>
        </w:numPr>
        <w:spacing w:after="0" w:line="240" w:lineRule="auto"/>
        <w:rPr>
          <w:rFonts w:eastAsia="Times New Roman" w:cstheme="minorHAnsi"/>
          <w:sz w:val="21"/>
          <w:szCs w:val="21"/>
        </w:rPr>
      </w:pPr>
      <w:r w:rsidRPr="001E1AC2">
        <w:rPr>
          <w:rFonts w:eastAsia="Times New Roman" w:cstheme="minorHAnsi"/>
          <w:sz w:val="21"/>
          <w:szCs w:val="21"/>
        </w:rPr>
        <w:t xml:space="preserve">Providing blank consent forms in 20 languages </w:t>
      </w:r>
    </w:p>
    <w:p w14:paraId="6E11A157" w14:textId="77777777" w:rsidR="00000057" w:rsidRPr="001E1AC2" w:rsidRDefault="00000057" w:rsidP="00000057">
      <w:pPr>
        <w:pStyle w:val="ListParagraph"/>
        <w:numPr>
          <w:ilvl w:val="0"/>
          <w:numId w:val="33"/>
        </w:numPr>
        <w:spacing w:after="0" w:line="240" w:lineRule="auto"/>
        <w:rPr>
          <w:rFonts w:eastAsia="Times New Roman" w:cstheme="minorHAnsi"/>
          <w:sz w:val="21"/>
          <w:szCs w:val="21"/>
        </w:rPr>
      </w:pPr>
      <w:r w:rsidRPr="001E1AC2">
        <w:rPr>
          <w:rFonts w:eastAsia="Times New Roman" w:cstheme="minorHAnsi"/>
          <w:sz w:val="21"/>
          <w:szCs w:val="21"/>
        </w:rPr>
        <w:t xml:space="preserve">Providing the Prior Written Notice form in 15 languages </w:t>
      </w:r>
    </w:p>
    <w:p w14:paraId="35678B4E" w14:textId="77777777" w:rsidR="00000057" w:rsidRPr="001E1AC2" w:rsidRDefault="00000057" w:rsidP="00000057">
      <w:pPr>
        <w:pStyle w:val="ListParagraph"/>
        <w:numPr>
          <w:ilvl w:val="0"/>
          <w:numId w:val="33"/>
        </w:numPr>
        <w:spacing w:after="0" w:line="240" w:lineRule="auto"/>
        <w:rPr>
          <w:rFonts w:eastAsia="Times New Roman" w:cstheme="minorHAnsi"/>
          <w:sz w:val="21"/>
          <w:szCs w:val="21"/>
        </w:rPr>
      </w:pPr>
      <w:r w:rsidRPr="001E1AC2">
        <w:rPr>
          <w:rFonts w:eastAsia="Times New Roman" w:cstheme="minorHAnsi"/>
          <w:sz w:val="21"/>
          <w:szCs w:val="21"/>
        </w:rPr>
        <w:t xml:space="preserve">Maintaining the Special Services Information System (SSIS) to annually collect data on the native language or other mode of communication used by parents of students with disabilities </w:t>
      </w:r>
    </w:p>
    <w:p w14:paraId="6057FD2F" w14:textId="77777777" w:rsidR="00000057" w:rsidRPr="001E1AC2" w:rsidRDefault="00000057" w:rsidP="00000057">
      <w:pPr>
        <w:rPr>
          <w:rFonts w:asciiTheme="minorHAnsi" w:hAnsiTheme="minorHAnsi" w:cstheme="minorHAnsi"/>
          <w:sz w:val="21"/>
          <w:szCs w:val="21"/>
        </w:rPr>
      </w:pPr>
    </w:p>
    <w:p w14:paraId="2A98E9B7" w14:textId="77777777" w:rsidR="00000057" w:rsidRPr="001E1AC2" w:rsidRDefault="00000057" w:rsidP="00000057">
      <w:pPr>
        <w:rPr>
          <w:rFonts w:asciiTheme="minorHAnsi" w:hAnsiTheme="minorHAnsi" w:cstheme="minorHAnsi"/>
          <w:sz w:val="21"/>
          <w:szCs w:val="21"/>
        </w:rPr>
      </w:pPr>
      <w:r w:rsidRPr="001E1AC2">
        <w:rPr>
          <w:rFonts w:asciiTheme="minorHAnsi" w:hAnsiTheme="minorHAnsi" w:cstheme="minorHAnsi"/>
          <w:sz w:val="21"/>
          <w:szCs w:val="21"/>
        </w:rPr>
        <w:t xml:space="preserve">The 20 languages translated by the DSE/EIS include most of the core languages identified above, as well as two additional languages, Hebrew and Polish. </w:t>
      </w:r>
    </w:p>
    <w:p w14:paraId="474ACBB3" w14:textId="77777777" w:rsidR="00000057" w:rsidRPr="001E1AC2" w:rsidRDefault="00000057" w:rsidP="00000057">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000057" w:rsidRPr="001E1AC2" w14:paraId="4DB1BD66" w14:textId="77777777" w:rsidTr="00623FA2">
        <w:tc>
          <w:tcPr>
            <w:tcW w:w="2394" w:type="dxa"/>
          </w:tcPr>
          <w:p w14:paraId="1B75710A"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Amharic</w:t>
            </w:r>
          </w:p>
        </w:tc>
        <w:tc>
          <w:tcPr>
            <w:tcW w:w="2394" w:type="dxa"/>
          </w:tcPr>
          <w:p w14:paraId="037E4C67"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French</w:t>
            </w:r>
          </w:p>
        </w:tc>
        <w:tc>
          <w:tcPr>
            <w:tcW w:w="2394" w:type="dxa"/>
          </w:tcPr>
          <w:p w14:paraId="1F45AEA3"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Korean</w:t>
            </w:r>
          </w:p>
        </w:tc>
        <w:tc>
          <w:tcPr>
            <w:tcW w:w="2394" w:type="dxa"/>
          </w:tcPr>
          <w:p w14:paraId="4F4964ED"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Spanish</w:t>
            </w:r>
          </w:p>
        </w:tc>
      </w:tr>
      <w:tr w:rsidR="00000057" w:rsidRPr="001E1AC2" w14:paraId="6FC7ECE0" w14:textId="77777777" w:rsidTr="00623FA2">
        <w:tc>
          <w:tcPr>
            <w:tcW w:w="2394" w:type="dxa"/>
          </w:tcPr>
          <w:p w14:paraId="36BBE213"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Arabic</w:t>
            </w:r>
          </w:p>
        </w:tc>
        <w:tc>
          <w:tcPr>
            <w:tcW w:w="2394" w:type="dxa"/>
          </w:tcPr>
          <w:p w14:paraId="60DCBB95"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Gujarati</w:t>
            </w:r>
          </w:p>
        </w:tc>
        <w:tc>
          <w:tcPr>
            <w:tcW w:w="2394" w:type="dxa"/>
          </w:tcPr>
          <w:p w14:paraId="0F152450"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Nepali</w:t>
            </w:r>
          </w:p>
        </w:tc>
        <w:tc>
          <w:tcPr>
            <w:tcW w:w="2394" w:type="dxa"/>
          </w:tcPr>
          <w:p w14:paraId="391EDB18"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Tagalog</w:t>
            </w:r>
          </w:p>
        </w:tc>
      </w:tr>
      <w:tr w:rsidR="00000057" w:rsidRPr="001E1AC2" w14:paraId="1134E89F" w14:textId="77777777" w:rsidTr="00623FA2">
        <w:tc>
          <w:tcPr>
            <w:tcW w:w="2394" w:type="dxa"/>
          </w:tcPr>
          <w:p w14:paraId="63D74050"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Bengali</w:t>
            </w:r>
          </w:p>
        </w:tc>
        <w:tc>
          <w:tcPr>
            <w:tcW w:w="2394" w:type="dxa"/>
          </w:tcPr>
          <w:p w14:paraId="53CB2F7A"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Haitian Creole</w:t>
            </w:r>
          </w:p>
        </w:tc>
        <w:tc>
          <w:tcPr>
            <w:tcW w:w="2394" w:type="dxa"/>
          </w:tcPr>
          <w:p w14:paraId="34E9432C"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Polish</w:t>
            </w:r>
          </w:p>
        </w:tc>
        <w:tc>
          <w:tcPr>
            <w:tcW w:w="2394" w:type="dxa"/>
          </w:tcPr>
          <w:p w14:paraId="73C2BF61"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Turkish</w:t>
            </w:r>
          </w:p>
        </w:tc>
      </w:tr>
      <w:tr w:rsidR="00000057" w:rsidRPr="001E1AC2" w14:paraId="226C8164" w14:textId="77777777" w:rsidTr="00623FA2">
        <w:tc>
          <w:tcPr>
            <w:tcW w:w="2394" w:type="dxa"/>
          </w:tcPr>
          <w:p w14:paraId="35CCE352"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Burmese</w:t>
            </w:r>
          </w:p>
        </w:tc>
        <w:tc>
          <w:tcPr>
            <w:tcW w:w="2394" w:type="dxa"/>
          </w:tcPr>
          <w:p w14:paraId="1039862D"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Hebrew</w:t>
            </w:r>
          </w:p>
        </w:tc>
        <w:tc>
          <w:tcPr>
            <w:tcW w:w="2394" w:type="dxa"/>
          </w:tcPr>
          <w:p w14:paraId="09DD2778"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Portuguese</w:t>
            </w:r>
          </w:p>
        </w:tc>
        <w:tc>
          <w:tcPr>
            <w:tcW w:w="2394" w:type="dxa"/>
          </w:tcPr>
          <w:p w14:paraId="043FE623"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Urdu</w:t>
            </w:r>
          </w:p>
        </w:tc>
      </w:tr>
      <w:tr w:rsidR="00000057" w:rsidRPr="001E1AC2" w14:paraId="02A4CCF3" w14:textId="77777777" w:rsidTr="00623FA2">
        <w:tc>
          <w:tcPr>
            <w:tcW w:w="2394" w:type="dxa"/>
          </w:tcPr>
          <w:p w14:paraId="37ACA767"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Chinese</w:t>
            </w:r>
          </w:p>
        </w:tc>
        <w:tc>
          <w:tcPr>
            <w:tcW w:w="2394" w:type="dxa"/>
          </w:tcPr>
          <w:p w14:paraId="759EFE98"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Hindi</w:t>
            </w:r>
          </w:p>
        </w:tc>
        <w:tc>
          <w:tcPr>
            <w:tcW w:w="2394" w:type="dxa"/>
          </w:tcPr>
          <w:p w14:paraId="6F9A07CD"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Russian</w:t>
            </w:r>
          </w:p>
        </w:tc>
        <w:tc>
          <w:tcPr>
            <w:tcW w:w="2394" w:type="dxa"/>
          </w:tcPr>
          <w:p w14:paraId="032A239C" w14:textId="77777777" w:rsidR="00000057" w:rsidRPr="001E1AC2" w:rsidRDefault="00000057" w:rsidP="00623FA2">
            <w:pPr>
              <w:rPr>
                <w:rFonts w:asciiTheme="minorHAnsi" w:hAnsiTheme="minorHAnsi" w:cstheme="minorHAnsi"/>
                <w:sz w:val="21"/>
                <w:szCs w:val="21"/>
              </w:rPr>
            </w:pPr>
            <w:r w:rsidRPr="001E1AC2">
              <w:rPr>
                <w:rFonts w:asciiTheme="minorHAnsi" w:hAnsiTheme="minorHAnsi" w:cstheme="minorHAnsi"/>
                <w:sz w:val="21"/>
                <w:szCs w:val="21"/>
              </w:rPr>
              <w:t>• Vietnamese</w:t>
            </w:r>
          </w:p>
        </w:tc>
      </w:tr>
    </w:tbl>
    <w:p w14:paraId="07573F61" w14:textId="77777777" w:rsidR="00000057" w:rsidRPr="001E1AC2" w:rsidRDefault="00000057" w:rsidP="00000057">
      <w:pPr>
        <w:rPr>
          <w:rFonts w:asciiTheme="minorHAnsi" w:hAnsiTheme="minorHAnsi" w:cstheme="minorHAnsi"/>
          <w:sz w:val="21"/>
          <w:szCs w:val="21"/>
        </w:rPr>
      </w:pPr>
    </w:p>
    <w:p w14:paraId="3207DD99" w14:textId="547E3478" w:rsidR="00886D2A" w:rsidRPr="001E1AC2" w:rsidRDefault="00886D2A" w:rsidP="00AA078E">
      <w:pPr>
        <w:pStyle w:val="ListParagraph"/>
        <w:widowControl w:val="0"/>
        <w:spacing w:after="0" w:line="240" w:lineRule="auto"/>
        <w:contextualSpacing w:val="0"/>
        <w:rPr>
          <w:rFonts w:cstheme="minorHAnsi"/>
          <w:sz w:val="21"/>
          <w:szCs w:val="21"/>
        </w:rPr>
      </w:pPr>
    </w:p>
    <w:p w14:paraId="4E36A345" w14:textId="435ED324" w:rsidR="008A41A6" w:rsidRPr="001E1AC2" w:rsidRDefault="008A41A6" w:rsidP="008A41A6">
      <w:pPr>
        <w:tabs>
          <w:tab w:val="left" w:pos="540"/>
        </w:tabs>
        <w:ind w:left="540" w:right="187"/>
        <w:rPr>
          <w:rFonts w:asciiTheme="minorHAnsi" w:hAnsiTheme="minorHAnsi" w:cstheme="minorHAnsi"/>
          <w:color w:val="0D0D0D" w:themeColor="text1" w:themeTint="F2"/>
          <w:sz w:val="21"/>
          <w:szCs w:val="21"/>
        </w:rPr>
      </w:pPr>
    </w:p>
    <w:p w14:paraId="5E8CB285" w14:textId="77777777" w:rsidR="00563375" w:rsidRPr="001E1AC2" w:rsidRDefault="00563375" w:rsidP="008A41A6">
      <w:pPr>
        <w:ind w:left="720" w:hanging="720"/>
        <w:rPr>
          <w:rFonts w:asciiTheme="minorHAnsi" w:eastAsia="Arial" w:hAnsiTheme="minorHAnsi" w:cstheme="minorHAnsi"/>
          <w:sz w:val="21"/>
          <w:szCs w:val="21"/>
        </w:rPr>
        <w:sectPr w:rsidR="00563375" w:rsidRPr="001E1AC2" w:rsidSect="001E1AC2">
          <w:footerReference w:type="even" r:id="rId10"/>
          <w:footerReference w:type="default" r:id="rId11"/>
          <w:headerReference w:type="first" r:id="rId12"/>
          <w:footerReference w:type="first" r:id="rId13"/>
          <w:pgSz w:w="12240" w:h="15840" w:code="1"/>
          <w:pgMar w:top="720" w:right="1152" w:bottom="720" w:left="1152" w:header="432" w:footer="432" w:gutter="0"/>
          <w:cols w:space="720"/>
          <w:titlePg/>
          <w:docGrid w:linePitch="360"/>
        </w:sectPr>
      </w:pPr>
    </w:p>
    <w:p w14:paraId="75C4039F" w14:textId="77777777" w:rsidR="00CC3346" w:rsidRPr="001E1AC2" w:rsidRDefault="00CC3346" w:rsidP="00CC3346">
      <w:pPr>
        <w:pStyle w:val="BodyText"/>
        <w:spacing w:before="43"/>
        <w:jc w:val="center"/>
        <w:rPr>
          <w:rFonts w:asciiTheme="minorHAnsi" w:hAnsiTheme="minorHAnsi" w:cstheme="minorHAnsi"/>
          <w:spacing w:val="-1"/>
          <w:sz w:val="21"/>
          <w:szCs w:val="21"/>
        </w:rPr>
      </w:pPr>
    </w:p>
    <w:p w14:paraId="7BCBD4DB" w14:textId="77777777" w:rsidR="00CC3346" w:rsidRPr="001E1AC2" w:rsidRDefault="00CC3346" w:rsidP="00CC3346">
      <w:pPr>
        <w:pStyle w:val="BodyText"/>
        <w:spacing w:before="43"/>
        <w:jc w:val="center"/>
        <w:rPr>
          <w:rFonts w:asciiTheme="minorHAnsi" w:hAnsiTheme="minorHAnsi" w:cstheme="minorHAnsi"/>
          <w:spacing w:val="35"/>
          <w:sz w:val="21"/>
          <w:szCs w:val="21"/>
        </w:rPr>
      </w:pPr>
      <w:r w:rsidRPr="001E1AC2">
        <w:rPr>
          <w:rFonts w:asciiTheme="minorHAnsi" w:hAnsiTheme="minorHAnsi" w:cstheme="minorHAnsi"/>
          <w:spacing w:val="-1"/>
          <w:sz w:val="21"/>
          <w:szCs w:val="21"/>
        </w:rPr>
        <w:t>For</w:t>
      </w:r>
      <w:r w:rsidRPr="001E1AC2">
        <w:rPr>
          <w:rFonts w:asciiTheme="minorHAnsi" w:hAnsiTheme="minorHAnsi" w:cstheme="minorHAnsi"/>
          <w:spacing w:val="1"/>
          <w:sz w:val="21"/>
          <w:szCs w:val="21"/>
        </w:rPr>
        <w:t xml:space="preserve"> </w:t>
      </w:r>
      <w:r w:rsidRPr="001E1AC2">
        <w:rPr>
          <w:rFonts w:asciiTheme="minorHAnsi" w:hAnsiTheme="minorHAnsi" w:cstheme="minorHAnsi"/>
          <w:spacing w:val="-1"/>
          <w:sz w:val="21"/>
          <w:szCs w:val="21"/>
        </w:rPr>
        <w:t>more</w:t>
      </w:r>
      <w:r w:rsidRPr="001E1AC2">
        <w:rPr>
          <w:rFonts w:asciiTheme="minorHAnsi" w:hAnsiTheme="minorHAnsi" w:cstheme="minorHAnsi"/>
          <w:sz w:val="21"/>
          <w:szCs w:val="21"/>
        </w:rPr>
        <w:t xml:space="preserve"> </w:t>
      </w:r>
      <w:r w:rsidRPr="001E1AC2">
        <w:rPr>
          <w:rFonts w:asciiTheme="minorHAnsi" w:hAnsiTheme="minorHAnsi" w:cstheme="minorHAnsi"/>
          <w:spacing w:val="-1"/>
          <w:sz w:val="21"/>
          <w:szCs w:val="21"/>
        </w:rPr>
        <w:t>information,</w:t>
      </w:r>
      <w:r w:rsidRPr="001E1AC2">
        <w:rPr>
          <w:rFonts w:asciiTheme="minorHAnsi" w:hAnsiTheme="minorHAnsi" w:cstheme="minorHAnsi"/>
          <w:sz w:val="21"/>
          <w:szCs w:val="21"/>
        </w:rPr>
        <w:t xml:space="preserve"> </w:t>
      </w:r>
      <w:r w:rsidRPr="001E1AC2">
        <w:rPr>
          <w:rFonts w:asciiTheme="minorHAnsi" w:hAnsiTheme="minorHAnsi" w:cstheme="minorHAnsi"/>
          <w:spacing w:val="-1"/>
          <w:sz w:val="21"/>
          <w:szCs w:val="21"/>
        </w:rPr>
        <w:t>call</w:t>
      </w:r>
      <w:r w:rsidRPr="001E1AC2">
        <w:rPr>
          <w:rFonts w:asciiTheme="minorHAnsi" w:hAnsiTheme="minorHAnsi" w:cstheme="minorHAnsi"/>
          <w:spacing w:val="3"/>
          <w:sz w:val="21"/>
          <w:szCs w:val="21"/>
        </w:rPr>
        <w:t xml:space="preserve"> </w:t>
      </w:r>
      <w:r w:rsidRPr="001E1AC2">
        <w:rPr>
          <w:rFonts w:asciiTheme="minorHAnsi" w:hAnsiTheme="minorHAnsi" w:cstheme="minorHAnsi"/>
          <w:spacing w:val="-1"/>
          <w:sz w:val="21"/>
          <w:szCs w:val="21"/>
        </w:rPr>
        <w:t>410-767-0249</w:t>
      </w:r>
      <w:r w:rsidRPr="001E1AC2">
        <w:rPr>
          <w:rFonts w:asciiTheme="minorHAnsi" w:hAnsiTheme="minorHAnsi" w:cstheme="minorHAnsi"/>
          <w:spacing w:val="35"/>
          <w:sz w:val="21"/>
          <w:szCs w:val="21"/>
        </w:rPr>
        <w:t xml:space="preserve"> </w:t>
      </w:r>
    </w:p>
    <w:p w14:paraId="55B1DD8D" w14:textId="77777777" w:rsidR="00CC3346" w:rsidRPr="001E1AC2" w:rsidRDefault="00CC3346" w:rsidP="00CC3346">
      <w:pPr>
        <w:pStyle w:val="BodyText"/>
        <w:spacing w:before="43"/>
        <w:jc w:val="center"/>
        <w:rPr>
          <w:rFonts w:asciiTheme="minorHAnsi" w:hAnsiTheme="minorHAnsi" w:cstheme="minorHAnsi"/>
          <w:sz w:val="21"/>
          <w:szCs w:val="21"/>
        </w:rPr>
      </w:pPr>
      <w:r w:rsidRPr="001E1AC2">
        <w:rPr>
          <w:rFonts w:asciiTheme="minorHAnsi" w:hAnsiTheme="minorHAnsi" w:cstheme="minorHAnsi"/>
          <w:spacing w:val="-1"/>
          <w:sz w:val="21"/>
          <w:szCs w:val="21"/>
        </w:rPr>
        <w:t>MARYLAND</w:t>
      </w:r>
      <w:r w:rsidRPr="001E1AC2">
        <w:rPr>
          <w:rFonts w:asciiTheme="minorHAnsi" w:hAnsiTheme="minorHAnsi" w:cstheme="minorHAnsi"/>
          <w:spacing w:val="1"/>
          <w:sz w:val="21"/>
          <w:szCs w:val="21"/>
        </w:rPr>
        <w:t xml:space="preserve"> </w:t>
      </w:r>
      <w:r w:rsidRPr="001E1AC2">
        <w:rPr>
          <w:rFonts w:asciiTheme="minorHAnsi" w:hAnsiTheme="minorHAnsi" w:cstheme="minorHAnsi"/>
          <w:spacing w:val="-1"/>
          <w:sz w:val="21"/>
          <w:szCs w:val="21"/>
        </w:rPr>
        <w:t>STATE</w:t>
      </w:r>
      <w:r w:rsidRPr="001E1AC2">
        <w:rPr>
          <w:rFonts w:asciiTheme="minorHAnsi" w:hAnsiTheme="minorHAnsi" w:cstheme="minorHAnsi"/>
          <w:spacing w:val="-3"/>
          <w:sz w:val="21"/>
          <w:szCs w:val="21"/>
        </w:rPr>
        <w:t xml:space="preserve"> </w:t>
      </w:r>
      <w:r w:rsidRPr="001E1AC2">
        <w:rPr>
          <w:rFonts w:asciiTheme="minorHAnsi" w:hAnsiTheme="minorHAnsi" w:cstheme="minorHAnsi"/>
          <w:spacing w:val="-1"/>
          <w:sz w:val="21"/>
          <w:szCs w:val="21"/>
        </w:rPr>
        <w:t>DEPARTMENT</w:t>
      </w:r>
      <w:r w:rsidRPr="001E1AC2">
        <w:rPr>
          <w:rFonts w:asciiTheme="minorHAnsi" w:hAnsiTheme="minorHAnsi" w:cstheme="minorHAnsi"/>
          <w:spacing w:val="2"/>
          <w:sz w:val="21"/>
          <w:szCs w:val="21"/>
        </w:rPr>
        <w:t xml:space="preserve"> </w:t>
      </w:r>
      <w:r w:rsidRPr="001E1AC2">
        <w:rPr>
          <w:rFonts w:asciiTheme="minorHAnsi" w:hAnsiTheme="minorHAnsi" w:cstheme="minorHAnsi"/>
          <w:spacing w:val="-1"/>
          <w:sz w:val="21"/>
          <w:szCs w:val="21"/>
        </w:rPr>
        <w:t xml:space="preserve">OF </w:t>
      </w:r>
      <w:r w:rsidRPr="001E1AC2">
        <w:rPr>
          <w:rFonts w:asciiTheme="minorHAnsi" w:hAnsiTheme="minorHAnsi" w:cstheme="minorHAnsi"/>
          <w:spacing w:val="-2"/>
          <w:sz w:val="21"/>
          <w:szCs w:val="21"/>
        </w:rPr>
        <w:t>EDUCATION</w:t>
      </w:r>
    </w:p>
    <w:p w14:paraId="238D5E24" w14:textId="77777777" w:rsidR="00CC3346" w:rsidRPr="001E1AC2" w:rsidRDefault="00CC3346" w:rsidP="00CC3346">
      <w:pPr>
        <w:pStyle w:val="BodyText"/>
        <w:spacing w:before="6" w:line="245" w:lineRule="auto"/>
        <w:jc w:val="center"/>
        <w:rPr>
          <w:rFonts w:asciiTheme="minorHAnsi" w:hAnsiTheme="minorHAnsi" w:cstheme="minorHAnsi"/>
          <w:spacing w:val="53"/>
          <w:sz w:val="21"/>
          <w:szCs w:val="21"/>
        </w:rPr>
      </w:pPr>
      <w:r w:rsidRPr="001E1AC2">
        <w:rPr>
          <w:rFonts w:asciiTheme="minorHAnsi" w:hAnsiTheme="minorHAnsi" w:cstheme="minorHAnsi"/>
          <w:sz w:val="21"/>
          <w:szCs w:val="21"/>
        </w:rPr>
        <w:t>Division</w:t>
      </w:r>
      <w:r w:rsidRPr="001E1AC2">
        <w:rPr>
          <w:rFonts w:asciiTheme="minorHAnsi" w:hAnsiTheme="minorHAnsi" w:cstheme="minorHAnsi"/>
          <w:spacing w:val="-3"/>
          <w:sz w:val="21"/>
          <w:szCs w:val="21"/>
        </w:rPr>
        <w:t xml:space="preserve"> </w:t>
      </w:r>
      <w:r w:rsidRPr="001E1AC2">
        <w:rPr>
          <w:rFonts w:asciiTheme="minorHAnsi" w:hAnsiTheme="minorHAnsi" w:cstheme="minorHAnsi"/>
          <w:sz w:val="21"/>
          <w:szCs w:val="21"/>
        </w:rPr>
        <w:t>of</w:t>
      </w:r>
      <w:r w:rsidRPr="001E1AC2">
        <w:rPr>
          <w:rFonts w:asciiTheme="minorHAnsi" w:hAnsiTheme="minorHAnsi" w:cstheme="minorHAnsi"/>
          <w:spacing w:val="1"/>
          <w:sz w:val="21"/>
          <w:szCs w:val="21"/>
        </w:rPr>
        <w:t xml:space="preserve"> </w:t>
      </w:r>
      <w:r w:rsidRPr="001E1AC2">
        <w:rPr>
          <w:rFonts w:asciiTheme="minorHAnsi" w:hAnsiTheme="minorHAnsi" w:cstheme="minorHAnsi"/>
          <w:spacing w:val="-1"/>
          <w:sz w:val="21"/>
          <w:szCs w:val="21"/>
        </w:rPr>
        <w:t>Early</w:t>
      </w:r>
      <w:r w:rsidRPr="001E1AC2">
        <w:rPr>
          <w:rFonts w:asciiTheme="minorHAnsi" w:hAnsiTheme="minorHAnsi" w:cstheme="minorHAnsi"/>
          <w:spacing w:val="2"/>
          <w:sz w:val="21"/>
          <w:szCs w:val="21"/>
        </w:rPr>
        <w:t xml:space="preserve"> </w:t>
      </w:r>
      <w:r w:rsidRPr="001E1AC2">
        <w:rPr>
          <w:rFonts w:asciiTheme="minorHAnsi" w:hAnsiTheme="minorHAnsi" w:cstheme="minorHAnsi"/>
          <w:spacing w:val="-1"/>
          <w:sz w:val="21"/>
          <w:szCs w:val="21"/>
        </w:rPr>
        <w:t>Intervention</w:t>
      </w:r>
      <w:r w:rsidRPr="001E1AC2">
        <w:rPr>
          <w:rFonts w:asciiTheme="minorHAnsi" w:hAnsiTheme="minorHAnsi" w:cstheme="minorHAnsi"/>
          <w:spacing w:val="-3"/>
          <w:sz w:val="21"/>
          <w:szCs w:val="21"/>
        </w:rPr>
        <w:t xml:space="preserve"> </w:t>
      </w:r>
      <w:r w:rsidRPr="001E1AC2">
        <w:rPr>
          <w:rFonts w:asciiTheme="minorHAnsi" w:hAnsiTheme="minorHAnsi" w:cstheme="minorHAnsi"/>
          <w:spacing w:val="-1"/>
          <w:sz w:val="21"/>
          <w:szCs w:val="21"/>
        </w:rPr>
        <w:t>and</w:t>
      </w:r>
      <w:r w:rsidRPr="001E1AC2">
        <w:rPr>
          <w:rFonts w:asciiTheme="minorHAnsi" w:hAnsiTheme="minorHAnsi" w:cstheme="minorHAnsi"/>
          <w:spacing w:val="-3"/>
          <w:sz w:val="21"/>
          <w:szCs w:val="21"/>
        </w:rPr>
        <w:t xml:space="preserve"> </w:t>
      </w:r>
      <w:r w:rsidRPr="001E1AC2">
        <w:rPr>
          <w:rFonts w:asciiTheme="minorHAnsi" w:hAnsiTheme="minorHAnsi" w:cstheme="minorHAnsi"/>
          <w:spacing w:val="-1"/>
          <w:sz w:val="21"/>
          <w:szCs w:val="21"/>
        </w:rPr>
        <w:t>Special</w:t>
      </w:r>
      <w:r w:rsidRPr="001E1AC2">
        <w:rPr>
          <w:rFonts w:asciiTheme="minorHAnsi" w:hAnsiTheme="minorHAnsi" w:cstheme="minorHAnsi"/>
          <w:spacing w:val="3"/>
          <w:sz w:val="21"/>
          <w:szCs w:val="21"/>
        </w:rPr>
        <w:t xml:space="preserve"> </w:t>
      </w:r>
      <w:r w:rsidRPr="001E1AC2">
        <w:rPr>
          <w:rFonts w:asciiTheme="minorHAnsi" w:hAnsiTheme="minorHAnsi" w:cstheme="minorHAnsi"/>
          <w:spacing w:val="-1"/>
          <w:sz w:val="21"/>
          <w:szCs w:val="21"/>
        </w:rPr>
        <w:t>Education</w:t>
      </w:r>
      <w:r w:rsidRPr="001E1AC2">
        <w:rPr>
          <w:rFonts w:asciiTheme="minorHAnsi" w:hAnsiTheme="minorHAnsi" w:cstheme="minorHAnsi"/>
          <w:spacing w:val="-3"/>
          <w:sz w:val="21"/>
          <w:szCs w:val="21"/>
        </w:rPr>
        <w:t xml:space="preserve"> </w:t>
      </w:r>
      <w:r w:rsidRPr="001E1AC2">
        <w:rPr>
          <w:rFonts w:asciiTheme="minorHAnsi" w:hAnsiTheme="minorHAnsi" w:cstheme="minorHAnsi"/>
          <w:spacing w:val="-2"/>
          <w:sz w:val="21"/>
          <w:szCs w:val="21"/>
        </w:rPr>
        <w:t>Services</w:t>
      </w:r>
      <w:r w:rsidRPr="001E1AC2">
        <w:rPr>
          <w:rFonts w:asciiTheme="minorHAnsi" w:hAnsiTheme="minorHAnsi" w:cstheme="minorHAnsi"/>
          <w:spacing w:val="53"/>
          <w:sz w:val="21"/>
          <w:szCs w:val="21"/>
        </w:rPr>
        <w:t xml:space="preserve"> </w:t>
      </w:r>
    </w:p>
    <w:p w14:paraId="01613E7C" w14:textId="77777777" w:rsidR="00CC3346" w:rsidRPr="001E1AC2" w:rsidRDefault="00CC3346" w:rsidP="00CC3346">
      <w:pPr>
        <w:pStyle w:val="BodyText"/>
        <w:spacing w:before="6" w:line="245" w:lineRule="auto"/>
        <w:jc w:val="center"/>
        <w:rPr>
          <w:rFonts w:asciiTheme="minorHAnsi" w:hAnsiTheme="minorHAnsi" w:cstheme="minorHAnsi"/>
          <w:sz w:val="21"/>
          <w:szCs w:val="21"/>
        </w:rPr>
      </w:pPr>
      <w:r w:rsidRPr="001E1AC2">
        <w:rPr>
          <w:rFonts w:asciiTheme="minorHAnsi" w:hAnsiTheme="minorHAnsi" w:cstheme="minorHAnsi"/>
          <w:sz w:val="21"/>
          <w:szCs w:val="21"/>
        </w:rPr>
        <w:t>200</w:t>
      </w:r>
      <w:r w:rsidRPr="001E1AC2">
        <w:rPr>
          <w:rFonts w:asciiTheme="minorHAnsi" w:hAnsiTheme="minorHAnsi" w:cstheme="minorHAnsi"/>
          <w:spacing w:val="2"/>
          <w:sz w:val="21"/>
          <w:szCs w:val="21"/>
        </w:rPr>
        <w:t xml:space="preserve"> </w:t>
      </w:r>
      <w:r w:rsidRPr="001E1AC2">
        <w:rPr>
          <w:rFonts w:asciiTheme="minorHAnsi" w:hAnsiTheme="minorHAnsi" w:cstheme="minorHAnsi"/>
          <w:spacing w:val="-1"/>
          <w:sz w:val="21"/>
          <w:szCs w:val="21"/>
        </w:rPr>
        <w:t>West</w:t>
      </w:r>
      <w:r w:rsidRPr="001E1AC2">
        <w:rPr>
          <w:rFonts w:asciiTheme="minorHAnsi" w:hAnsiTheme="minorHAnsi" w:cstheme="minorHAnsi"/>
          <w:spacing w:val="-2"/>
          <w:sz w:val="21"/>
          <w:szCs w:val="21"/>
        </w:rPr>
        <w:t xml:space="preserve"> </w:t>
      </w:r>
      <w:r w:rsidRPr="001E1AC2">
        <w:rPr>
          <w:rFonts w:asciiTheme="minorHAnsi" w:hAnsiTheme="minorHAnsi" w:cstheme="minorHAnsi"/>
          <w:spacing w:val="-1"/>
          <w:sz w:val="21"/>
          <w:szCs w:val="21"/>
        </w:rPr>
        <w:t>Baltimore</w:t>
      </w:r>
      <w:r w:rsidRPr="001E1AC2">
        <w:rPr>
          <w:rFonts w:asciiTheme="minorHAnsi" w:hAnsiTheme="minorHAnsi" w:cstheme="minorHAnsi"/>
          <w:sz w:val="21"/>
          <w:szCs w:val="21"/>
        </w:rPr>
        <w:t xml:space="preserve"> </w:t>
      </w:r>
      <w:r w:rsidRPr="001E1AC2">
        <w:rPr>
          <w:rFonts w:asciiTheme="minorHAnsi" w:hAnsiTheme="minorHAnsi" w:cstheme="minorHAnsi"/>
          <w:spacing w:val="-1"/>
          <w:sz w:val="21"/>
          <w:szCs w:val="21"/>
        </w:rPr>
        <w:t>Street</w:t>
      </w:r>
    </w:p>
    <w:p w14:paraId="0AA6BF64" w14:textId="77777777" w:rsidR="00CC3346" w:rsidRPr="001E1AC2" w:rsidRDefault="00CC3346" w:rsidP="00CC3346">
      <w:pPr>
        <w:pStyle w:val="BodyText"/>
        <w:spacing w:line="248" w:lineRule="exact"/>
        <w:jc w:val="center"/>
        <w:rPr>
          <w:rFonts w:asciiTheme="minorHAnsi" w:hAnsiTheme="minorHAnsi" w:cstheme="minorHAnsi"/>
          <w:sz w:val="21"/>
          <w:szCs w:val="21"/>
        </w:rPr>
      </w:pPr>
      <w:r w:rsidRPr="001E1AC2">
        <w:rPr>
          <w:rFonts w:asciiTheme="minorHAnsi" w:hAnsiTheme="minorHAnsi" w:cstheme="minorHAnsi"/>
          <w:spacing w:val="-1"/>
          <w:sz w:val="21"/>
          <w:szCs w:val="21"/>
        </w:rPr>
        <w:t>Baltimore,</w:t>
      </w:r>
      <w:r w:rsidRPr="001E1AC2">
        <w:rPr>
          <w:rFonts w:asciiTheme="minorHAnsi" w:hAnsiTheme="minorHAnsi" w:cstheme="minorHAnsi"/>
          <w:sz w:val="21"/>
          <w:szCs w:val="21"/>
        </w:rPr>
        <w:t xml:space="preserve"> MD</w:t>
      </w:r>
      <w:r w:rsidRPr="001E1AC2">
        <w:rPr>
          <w:rFonts w:asciiTheme="minorHAnsi" w:hAnsiTheme="minorHAnsi" w:cstheme="minorHAnsi"/>
          <w:spacing w:val="-4"/>
          <w:sz w:val="21"/>
          <w:szCs w:val="21"/>
        </w:rPr>
        <w:t xml:space="preserve"> </w:t>
      </w:r>
      <w:r w:rsidRPr="001E1AC2">
        <w:rPr>
          <w:rFonts w:asciiTheme="minorHAnsi" w:hAnsiTheme="minorHAnsi" w:cstheme="minorHAnsi"/>
          <w:sz w:val="21"/>
          <w:szCs w:val="21"/>
        </w:rPr>
        <w:t>21201</w:t>
      </w:r>
    </w:p>
    <w:p w14:paraId="3A09167A" w14:textId="77777777" w:rsidR="00CC3346" w:rsidRPr="001E1AC2" w:rsidRDefault="00CC3346" w:rsidP="00CC3346">
      <w:pPr>
        <w:jc w:val="center"/>
        <w:rPr>
          <w:rFonts w:asciiTheme="minorHAnsi" w:hAnsiTheme="minorHAnsi" w:cstheme="minorHAnsi"/>
          <w:sz w:val="21"/>
          <w:szCs w:val="21"/>
        </w:rPr>
      </w:pPr>
    </w:p>
    <w:p w14:paraId="09B01FAD" w14:textId="77777777" w:rsidR="00CC3346" w:rsidRPr="001E1AC2" w:rsidRDefault="00CC3346" w:rsidP="00CC3346">
      <w:pPr>
        <w:spacing w:before="9"/>
        <w:jc w:val="center"/>
        <w:rPr>
          <w:rFonts w:asciiTheme="minorHAnsi" w:hAnsiTheme="minorHAnsi" w:cstheme="minorHAnsi"/>
          <w:sz w:val="21"/>
          <w:szCs w:val="21"/>
        </w:rPr>
      </w:pPr>
    </w:p>
    <w:p w14:paraId="44BBE772" w14:textId="77777777" w:rsidR="00CC3346" w:rsidRPr="001E1AC2" w:rsidRDefault="00CC3346" w:rsidP="00CC3346">
      <w:pPr>
        <w:jc w:val="center"/>
        <w:outlineLvl w:val="0"/>
        <w:rPr>
          <w:rFonts w:asciiTheme="minorHAnsi" w:hAnsiTheme="minorHAnsi" w:cstheme="minorHAnsi"/>
          <w:sz w:val="21"/>
          <w:szCs w:val="21"/>
        </w:rPr>
      </w:pPr>
      <w:r w:rsidRPr="001E1AC2">
        <w:rPr>
          <w:rFonts w:asciiTheme="minorHAnsi" w:hAnsiTheme="minorHAnsi" w:cstheme="minorHAnsi"/>
          <w:sz w:val="21"/>
          <w:szCs w:val="21"/>
        </w:rPr>
        <w:t>Karen B. Salmon, Ph.D.</w:t>
      </w:r>
    </w:p>
    <w:p w14:paraId="77AAD1B5" w14:textId="77777777" w:rsidR="00CC3346" w:rsidRPr="001E1AC2" w:rsidRDefault="00CC3346" w:rsidP="00CC3346">
      <w:pPr>
        <w:jc w:val="center"/>
        <w:rPr>
          <w:rFonts w:asciiTheme="minorHAnsi" w:hAnsiTheme="minorHAnsi" w:cstheme="minorHAnsi"/>
          <w:sz w:val="21"/>
          <w:szCs w:val="21"/>
        </w:rPr>
      </w:pPr>
      <w:r w:rsidRPr="001E1AC2">
        <w:rPr>
          <w:rFonts w:asciiTheme="minorHAnsi" w:hAnsiTheme="minorHAnsi" w:cstheme="minorHAnsi"/>
          <w:sz w:val="21"/>
          <w:szCs w:val="21"/>
        </w:rPr>
        <w:t>State Superintendent of Schools</w:t>
      </w:r>
    </w:p>
    <w:p w14:paraId="6F3C1007" w14:textId="77777777" w:rsidR="00CC3346" w:rsidRPr="001E1AC2" w:rsidRDefault="00CC3346" w:rsidP="00CC3346">
      <w:pPr>
        <w:jc w:val="center"/>
        <w:rPr>
          <w:rFonts w:asciiTheme="minorHAnsi" w:hAnsiTheme="minorHAnsi" w:cstheme="minorHAnsi"/>
          <w:sz w:val="21"/>
          <w:szCs w:val="21"/>
        </w:rPr>
      </w:pPr>
    </w:p>
    <w:p w14:paraId="6E3FBF5F" w14:textId="77777777" w:rsidR="00CC3346" w:rsidRPr="001E1AC2" w:rsidRDefault="00CC3346" w:rsidP="00CC3346">
      <w:pPr>
        <w:jc w:val="center"/>
        <w:outlineLvl w:val="0"/>
        <w:rPr>
          <w:rFonts w:asciiTheme="minorHAnsi" w:hAnsiTheme="minorHAnsi" w:cstheme="minorHAnsi"/>
          <w:sz w:val="21"/>
          <w:szCs w:val="21"/>
        </w:rPr>
      </w:pPr>
      <w:r w:rsidRPr="001E1AC2">
        <w:rPr>
          <w:rFonts w:asciiTheme="minorHAnsi" w:hAnsiTheme="minorHAnsi" w:cstheme="minorHAnsi"/>
          <w:sz w:val="21"/>
          <w:szCs w:val="21"/>
        </w:rPr>
        <w:t>Brigadier General Warner I. Sumpter (Ret.)</w:t>
      </w:r>
    </w:p>
    <w:p w14:paraId="1E9D8FD5" w14:textId="77777777" w:rsidR="00CC3346" w:rsidRPr="001E1AC2" w:rsidRDefault="00CC3346" w:rsidP="00CC3346">
      <w:pPr>
        <w:jc w:val="center"/>
        <w:rPr>
          <w:rFonts w:asciiTheme="minorHAnsi" w:hAnsiTheme="minorHAnsi" w:cstheme="minorHAnsi"/>
          <w:sz w:val="21"/>
          <w:szCs w:val="21"/>
        </w:rPr>
      </w:pPr>
      <w:r w:rsidRPr="001E1AC2">
        <w:rPr>
          <w:rFonts w:asciiTheme="minorHAnsi" w:hAnsiTheme="minorHAnsi" w:cstheme="minorHAnsi"/>
          <w:sz w:val="21"/>
          <w:szCs w:val="21"/>
        </w:rPr>
        <w:t>President</w:t>
      </w:r>
    </w:p>
    <w:p w14:paraId="1DA39CA6" w14:textId="77777777" w:rsidR="00CC3346" w:rsidRPr="001E1AC2" w:rsidRDefault="00CC3346" w:rsidP="00CC3346">
      <w:pPr>
        <w:jc w:val="center"/>
        <w:rPr>
          <w:rFonts w:asciiTheme="minorHAnsi" w:hAnsiTheme="minorHAnsi" w:cstheme="minorHAnsi"/>
          <w:sz w:val="21"/>
          <w:szCs w:val="21"/>
        </w:rPr>
      </w:pPr>
      <w:r w:rsidRPr="001E1AC2">
        <w:rPr>
          <w:rFonts w:asciiTheme="minorHAnsi" w:hAnsiTheme="minorHAnsi" w:cstheme="minorHAnsi"/>
          <w:sz w:val="21"/>
          <w:szCs w:val="21"/>
        </w:rPr>
        <w:t>State Board of Education</w:t>
      </w:r>
    </w:p>
    <w:p w14:paraId="28BD3D9C" w14:textId="77777777" w:rsidR="00CC3346" w:rsidRPr="001E1AC2" w:rsidRDefault="00CC3346" w:rsidP="00CC3346">
      <w:pPr>
        <w:jc w:val="center"/>
        <w:rPr>
          <w:rFonts w:asciiTheme="minorHAnsi" w:hAnsiTheme="minorHAnsi" w:cstheme="minorHAnsi"/>
          <w:sz w:val="21"/>
          <w:szCs w:val="21"/>
        </w:rPr>
      </w:pPr>
    </w:p>
    <w:p w14:paraId="7EF15113" w14:textId="77777777" w:rsidR="00CC3346" w:rsidRPr="001E1AC2" w:rsidRDefault="00CC3346" w:rsidP="00CC3346">
      <w:pPr>
        <w:jc w:val="center"/>
        <w:outlineLvl w:val="0"/>
        <w:rPr>
          <w:rFonts w:asciiTheme="minorHAnsi" w:hAnsiTheme="minorHAnsi" w:cstheme="minorHAnsi"/>
          <w:sz w:val="21"/>
          <w:szCs w:val="21"/>
        </w:rPr>
      </w:pPr>
      <w:r w:rsidRPr="001E1AC2">
        <w:rPr>
          <w:rFonts w:asciiTheme="minorHAnsi" w:hAnsiTheme="minorHAnsi" w:cstheme="minorHAnsi"/>
          <w:sz w:val="21"/>
          <w:szCs w:val="21"/>
        </w:rPr>
        <w:t>Carol A. Williamson, Ed.D.</w:t>
      </w:r>
    </w:p>
    <w:p w14:paraId="0AC04A14" w14:textId="77777777" w:rsidR="00CC3346" w:rsidRPr="001E1AC2" w:rsidRDefault="00CC3346" w:rsidP="00CC3346">
      <w:pPr>
        <w:jc w:val="center"/>
        <w:rPr>
          <w:rFonts w:asciiTheme="minorHAnsi" w:hAnsiTheme="minorHAnsi" w:cstheme="minorHAnsi"/>
          <w:sz w:val="21"/>
          <w:szCs w:val="21"/>
        </w:rPr>
      </w:pPr>
      <w:r w:rsidRPr="001E1AC2">
        <w:rPr>
          <w:rFonts w:asciiTheme="minorHAnsi" w:hAnsiTheme="minorHAnsi" w:cstheme="minorHAnsi"/>
          <w:sz w:val="21"/>
          <w:szCs w:val="21"/>
        </w:rPr>
        <w:t>Deputy State Superintendent for Teaching and Learning</w:t>
      </w:r>
    </w:p>
    <w:p w14:paraId="0DE6A4A1" w14:textId="77777777" w:rsidR="00CC3346" w:rsidRPr="001E1AC2" w:rsidRDefault="00CC3346" w:rsidP="00CC3346">
      <w:pPr>
        <w:jc w:val="center"/>
        <w:rPr>
          <w:rFonts w:asciiTheme="minorHAnsi" w:hAnsiTheme="minorHAnsi" w:cstheme="minorHAnsi"/>
          <w:sz w:val="21"/>
          <w:szCs w:val="21"/>
        </w:rPr>
      </w:pPr>
    </w:p>
    <w:p w14:paraId="64467347" w14:textId="77777777" w:rsidR="00CC3346" w:rsidRPr="001E1AC2" w:rsidRDefault="00CC3346" w:rsidP="00CC3346">
      <w:pPr>
        <w:jc w:val="center"/>
        <w:outlineLvl w:val="0"/>
        <w:rPr>
          <w:rFonts w:asciiTheme="minorHAnsi" w:hAnsiTheme="minorHAnsi" w:cstheme="minorHAnsi"/>
          <w:sz w:val="21"/>
          <w:szCs w:val="21"/>
        </w:rPr>
      </w:pPr>
      <w:r w:rsidRPr="001E1AC2">
        <w:rPr>
          <w:rFonts w:asciiTheme="minorHAnsi" w:hAnsiTheme="minorHAnsi" w:cstheme="minorHAnsi"/>
          <w:sz w:val="21"/>
          <w:szCs w:val="21"/>
        </w:rPr>
        <w:t>Marcella E. Franczkowski, M.S.</w:t>
      </w:r>
    </w:p>
    <w:p w14:paraId="7DC14CDF" w14:textId="77777777" w:rsidR="00CC3346" w:rsidRPr="001E1AC2" w:rsidRDefault="00CC3346" w:rsidP="00CC3346">
      <w:pPr>
        <w:jc w:val="center"/>
        <w:rPr>
          <w:rFonts w:asciiTheme="minorHAnsi" w:hAnsiTheme="minorHAnsi" w:cstheme="minorHAnsi"/>
          <w:sz w:val="21"/>
          <w:szCs w:val="21"/>
        </w:rPr>
      </w:pPr>
      <w:r w:rsidRPr="001E1AC2">
        <w:rPr>
          <w:rFonts w:asciiTheme="minorHAnsi" w:hAnsiTheme="minorHAnsi" w:cstheme="minorHAnsi"/>
          <w:sz w:val="21"/>
          <w:szCs w:val="21"/>
        </w:rPr>
        <w:t>Assistant State Superintendent</w:t>
      </w:r>
    </w:p>
    <w:p w14:paraId="7BAEFE4B" w14:textId="77777777" w:rsidR="00CC3346" w:rsidRPr="001E1AC2" w:rsidRDefault="00CC3346" w:rsidP="00CC3346">
      <w:pPr>
        <w:jc w:val="center"/>
        <w:rPr>
          <w:rFonts w:asciiTheme="minorHAnsi" w:hAnsiTheme="minorHAnsi" w:cstheme="minorHAnsi"/>
          <w:sz w:val="21"/>
          <w:szCs w:val="21"/>
        </w:rPr>
      </w:pPr>
      <w:r w:rsidRPr="001E1AC2">
        <w:rPr>
          <w:rFonts w:asciiTheme="minorHAnsi" w:hAnsiTheme="minorHAnsi" w:cstheme="minorHAnsi"/>
          <w:sz w:val="21"/>
          <w:szCs w:val="21"/>
        </w:rPr>
        <w:t>Division of Early Intervention and Special Education Services</w:t>
      </w:r>
    </w:p>
    <w:p w14:paraId="035E8A0C" w14:textId="77777777" w:rsidR="00CC3346" w:rsidRPr="001E1AC2" w:rsidRDefault="00CC3346" w:rsidP="00CC3346">
      <w:pPr>
        <w:jc w:val="center"/>
        <w:rPr>
          <w:rFonts w:asciiTheme="minorHAnsi" w:hAnsiTheme="minorHAnsi" w:cstheme="minorHAnsi"/>
          <w:sz w:val="21"/>
          <w:szCs w:val="21"/>
        </w:rPr>
      </w:pPr>
    </w:p>
    <w:p w14:paraId="5CE29924" w14:textId="77777777" w:rsidR="00CC3346" w:rsidRPr="001E1AC2" w:rsidRDefault="00CC3346" w:rsidP="00CC3346">
      <w:pPr>
        <w:jc w:val="center"/>
        <w:outlineLvl w:val="0"/>
        <w:rPr>
          <w:rFonts w:asciiTheme="minorHAnsi" w:hAnsiTheme="minorHAnsi" w:cstheme="minorHAnsi"/>
          <w:sz w:val="21"/>
          <w:szCs w:val="21"/>
        </w:rPr>
      </w:pPr>
      <w:r w:rsidRPr="001E1AC2">
        <w:rPr>
          <w:rFonts w:asciiTheme="minorHAnsi" w:hAnsiTheme="minorHAnsi" w:cstheme="minorHAnsi"/>
          <w:sz w:val="21"/>
          <w:szCs w:val="21"/>
        </w:rPr>
        <w:t>Larry Hogan</w:t>
      </w:r>
    </w:p>
    <w:p w14:paraId="7C19EF6A" w14:textId="77777777" w:rsidR="00CC3346" w:rsidRPr="001E1AC2" w:rsidRDefault="00CC3346" w:rsidP="00CC3346">
      <w:pPr>
        <w:jc w:val="center"/>
        <w:rPr>
          <w:rFonts w:asciiTheme="minorHAnsi" w:eastAsia="Book Antiqua" w:hAnsiTheme="minorHAnsi" w:cstheme="minorHAnsi"/>
          <w:sz w:val="21"/>
          <w:szCs w:val="21"/>
        </w:rPr>
      </w:pPr>
      <w:r w:rsidRPr="001E1AC2">
        <w:rPr>
          <w:rFonts w:asciiTheme="minorHAnsi" w:hAnsiTheme="minorHAnsi" w:cstheme="minorHAnsi"/>
          <w:sz w:val="21"/>
          <w:szCs w:val="21"/>
        </w:rPr>
        <w:t>Governor</w:t>
      </w:r>
    </w:p>
    <w:p w14:paraId="0A02A095" w14:textId="77777777" w:rsidR="00CC3346" w:rsidRPr="001E1AC2" w:rsidRDefault="00CC3346" w:rsidP="00DD278A">
      <w:pPr>
        <w:tabs>
          <w:tab w:val="left" w:pos="8672"/>
        </w:tabs>
        <w:rPr>
          <w:rFonts w:asciiTheme="minorHAnsi" w:eastAsia="Times" w:hAnsiTheme="minorHAnsi" w:cstheme="minorHAnsi"/>
          <w:sz w:val="21"/>
          <w:szCs w:val="21"/>
        </w:rPr>
      </w:pPr>
    </w:p>
    <w:sectPr w:rsidR="00CC3346" w:rsidRPr="001E1AC2" w:rsidSect="00563375">
      <w:footerReference w:type="even" r:id="rId14"/>
      <w:footerReference w:type="default" r:id="rId15"/>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C110" w14:textId="77777777" w:rsidR="00F9489C" w:rsidRDefault="00F9489C">
      <w:r>
        <w:separator/>
      </w:r>
    </w:p>
  </w:endnote>
  <w:endnote w:type="continuationSeparator" w:id="0">
    <w:p w14:paraId="7772DFC1" w14:textId="77777777" w:rsidR="00F9489C" w:rsidRDefault="00F9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6485E841" w:rsidR="00563375" w:rsidRDefault="00563375">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5CDD51A3" w:rsidR="007B2E33"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5B362124" w:rsidR="00563375" w:rsidRPr="0030231F"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0A405" w14:textId="77777777" w:rsidR="00F9489C" w:rsidRDefault="00F9489C">
      <w:r>
        <w:separator/>
      </w:r>
    </w:p>
  </w:footnote>
  <w:footnote w:type="continuationSeparator" w:id="0">
    <w:p w14:paraId="4E8C6B5C" w14:textId="77777777" w:rsidR="00F9489C" w:rsidRDefault="00F9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073A" w14:textId="17C03AF3" w:rsidR="001E1AC2" w:rsidRDefault="001E1AC2" w:rsidP="001E1AC2">
    <w:pPr>
      <w:pStyle w:val="Header"/>
      <w:jc w:val="left"/>
    </w:pPr>
    <w:r>
      <w:rPr>
        <w:b w:val="0"/>
        <w:noProof/>
        <w:sz w:val="4"/>
        <w:szCs w:val="4"/>
      </w:rPr>
      <w:drawing>
        <wp:inline distT="0" distB="0" distL="0" distR="0" wp14:anchorId="44A24CFA" wp14:editId="216FDE5A">
          <wp:extent cx="1590692" cy="804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A1AFC"/>
    <w:multiLevelType w:val="hybridMultilevel"/>
    <w:tmpl w:val="F01E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96CB1"/>
    <w:multiLevelType w:val="hybridMultilevel"/>
    <w:tmpl w:val="0A4C5756"/>
    <w:lvl w:ilvl="0" w:tplc="AD54E96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B3522"/>
    <w:multiLevelType w:val="hybridMultilevel"/>
    <w:tmpl w:val="343E8BCC"/>
    <w:lvl w:ilvl="0" w:tplc="AD54E9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76F60"/>
    <w:multiLevelType w:val="hybridMultilevel"/>
    <w:tmpl w:val="0CEC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761FD"/>
    <w:multiLevelType w:val="hybridMultilevel"/>
    <w:tmpl w:val="1E040386"/>
    <w:lvl w:ilvl="0" w:tplc="AD54E9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34665"/>
    <w:multiLevelType w:val="hybridMultilevel"/>
    <w:tmpl w:val="85D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00225B"/>
    <w:multiLevelType w:val="hybridMultilevel"/>
    <w:tmpl w:val="45B4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3280E"/>
    <w:multiLevelType w:val="hybridMultilevel"/>
    <w:tmpl w:val="0DE0ADE6"/>
    <w:lvl w:ilvl="0" w:tplc="BA54BB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A13D1"/>
    <w:multiLevelType w:val="hybridMultilevel"/>
    <w:tmpl w:val="C842115C"/>
    <w:lvl w:ilvl="0" w:tplc="80C8D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20521"/>
    <w:multiLevelType w:val="multilevel"/>
    <w:tmpl w:val="F9DCF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550591"/>
    <w:multiLevelType w:val="hybridMultilevel"/>
    <w:tmpl w:val="9AD8D8EE"/>
    <w:lvl w:ilvl="0" w:tplc="AD54E9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19A9"/>
    <w:multiLevelType w:val="hybridMultilevel"/>
    <w:tmpl w:val="2B746922"/>
    <w:lvl w:ilvl="0" w:tplc="AD54E9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C25AF4"/>
    <w:multiLevelType w:val="hybridMultilevel"/>
    <w:tmpl w:val="D14A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E2904"/>
    <w:multiLevelType w:val="hybridMultilevel"/>
    <w:tmpl w:val="7080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D1140"/>
    <w:multiLevelType w:val="hybridMultilevel"/>
    <w:tmpl w:val="0EE6D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66584"/>
    <w:multiLevelType w:val="hybridMultilevel"/>
    <w:tmpl w:val="25EE82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05E2F"/>
    <w:multiLevelType w:val="hybridMultilevel"/>
    <w:tmpl w:val="FA68F1B0"/>
    <w:lvl w:ilvl="0" w:tplc="C92AD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3"/>
  </w:num>
  <w:num w:numId="4">
    <w:abstractNumId w:val="32"/>
  </w:num>
  <w:num w:numId="5">
    <w:abstractNumId w:val="14"/>
  </w:num>
  <w:num w:numId="6">
    <w:abstractNumId w:val="0"/>
  </w:num>
  <w:num w:numId="7">
    <w:abstractNumId w:val="24"/>
  </w:num>
  <w:num w:numId="8">
    <w:abstractNumId w:val="9"/>
  </w:num>
  <w:num w:numId="9">
    <w:abstractNumId w:val="28"/>
  </w:num>
  <w:num w:numId="10">
    <w:abstractNumId w:val="10"/>
  </w:num>
  <w:num w:numId="11">
    <w:abstractNumId w:val="15"/>
  </w:num>
  <w:num w:numId="12">
    <w:abstractNumId w:val="19"/>
  </w:num>
  <w:num w:numId="13">
    <w:abstractNumId w:val="20"/>
  </w:num>
  <w:num w:numId="14">
    <w:abstractNumId w:val="31"/>
  </w:num>
  <w:num w:numId="15">
    <w:abstractNumId w:val="21"/>
  </w:num>
  <w:num w:numId="16">
    <w:abstractNumId w:val="29"/>
  </w:num>
  <w:num w:numId="17">
    <w:abstractNumId w:val="25"/>
  </w:num>
  <w:num w:numId="18">
    <w:abstractNumId w:val="22"/>
  </w:num>
  <w:num w:numId="19">
    <w:abstractNumId w:val="27"/>
  </w:num>
  <w:num w:numId="20">
    <w:abstractNumId w:val="12"/>
  </w:num>
  <w:num w:numId="21">
    <w:abstractNumId w:val="26"/>
  </w:num>
  <w:num w:numId="22">
    <w:abstractNumId w:val="13"/>
  </w:num>
  <w:num w:numId="23">
    <w:abstractNumId w:val="16"/>
  </w:num>
  <w:num w:numId="24">
    <w:abstractNumId w:val="11"/>
  </w:num>
  <w:num w:numId="25">
    <w:abstractNumId w:val="23"/>
  </w:num>
  <w:num w:numId="26">
    <w:abstractNumId w:val="2"/>
  </w:num>
  <w:num w:numId="27">
    <w:abstractNumId w:val="6"/>
  </w:num>
  <w:num w:numId="28">
    <w:abstractNumId w:val="8"/>
  </w:num>
  <w:num w:numId="29">
    <w:abstractNumId w:val="30"/>
  </w:num>
  <w:num w:numId="30">
    <w:abstractNumId w:val="17"/>
  </w:num>
  <w:num w:numId="31">
    <w:abstractNumId w:val="4"/>
  </w:num>
  <w:num w:numId="32">
    <w:abstractNumId w:val="18"/>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6ba7GJn2rmfylm4Qpi4i8+1rhcpmoiKexVSPMBilVvrrDHGKBAfGxk7/JPFLIOfbZgr1ogMSeHbnSoH/Dy+Obw==" w:salt="Vajxfz6XHem56Nj+5wD/1g=="/>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0057"/>
    <w:rsid w:val="0000587D"/>
    <w:rsid w:val="000117F8"/>
    <w:rsid w:val="00016131"/>
    <w:rsid w:val="00021DC7"/>
    <w:rsid w:val="00022AEF"/>
    <w:rsid w:val="00024D65"/>
    <w:rsid w:val="00026103"/>
    <w:rsid w:val="00034454"/>
    <w:rsid w:val="000359A6"/>
    <w:rsid w:val="00040958"/>
    <w:rsid w:val="00041010"/>
    <w:rsid w:val="00043545"/>
    <w:rsid w:val="00067ABB"/>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0BF3"/>
    <w:rsid w:val="00194916"/>
    <w:rsid w:val="00195716"/>
    <w:rsid w:val="001A27E3"/>
    <w:rsid w:val="001A444E"/>
    <w:rsid w:val="001B0F1C"/>
    <w:rsid w:val="001B3725"/>
    <w:rsid w:val="001C18F5"/>
    <w:rsid w:val="001D2E3F"/>
    <w:rsid w:val="001E1AC2"/>
    <w:rsid w:val="001E2982"/>
    <w:rsid w:val="001E731C"/>
    <w:rsid w:val="001F4783"/>
    <w:rsid w:val="001F4B35"/>
    <w:rsid w:val="001F7D3E"/>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82273"/>
    <w:rsid w:val="00391724"/>
    <w:rsid w:val="00392E12"/>
    <w:rsid w:val="00395D7B"/>
    <w:rsid w:val="003969D3"/>
    <w:rsid w:val="003C4C02"/>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30CDB"/>
    <w:rsid w:val="005401C8"/>
    <w:rsid w:val="00542418"/>
    <w:rsid w:val="005506AF"/>
    <w:rsid w:val="0056321E"/>
    <w:rsid w:val="00563375"/>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263E5"/>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68CA"/>
    <w:rsid w:val="00827210"/>
    <w:rsid w:val="00842A4A"/>
    <w:rsid w:val="00843852"/>
    <w:rsid w:val="008457F1"/>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26A0"/>
    <w:rsid w:val="009A5BD6"/>
    <w:rsid w:val="009A6C39"/>
    <w:rsid w:val="009B0651"/>
    <w:rsid w:val="009C0DD1"/>
    <w:rsid w:val="009C1EA9"/>
    <w:rsid w:val="009C27E5"/>
    <w:rsid w:val="009D4462"/>
    <w:rsid w:val="009F2BE7"/>
    <w:rsid w:val="00A035F6"/>
    <w:rsid w:val="00A0372C"/>
    <w:rsid w:val="00A047B2"/>
    <w:rsid w:val="00A11930"/>
    <w:rsid w:val="00A126C2"/>
    <w:rsid w:val="00A2212F"/>
    <w:rsid w:val="00A23804"/>
    <w:rsid w:val="00A264F3"/>
    <w:rsid w:val="00A30AD5"/>
    <w:rsid w:val="00A3692D"/>
    <w:rsid w:val="00A46783"/>
    <w:rsid w:val="00A55EE6"/>
    <w:rsid w:val="00A5645F"/>
    <w:rsid w:val="00A63ECC"/>
    <w:rsid w:val="00A71F6F"/>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058E"/>
    <w:rsid w:val="00BA4DD0"/>
    <w:rsid w:val="00BA5530"/>
    <w:rsid w:val="00BD35E3"/>
    <w:rsid w:val="00BE304F"/>
    <w:rsid w:val="00BE5D6B"/>
    <w:rsid w:val="00BF39F8"/>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DE1069"/>
    <w:rsid w:val="00E03321"/>
    <w:rsid w:val="00E05F49"/>
    <w:rsid w:val="00E0639C"/>
    <w:rsid w:val="00E26CF3"/>
    <w:rsid w:val="00E277EC"/>
    <w:rsid w:val="00E37A31"/>
    <w:rsid w:val="00E41C8A"/>
    <w:rsid w:val="00E4453F"/>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489C"/>
    <w:rsid w:val="00F97FE2"/>
    <w:rsid w:val="00FA3A77"/>
    <w:rsid w:val="00FA4600"/>
    <w:rsid w:val="00FB4561"/>
    <w:rsid w:val="00FB6A60"/>
    <w:rsid w:val="00FC0117"/>
    <w:rsid w:val="00FC276F"/>
    <w:rsid w:val="00FC5DB7"/>
    <w:rsid w:val="00FD167D"/>
    <w:rsid w:val="00FD6A0A"/>
    <w:rsid w:val="00FE19B0"/>
    <w:rsid w:val="00FE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 w:type="character" w:styleId="Strong">
    <w:name w:val="Strong"/>
    <w:basedOn w:val="DefaultParagraphFont"/>
    <w:qFormat/>
    <w:rsid w:val="001F4B35"/>
    <w:rPr>
      <w:b/>
      <w:bCs/>
    </w:rPr>
  </w:style>
  <w:style w:type="paragraph" w:styleId="FootnoteText">
    <w:name w:val="footnote text"/>
    <w:basedOn w:val="Normal"/>
    <w:link w:val="FootnoteTextChar"/>
    <w:semiHidden/>
    <w:unhideWhenUsed/>
    <w:rsid w:val="00067ABB"/>
    <w:rPr>
      <w:sz w:val="20"/>
      <w:szCs w:val="20"/>
    </w:rPr>
  </w:style>
  <w:style w:type="character" w:customStyle="1" w:styleId="FootnoteTextChar">
    <w:name w:val="Footnote Text Char"/>
    <w:basedOn w:val="DefaultParagraphFont"/>
    <w:link w:val="FootnoteText"/>
    <w:semiHidden/>
    <w:rsid w:val="0006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315573732">
      <w:bodyDiv w:val="1"/>
      <w:marLeft w:val="0"/>
      <w:marRight w:val="0"/>
      <w:marTop w:val="0"/>
      <w:marBottom w:val="0"/>
      <w:divBdr>
        <w:top w:val="none" w:sz="0" w:space="0" w:color="auto"/>
        <w:left w:val="none" w:sz="0" w:space="0" w:color="auto"/>
        <w:bottom w:val="none" w:sz="0" w:space="0" w:color="auto"/>
        <w:right w:val="none" w:sz="0" w:space="0" w:color="auto"/>
      </w:divBdr>
    </w:div>
    <w:div w:id="638075128">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bm.maryland.gov/contracts/Pages/statewide-contracts/LanguageContractHome.aspx" TargetMode="Externa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bm.maryland.gov/contracts/Pages/statewide-contracts/LanguageContractHome.aspx"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E94B05-DD00-3944-B36D-5524E7BA12A4}">
  <ds:schemaRefs>
    <ds:schemaRef ds:uri="http://schemas.openxmlformats.org/officeDocument/2006/bibliography"/>
  </ds:schemaRefs>
</ds:datastoreItem>
</file>

<file path=customXml/itemProps2.xml><?xml version="1.0" encoding="utf-8"?>
<ds:datastoreItem xmlns:ds="http://schemas.openxmlformats.org/officeDocument/2006/customXml" ds:itemID="{6CA1D0AC-ED98-416A-8ED8-AF3356221D92}"/>
</file>

<file path=customXml/itemProps3.xml><?xml version="1.0" encoding="utf-8"?>
<ds:datastoreItem xmlns:ds="http://schemas.openxmlformats.org/officeDocument/2006/customXml" ds:itemID="{771A7EDE-678F-4A99-BF3E-ECB55D7F6AFE}"/>
</file>

<file path=customXml/itemProps4.xml><?xml version="1.0" encoding="utf-8"?>
<ds:datastoreItem xmlns:ds="http://schemas.openxmlformats.org/officeDocument/2006/customXml" ds:itemID="{E6935A61-D4EA-4755-A994-00A9A897B1F2}"/>
</file>

<file path=docProps/app.xml><?xml version="1.0" encoding="utf-8"?>
<Properties xmlns="http://schemas.openxmlformats.org/officeDocument/2006/extended-properties" xmlns:vt="http://schemas.openxmlformats.org/officeDocument/2006/docPropsVTypes">
  <Template>DEISESTabTemplate (1).dotx</Template>
  <TotalTime>4</TotalTime>
  <Pages>6</Pages>
  <Words>2648</Words>
  <Characters>15097</Characters>
  <Application>Microsoft Office Word</Application>
  <DocSecurity>12</DocSecurity>
  <Lines>125</Lines>
  <Paragraphs>35</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17710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4</cp:revision>
  <cp:lastPrinted>2019-08-05T12:44:00Z</cp:lastPrinted>
  <dcterms:created xsi:type="dcterms:W3CDTF">2022-06-28T13:01:00Z</dcterms:created>
  <dcterms:modified xsi:type="dcterms:W3CDTF">2022-06-28T13:07:00Z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550500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