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tf" ContentType="application/x-font-ttf"/>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comments.xml" ContentType="application/vnd.openxmlformats-officedocument.wordprocessingml.comment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word/commentsExtended.xml" ContentType="application/vnd.openxmlformats-officedocument.wordprocessingml.commentsExtended+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pos="4986"/>
        </w:tabs>
        <w:spacing w:after="0" w:lineRule="auto"/>
        <w:rPr>
          <w:b w:val="1"/>
          <w:color w:val="ffffff"/>
          <w:sz w:val="56"/>
          <w:szCs w:val="56"/>
        </w:rPr>
      </w:pPr>
      <w:r w:rsidDel="00000000" w:rsidR="00000000" w:rsidRPr="00000000">
        <w:rPr>
          <w:rtl w:val="0"/>
        </w:rPr>
      </w:r>
    </w:p>
    <w:p w:rsidR="00000000" w:rsidDel="00000000" w:rsidP="00000000" w:rsidRDefault="00000000" w:rsidRPr="00000000" w14:paraId="00000002">
      <w:pPr>
        <w:tabs>
          <w:tab w:val="center" w:pos="4986"/>
        </w:tabs>
        <w:spacing w:after="0" w:before="0" w:lineRule="auto"/>
        <w:rPr/>
      </w:pPr>
      <w:r w:rsidDel="00000000" w:rsidR="00000000" w:rsidRPr="00000000">
        <w:rPr>
          <w:rtl w:val="0"/>
        </w:rPr>
      </w:r>
    </w:p>
    <w:p w:rsidR="00000000" w:rsidDel="00000000" w:rsidP="00000000" w:rsidRDefault="00000000" w:rsidRPr="00000000" w14:paraId="00000003">
      <w:pPr>
        <w:spacing w:after="0" w:before="0" w:line="240" w:lineRule="auto"/>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margin">
                  <wp:posOffset>225743</wp:posOffset>
                </wp:positionH>
                <wp:positionV relativeFrom="page">
                  <wp:posOffset>3963354</wp:posOffset>
                </wp:positionV>
                <wp:extent cx="6383655" cy="2329815"/>
                <wp:effectExtent b="0" l="0" r="0" t="0"/>
                <wp:wrapNone/>
                <wp:docPr id="568" name=""/>
                <a:graphic>
                  <a:graphicData uri="http://schemas.microsoft.com/office/word/2010/wordprocessingShape">
                    <wps:wsp>
                      <wps:cNvSpPr/>
                      <wps:cNvPr id="10" name="Shape 10"/>
                      <wps:spPr>
                        <a:xfrm>
                          <a:off x="2168460" y="2629380"/>
                          <a:ext cx="6355080" cy="2301240"/>
                        </a:xfrm>
                        <a:prstGeom prst="rect">
                          <a:avLst/>
                        </a:prstGeom>
                        <a:noFill/>
                        <a:ln cap="flat" cmpd="sng" w="9525">
                          <a:solidFill>
                            <a:srgbClr val="000000">
                              <a:alpha val="0"/>
                            </a:srgbClr>
                          </a:solidFill>
                          <a:prstDash val="solid"/>
                          <a:round/>
                          <a:headEnd len="sm" w="sm" type="none"/>
                          <a:tailEnd len="sm" w="sm" type="none"/>
                        </a:ln>
                      </wps:spPr>
                      <wps:txbx>
                        <w:txbxContent>
                          <w:p w:rsidR="00000000" w:rsidDel="00000000" w:rsidP="00000000" w:rsidRDefault="00000000" w:rsidRPr="00000000">
                            <w:pPr>
                              <w:spacing w:after="120" w:before="240" w:line="240"/>
                              <w:ind w:left="-90" w:right="0" w:firstLine="-990"/>
                              <w:jc w:val="center"/>
                              <w:textDirection w:val="btLr"/>
                            </w:pPr>
                            <w:r w:rsidDel="00000000" w:rsidR="00000000" w:rsidRPr="00000000">
                              <w:rPr>
                                <w:rFonts w:ascii="Lato" w:cs="Lato" w:eastAsia="Lato" w:hAnsi="Lato"/>
                                <w:b w:val="1"/>
                                <w:i w:val="0"/>
                                <w:smallCaps w:val="0"/>
                                <w:strike w:val="0"/>
                                <w:color w:val="000000"/>
                                <w:sz w:val="48"/>
                                <w:vertAlign w:val="baseline"/>
                              </w:rPr>
                              <w:t xml:space="preserve">Consolidated Local Implementation </w:t>
                            </w:r>
                          </w:p>
                          <w:p w:rsidR="00000000" w:rsidDel="00000000" w:rsidP="00000000" w:rsidRDefault="00000000" w:rsidRPr="00000000">
                            <w:pPr>
                              <w:spacing w:after="120" w:before="240" w:line="240"/>
                              <w:ind w:left="-90" w:right="0" w:firstLine="-990"/>
                              <w:jc w:val="center"/>
                              <w:textDirection w:val="btLr"/>
                            </w:pPr>
                            <w:r w:rsidDel="00000000" w:rsidR="00000000" w:rsidRPr="00000000">
                              <w:rPr>
                                <w:rFonts w:ascii="Lato" w:cs="Lato" w:eastAsia="Lato" w:hAnsi="Lato"/>
                                <w:b w:val="1"/>
                                <w:i w:val="0"/>
                                <w:smallCaps w:val="0"/>
                                <w:strike w:val="0"/>
                                <w:color w:val="000000"/>
                                <w:sz w:val="48"/>
                                <w:vertAlign w:val="baseline"/>
                              </w:rPr>
                            </w:r>
                            <w:r w:rsidDel="00000000" w:rsidR="00000000" w:rsidRPr="00000000">
                              <w:rPr>
                                <w:rFonts w:ascii="Lato" w:cs="Lato" w:eastAsia="Lato" w:hAnsi="Lato"/>
                                <w:b w:val="1"/>
                                <w:i w:val="0"/>
                                <w:smallCaps w:val="0"/>
                                <w:strike w:val="0"/>
                                <w:color w:val="000000"/>
                                <w:sz w:val="48"/>
                                <w:vertAlign w:val="baseline"/>
                              </w:rPr>
                              <w:t xml:space="preserve">Grant (CLIG)</w:t>
                            </w:r>
                          </w:p>
                          <w:p w:rsidR="00000000" w:rsidDel="00000000" w:rsidP="00000000" w:rsidRDefault="00000000" w:rsidRPr="00000000">
                            <w:pPr>
                              <w:spacing w:after="120" w:before="240" w:line="240"/>
                              <w:ind w:left="-90" w:right="0" w:firstLine="-990"/>
                              <w:jc w:val="center"/>
                              <w:textDirection w:val="btLr"/>
                            </w:pPr>
                            <w:r w:rsidDel="00000000" w:rsidR="00000000" w:rsidRPr="00000000">
                              <w:rPr>
                                <w:rFonts w:ascii="Lato" w:cs="Lato" w:eastAsia="Lato" w:hAnsi="Lato"/>
                                <w:b w:val="1"/>
                                <w:i w:val="0"/>
                                <w:smallCaps w:val="0"/>
                                <w:strike w:val="0"/>
                                <w:color w:val="000000"/>
                                <w:sz w:val="48"/>
                                <w:vertAlign w:val="baseline"/>
                              </w:rPr>
                            </w:r>
                            <w:r w:rsidDel="00000000" w:rsidR="00000000" w:rsidRPr="00000000">
                              <w:rPr>
                                <w:rFonts w:ascii="Lato" w:cs="Lato" w:eastAsia="Lato" w:hAnsi="Lato"/>
                                <w:b w:val="1"/>
                                <w:i w:val="0"/>
                                <w:smallCaps w:val="0"/>
                                <w:strike w:val="0"/>
                                <w:color w:val="000000"/>
                                <w:sz w:val="48"/>
                                <w:vertAlign w:val="baseline"/>
                              </w:rPr>
                              <w:t xml:space="preserve">Federal Fiscal Year (FFY) 2022</w:t>
                            </w:r>
                          </w:p>
                          <w:p w:rsidR="00000000" w:rsidDel="00000000" w:rsidP="00000000" w:rsidRDefault="00000000" w:rsidRPr="00000000">
                            <w:pPr>
                              <w:spacing w:after="120" w:before="240" w:line="240"/>
                              <w:ind w:left="-90" w:right="0" w:firstLine="-990"/>
                              <w:jc w:val="center"/>
                              <w:textDirection w:val="btLr"/>
                            </w:pPr>
                            <w:r w:rsidDel="00000000" w:rsidR="00000000" w:rsidRPr="00000000">
                              <w:rPr>
                                <w:rFonts w:ascii="Lato" w:cs="Lato" w:eastAsia="Lato" w:hAnsi="Lato"/>
                                <w:b w:val="1"/>
                                <w:i w:val="0"/>
                                <w:smallCaps w:val="0"/>
                                <w:strike w:val="0"/>
                                <w:color w:val="000000"/>
                                <w:sz w:val="48"/>
                                <w:vertAlign w:val="baseline"/>
                              </w:rPr>
                            </w:r>
                            <w:r w:rsidDel="00000000" w:rsidR="00000000" w:rsidRPr="00000000">
                              <w:rPr>
                                <w:rFonts w:ascii="Lato" w:cs="Lato" w:eastAsia="Lato" w:hAnsi="Lato"/>
                                <w:b w:val="1"/>
                                <w:i w:val="0"/>
                                <w:smallCaps w:val="0"/>
                                <w:strike w:val="0"/>
                                <w:color w:val="000000"/>
                                <w:sz w:val="48"/>
                                <w:vertAlign w:val="baseline"/>
                              </w:rPr>
                              <w:t xml:space="preserve">State Fiscal Year (SFY) 2023</w:t>
                            </w:r>
                          </w:p>
                          <w:p w:rsidR="00000000" w:rsidDel="00000000" w:rsidP="00000000" w:rsidRDefault="00000000" w:rsidRPr="00000000">
                            <w:pPr>
                              <w:spacing w:after="120" w:before="240" w:line="240"/>
                              <w:ind w:left="-90" w:right="0" w:firstLine="-990"/>
                              <w:jc w:val="center"/>
                              <w:textDirection w:val="btLr"/>
                            </w:pPr>
                            <w:r w:rsidDel="00000000" w:rsidR="00000000" w:rsidRPr="00000000">
                              <w:rPr>
                                <w:rFonts w:ascii="Lato" w:cs="Lato" w:eastAsia="Lato" w:hAnsi="Lato"/>
                                <w:b w:val="1"/>
                                <w:i w:val="0"/>
                                <w:smallCaps w:val="0"/>
                                <w:strike w:val="0"/>
                                <w:color w:val="000000"/>
                                <w:sz w:val="4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225743</wp:posOffset>
                </wp:positionH>
                <wp:positionV relativeFrom="page">
                  <wp:posOffset>3963354</wp:posOffset>
                </wp:positionV>
                <wp:extent cx="6383655" cy="2329815"/>
                <wp:effectExtent b="0" l="0" r="0" t="0"/>
                <wp:wrapNone/>
                <wp:docPr id="568" name="image10.png"/>
                <a:graphic>
                  <a:graphicData uri="http://schemas.openxmlformats.org/drawingml/2006/picture">
                    <pic:pic>
                      <pic:nvPicPr>
                        <pic:cNvPr id="0" name="image10.png"/>
                        <pic:cNvPicPr preferRelativeResize="0"/>
                      </pic:nvPicPr>
                      <pic:blipFill>
                        <a:blip r:embed="rId9"/>
                        <a:srcRect/>
                        <a:stretch>
                          <a:fillRect/>
                        </a:stretch>
                      </pic:blipFill>
                      <pic:spPr>
                        <a:xfrm>
                          <a:off x="0" y="0"/>
                          <a:ext cx="6383655" cy="2329815"/>
                        </a:xfrm>
                        <a:prstGeom prst="rect"/>
                        <a:ln/>
                      </pic:spPr>
                    </pic:pic>
                  </a:graphicData>
                </a:graphic>
              </wp:anchor>
            </w:drawing>
          </mc:Fallback>
        </mc:AlternateContent>
      </w:r>
      <w:r w:rsidDel="00000000" w:rsidR="00000000" w:rsidRPr="00000000">
        <w:rPr/>
        <mc:AlternateContent>
          <mc:Choice Requires="wpg">
            <w:drawing>
              <wp:anchor allowOverlap="1" behindDoc="0" distB="0" distT="0" distL="114300" distR="114300" hidden="0" layoutInCell="1" locked="0" relativeHeight="0" simplePos="0">
                <wp:simplePos x="0" y="0"/>
                <wp:positionH relativeFrom="margin">
                  <wp:align>center</wp:align>
                </wp:positionH>
                <wp:positionV relativeFrom="page">
                  <wp:posOffset>7158358</wp:posOffset>
                </wp:positionV>
                <wp:extent cx="6114387" cy="107950"/>
                <wp:effectExtent b="0" l="0" r="0" t="0"/>
                <wp:wrapNone/>
                <wp:docPr id="560" name=""/>
                <a:graphic>
                  <a:graphicData uri="http://schemas.microsoft.com/office/word/2010/wordprocessingShape">
                    <wps:wsp>
                      <wps:cNvCnPr/>
                      <wps:spPr>
                        <a:xfrm>
                          <a:off x="2336432" y="3780000"/>
                          <a:ext cx="6019137" cy="0"/>
                        </a:xfrm>
                        <a:prstGeom prst="straightConnector1">
                          <a:avLst/>
                        </a:prstGeom>
                        <a:noFill/>
                        <a:ln cap="flat" cmpd="sng" w="9525">
                          <a:solidFill>
                            <a:srgbClr val="01599D"/>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margin">
                  <wp:align>center</wp:align>
                </wp:positionH>
                <wp:positionV relativeFrom="page">
                  <wp:posOffset>7158358</wp:posOffset>
                </wp:positionV>
                <wp:extent cx="6114387" cy="107950"/>
                <wp:effectExtent b="0" l="0" r="0" t="0"/>
                <wp:wrapNone/>
                <wp:docPr id="560"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6114387" cy="107950"/>
                        </a:xfrm>
                        <a:prstGeom prst="rect"/>
                        <a:ln/>
                      </pic:spPr>
                    </pic:pic>
                  </a:graphicData>
                </a:graphic>
              </wp:anchor>
            </w:drawing>
          </mc:Fallback>
        </mc:AlternateContent>
      </w:r>
      <w:r w:rsidDel="00000000" w:rsidR="00000000" w:rsidRPr="00000000">
        <w:rPr/>
        <mc:AlternateContent>
          <mc:Choice Requires="wpg">
            <w:drawing>
              <wp:anchor allowOverlap="1" behindDoc="0" distB="0" distT="0" distL="114300" distR="114300" hidden="0" layoutInCell="1" locked="0" relativeHeight="0" simplePos="0">
                <wp:simplePos x="0" y="0"/>
                <wp:positionH relativeFrom="margin">
                  <wp:align>right</wp:align>
                </wp:positionH>
                <wp:positionV relativeFrom="page">
                  <wp:posOffset>7346632</wp:posOffset>
                </wp:positionV>
                <wp:extent cx="3923030" cy="2961648"/>
                <wp:effectExtent b="0" l="0" r="0" t="0"/>
                <wp:wrapNone/>
                <wp:docPr id="570" name=""/>
                <a:graphic>
                  <a:graphicData uri="http://schemas.microsoft.com/office/word/2010/wordprocessingShape">
                    <wps:wsp>
                      <wps:cNvSpPr/>
                      <wps:cNvPr id="12" name="Shape 12"/>
                      <wps:spPr>
                        <a:xfrm>
                          <a:off x="3436873" y="2854170"/>
                          <a:ext cx="3818255" cy="1851660"/>
                        </a:xfrm>
                        <a:prstGeom prst="rect">
                          <a:avLst/>
                        </a:prstGeom>
                        <a:noFill/>
                        <a:ln cap="flat" cmpd="sng" w="9525">
                          <a:solidFill>
                            <a:srgbClr val="000000">
                              <a:alpha val="0"/>
                            </a:srgbClr>
                          </a:solidFill>
                          <a:prstDash val="solid"/>
                          <a:round/>
                          <a:headEnd len="sm" w="sm" type="none"/>
                          <a:tailEnd len="sm" w="sm" type="none"/>
                        </a:ln>
                      </wps:spPr>
                      <wps:txbx>
                        <w:txbxContent>
                          <w:p w:rsidR="00000000" w:rsidDel="00000000" w:rsidP="00000000" w:rsidRDefault="00000000" w:rsidRPr="00000000">
                            <w:pPr>
                              <w:spacing w:after="0" w:before="0" w:line="275.00000953674316"/>
                              <w:ind w:left="-86.00000381469727" w:right="0" w:firstLine="-940.9999847412109"/>
                              <w:jc w:val="right"/>
                              <w:textDirection w:val="btLr"/>
                            </w:pPr>
                            <w:r w:rsidDel="00000000" w:rsidR="00000000" w:rsidRPr="00000000">
                              <w:rPr>
                                <w:rFonts w:ascii="Lato" w:cs="Lato" w:eastAsia="Lato" w:hAnsi="Lato"/>
                                <w:b w:val="1"/>
                                <w:i w:val="0"/>
                                <w:smallCaps w:val="0"/>
                                <w:strike w:val="0"/>
                                <w:color w:val="01599d"/>
                                <w:sz w:val="24"/>
                                <w:vertAlign w:val="baseline"/>
                              </w:rPr>
                              <w:t xml:space="preserve">Maryland State Department of Education</w:t>
                            </w:r>
                            <w:r w:rsidDel="00000000" w:rsidR="00000000" w:rsidRPr="00000000">
                              <w:rPr>
                                <w:rFonts w:ascii="Lato" w:cs="Lato" w:eastAsia="Lato" w:hAnsi="Lato"/>
                                <w:b w:val="1"/>
                                <w:i w:val="0"/>
                                <w:smallCaps w:val="0"/>
                                <w:strike w:val="0"/>
                                <w:color w:val="01599d"/>
                                <w:sz w:val="24"/>
                                <w:vertAlign w:val="baseline"/>
                              </w:rPr>
                              <w:br w:type="textWrapping"/>
                            </w:r>
                            <w:r w:rsidDel="00000000" w:rsidR="00000000" w:rsidRPr="00000000">
                              <w:rPr>
                                <w:rFonts w:ascii="Lato" w:cs="Lato" w:eastAsia="Lato" w:hAnsi="Lato"/>
                                <w:b w:val="0"/>
                                <w:i w:val="0"/>
                                <w:smallCaps w:val="0"/>
                                <w:strike w:val="0"/>
                                <w:color w:val="404040"/>
                                <w:sz w:val="24"/>
                                <w:vertAlign w:val="baseline"/>
                              </w:rPr>
                              <w:t xml:space="preserve">200 West Baltimore Street</w:t>
                            </w:r>
                          </w:p>
                          <w:p w:rsidR="00000000" w:rsidDel="00000000" w:rsidP="00000000" w:rsidRDefault="00000000" w:rsidRPr="00000000">
                            <w:pPr>
                              <w:spacing w:after="0" w:before="0" w:line="275.00000953674316"/>
                              <w:ind w:left="-86.00000381469727" w:right="0" w:firstLine="-940.9999847412109"/>
                              <w:jc w:val="right"/>
                              <w:textDirection w:val="btLr"/>
                            </w:pPr>
                            <w:r w:rsidDel="00000000" w:rsidR="00000000" w:rsidRPr="00000000">
                              <w:rPr>
                                <w:rFonts w:ascii="Lato" w:cs="Lato" w:eastAsia="Lato" w:hAnsi="Lato"/>
                                <w:b w:val="0"/>
                                <w:i w:val="0"/>
                                <w:smallCaps w:val="0"/>
                                <w:strike w:val="0"/>
                                <w:color w:val="404040"/>
                                <w:sz w:val="24"/>
                                <w:vertAlign w:val="baseline"/>
                              </w:rPr>
                            </w:r>
                            <w:r w:rsidDel="00000000" w:rsidR="00000000" w:rsidRPr="00000000">
                              <w:rPr>
                                <w:rFonts w:ascii="Lato" w:cs="Lato" w:eastAsia="Lato" w:hAnsi="Lato"/>
                                <w:b w:val="0"/>
                                <w:i w:val="0"/>
                                <w:smallCaps w:val="0"/>
                                <w:strike w:val="0"/>
                                <w:color w:val="404040"/>
                                <w:sz w:val="24"/>
                                <w:vertAlign w:val="baseline"/>
                              </w:rPr>
                              <w:t xml:space="preserve">Baltimore, Maryland 21201</w:t>
                            </w:r>
                          </w:p>
                          <w:p w:rsidR="00000000" w:rsidDel="00000000" w:rsidP="00000000" w:rsidRDefault="00000000" w:rsidRPr="00000000">
                            <w:pPr>
                              <w:spacing w:after="0" w:before="0" w:line="275.00000953674316"/>
                              <w:ind w:left="-86.00000381469727" w:right="0" w:firstLine="-940.9999847412109"/>
                              <w:jc w:val="right"/>
                              <w:textDirection w:val="btLr"/>
                            </w:pPr>
                            <w:r w:rsidDel="00000000" w:rsidR="00000000" w:rsidRPr="00000000">
                              <w:rPr>
                                <w:rFonts w:ascii="Lato" w:cs="Lato" w:eastAsia="Lato" w:hAnsi="Lato"/>
                                <w:b w:val="0"/>
                                <w:i w:val="0"/>
                                <w:smallCaps w:val="0"/>
                                <w:strike w:val="0"/>
                                <w:color w:val="404040"/>
                                <w:sz w:val="24"/>
                                <w:vertAlign w:val="baseline"/>
                              </w:rPr>
                            </w:r>
                          </w:p>
                          <w:p w:rsidR="00000000" w:rsidDel="00000000" w:rsidP="00000000" w:rsidRDefault="00000000" w:rsidRPr="00000000">
                            <w:pPr>
                              <w:spacing w:after="0" w:before="0" w:line="275.00000953674316"/>
                              <w:ind w:left="-86.00000381469727" w:right="0" w:firstLine="-940.9999847412109"/>
                              <w:jc w:val="right"/>
                              <w:textDirection w:val="btLr"/>
                            </w:pPr>
                            <w:r w:rsidDel="00000000" w:rsidR="00000000" w:rsidRPr="00000000">
                              <w:rPr>
                                <w:rFonts w:ascii="Lato" w:cs="Lato" w:eastAsia="Lato" w:hAnsi="Lato"/>
                                <w:b w:val="0"/>
                                <w:i w:val="0"/>
                                <w:smallCaps w:val="0"/>
                                <w:strike w:val="0"/>
                                <w:color w:val="404040"/>
                                <w:sz w:val="24"/>
                                <w:vertAlign w:val="baseline"/>
                              </w:rPr>
                            </w:r>
                            <w:r w:rsidDel="00000000" w:rsidR="00000000" w:rsidRPr="00000000">
                              <w:rPr>
                                <w:rFonts w:ascii="Lato" w:cs="Lato" w:eastAsia="Lato" w:hAnsi="Lato"/>
                                <w:b w:val="1"/>
                                <w:i w:val="0"/>
                                <w:smallCaps w:val="0"/>
                                <w:strike w:val="0"/>
                                <w:color w:val="01599d"/>
                                <w:sz w:val="24"/>
                                <w:vertAlign w:val="baseline"/>
                              </w:rPr>
                              <w:t xml:space="preserve">Deadline</w:t>
                            </w:r>
                            <w:r w:rsidDel="00000000" w:rsidR="00000000" w:rsidRPr="00000000">
                              <w:rPr>
                                <w:rFonts w:ascii="Lato" w:cs="Lato" w:eastAsia="Lato" w:hAnsi="Lato"/>
                                <w:b w:val="1"/>
                                <w:i w:val="0"/>
                                <w:smallCaps w:val="0"/>
                                <w:strike w:val="0"/>
                                <w:color w:val="01599d"/>
                                <w:sz w:val="24"/>
                                <w:vertAlign w:val="baseline"/>
                              </w:rPr>
                              <w:br w:type="textWrapping"/>
                            </w:r>
                            <w:r w:rsidDel="00000000" w:rsidR="00000000" w:rsidRPr="00000000">
                              <w:rPr>
                                <w:rFonts w:ascii="Lato" w:cs="Lato" w:eastAsia="Lato" w:hAnsi="Lato"/>
                                <w:b w:val="0"/>
                                <w:i w:val="0"/>
                                <w:smallCaps w:val="0"/>
                                <w:strike w:val="0"/>
                                <w:color w:val="404040"/>
                                <w:sz w:val="24"/>
                                <w:vertAlign w:val="baseline"/>
                              </w:rPr>
                              <w:t xml:space="preserve">May 31, 2022</w:t>
                            </w:r>
                          </w:p>
                          <w:p w:rsidR="00000000" w:rsidDel="00000000" w:rsidP="00000000" w:rsidRDefault="00000000" w:rsidRPr="00000000">
                            <w:pPr>
                              <w:spacing w:after="0" w:before="0" w:line="275.00000953674316"/>
                              <w:ind w:left="-86.00000381469727" w:right="0" w:firstLine="-940.9999847412109"/>
                              <w:jc w:val="right"/>
                              <w:textDirection w:val="btLr"/>
                            </w:pPr>
                            <w:r w:rsidDel="00000000" w:rsidR="00000000" w:rsidRPr="00000000">
                              <w:rPr>
                                <w:rFonts w:ascii="Lato" w:cs="Lato" w:eastAsia="Lato" w:hAnsi="Lato"/>
                                <w:b w:val="0"/>
                                <w:i w:val="0"/>
                                <w:smallCaps w:val="0"/>
                                <w:strike w:val="0"/>
                                <w:color w:val="404040"/>
                                <w:sz w:val="24"/>
                                <w:vertAlign w:val="baseline"/>
                              </w:rPr>
                            </w:r>
                            <w:r w:rsidDel="00000000" w:rsidR="00000000" w:rsidRPr="00000000">
                              <w:rPr>
                                <w:rFonts w:ascii="Lato" w:cs="Lato" w:eastAsia="Lato" w:hAnsi="Lato"/>
                                <w:b w:val="0"/>
                                <w:i w:val="0"/>
                                <w:smallCaps w:val="0"/>
                                <w:strike w:val="0"/>
                                <w:color w:val="404040"/>
                                <w:sz w:val="24"/>
                                <w:vertAlign w:val="baseline"/>
                              </w:rPr>
                              <w:t xml:space="preserve">No later than 5:00 pm EST</w:t>
                            </w:r>
                          </w:p>
                          <w:p w:rsidR="00000000" w:rsidDel="00000000" w:rsidP="00000000" w:rsidRDefault="00000000" w:rsidRPr="00000000">
                            <w:pPr>
                              <w:spacing w:after="200" w:before="120" w:line="275.00000953674316"/>
                              <w:ind w:left="-90" w:right="0" w:firstLine="-990"/>
                              <w:jc w:val="left"/>
                              <w:textDirection w:val="btLr"/>
                            </w:pPr>
                            <w:r w:rsidDel="00000000" w:rsidR="00000000" w:rsidRPr="00000000">
                              <w:rPr>
                                <w:rFonts w:ascii="Lato" w:cs="Lato" w:eastAsia="Lato" w:hAnsi="Lato"/>
                                <w:b w:val="0"/>
                                <w:i w:val="0"/>
                                <w:smallCaps w:val="0"/>
                                <w:strike w:val="0"/>
                                <w:color w:val="404040"/>
                                <w:sz w:val="24"/>
                                <w:vertAlign w:val="baseline"/>
                              </w:rPr>
                            </w:r>
                          </w:p>
                          <w:p w:rsidR="00000000" w:rsidDel="00000000" w:rsidP="00000000" w:rsidRDefault="00000000" w:rsidRPr="00000000">
                            <w:pPr>
                              <w:spacing w:after="200" w:before="120" w:line="275.00000953674316"/>
                              <w:ind w:left="-90" w:right="0" w:firstLine="-990"/>
                              <w:jc w:val="left"/>
                              <w:textDirection w:val="btLr"/>
                            </w:pPr>
                            <w:r w:rsidDel="00000000" w:rsidR="00000000" w:rsidRPr="00000000">
                              <w:rPr>
                                <w:rFonts w:ascii="Lato" w:cs="Lato" w:eastAsia="Lato" w:hAnsi="Lato"/>
                                <w:b w:val="0"/>
                                <w:i w:val="0"/>
                                <w:smallCaps w:val="0"/>
                                <w:strike w:val="0"/>
                                <w:color w:val="404040"/>
                                <w:sz w:val="24"/>
                                <w:vertAlign w:val="baseline"/>
                              </w:rPr>
                            </w:r>
                          </w:p>
                          <w:p w:rsidR="00000000" w:rsidDel="00000000" w:rsidP="00000000" w:rsidRDefault="00000000" w:rsidRPr="00000000">
                            <w:pPr>
                              <w:spacing w:after="200" w:before="120" w:line="275.00000953674316"/>
                              <w:ind w:left="-90" w:right="0" w:firstLine="-990"/>
                              <w:jc w:val="left"/>
                              <w:textDirection w:val="btLr"/>
                            </w:pPr>
                            <w:r w:rsidDel="00000000" w:rsidR="00000000" w:rsidRPr="00000000">
                              <w:rPr>
                                <w:rFonts w:ascii="Lato" w:cs="Lato" w:eastAsia="Lato" w:hAnsi="Lato"/>
                                <w:b w:val="0"/>
                                <w:i w:val="0"/>
                                <w:smallCaps w:val="0"/>
                                <w:strike w:val="0"/>
                                <w:color w:val="404040"/>
                                <w:sz w:val="24"/>
                                <w:vertAlign w:val="baseline"/>
                              </w:rPr>
                            </w:r>
                          </w:p>
                          <w:p w:rsidR="00000000" w:rsidDel="00000000" w:rsidP="00000000" w:rsidRDefault="00000000" w:rsidRPr="00000000">
                            <w:pPr>
                              <w:spacing w:after="120" w:before="240" w:line="240"/>
                              <w:ind w:left="-90" w:right="0" w:firstLine="-990"/>
                              <w:jc w:val="left"/>
                              <w:textDirection w:val="btLr"/>
                            </w:pPr>
                            <w:r w:rsidDel="00000000" w:rsidR="00000000" w:rsidRPr="00000000">
                              <w:rPr>
                                <w:rFonts w:ascii="Lato" w:cs="Lato" w:eastAsia="Lato" w:hAnsi="Lato"/>
                                <w:b w:val="0"/>
                                <w:i w:val="0"/>
                                <w:smallCaps w:val="0"/>
                                <w:strike w:val="0"/>
                                <w:color w:val="40404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margin">
                  <wp:align>right</wp:align>
                </wp:positionH>
                <wp:positionV relativeFrom="page">
                  <wp:posOffset>7346632</wp:posOffset>
                </wp:positionV>
                <wp:extent cx="3923030" cy="2961648"/>
                <wp:effectExtent b="0" l="0" r="0" t="0"/>
                <wp:wrapNone/>
                <wp:docPr id="570" name="image12.png"/>
                <a:graphic>
                  <a:graphicData uri="http://schemas.openxmlformats.org/drawingml/2006/picture">
                    <pic:pic>
                      <pic:nvPicPr>
                        <pic:cNvPr id="0" name="image12.png"/>
                        <pic:cNvPicPr preferRelativeResize="0"/>
                      </pic:nvPicPr>
                      <pic:blipFill>
                        <a:blip r:embed="rId11"/>
                        <a:srcRect/>
                        <a:stretch>
                          <a:fillRect/>
                        </a:stretch>
                      </pic:blipFill>
                      <pic:spPr>
                        <a:xfrm>
                          <a:off x="0" y="0"/>
                          <a:ext cx="3923030" cy="2961648"/>
                        </a:xfrm>
                        <a:prstGeom prst="rect"/>
                        <a:ln/>
                      </pic:spPr>
                    </pic:pic>
                  </a:graphicData>
                </a:graphic>
              </wp:anchor>
            </w:drawing>
          </mc:Fallback>
        </mc:AlternateContent>
      </w:r>
      <w:r w:rsidDel="00000000" w:rsidR="00000000" w:rsidRPr="00000000">
        <w:rPr>
          <w:rtl w:val="0"/>
        </w:rPr>
        <w:t xml:space="preserve">     </w:t>
      </w: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266700</wp:posOffset>
                </wp:positionH>
                <wp:positionV relativeFrom="paragraph">
                  <wp:posOffset>2324100</wp:posOffset>
                </wp:positionV>
                <wp:extent cx="5682615" cy="691515"/>
                <wp:effectExtent b="0" l="0" r="0" t="0"/>
                <wp:wrapNone/>
                <wp:docPr id="569" name=""/>
                <a:graphic>
                  <a:graphicData uri="http://schemas.microsoft.com/office/word/2010/wordprocessingShape">
                    <wps:wsp>
                      <wps:cNvSpPr/>
                      <wps:cNvPr id="11" name="Shape 11"/>
                      <wps:spPr>
                        <a:xfrm>
                          <a:off x="2557080" y="3486630"/>
                          <a:ext cx="5577840" cy="586740"/>
                        </a:xfrm>
                        <a:prstGeom prst="rect">
                          <a:avLst/>
                        </a:prstGeom>
                        <a:solidFill>
                          <a:srgbClr val="1C5890"/>
                        </a:solidFill>
                        <a:ln cap="flat" cmpd="sng" w="9525">
                          <a:solidFill>
                            <a:srgbClr val="000000">
                              <a:alpha val="0"/>
                            </a:srgbClr>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Lato" w:cs="Lato" w:eastAsia="Lato" w:hAnsi="Lato"/>
                                <w:b w:val="1"/>
                                <w:i w:val="0"/>
                                <w:smallCaps w:val="0"/>
                                <w:strike w:val="0"/>
                                <w:color w:val="ffffff"/>
                                <w:sz w:val="42"/>
                                <w:vertAlign w:val="baseline"/>
                              </w:rPr>
                              <w:t xml:space="preserve">APPLICATION</w:t>
                            </w:r>
                          </w:p>
                        </w:txbxContent>
                      </wps:txbx>
                      <wps:bodyPr anchorCtr="0" anchor="ctr"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266700</wp:posOffset>
                </wp:positionH>
                <wp:positionV relativeFrom="paragraph">
                  <wp:posOffset>2324100</wp:posOffset>
                </wp:positionV>
                <wp:extent cx="5682615" cy="691515"/>
                <wp:effectExtent b="0" l="0" r="0" t="0"/>
                <wp:wrapNone/>
                <wp:docPr id="569" name="image11.png"/>
                <a:graphic>
                  <a:graphicData uri="http://schemas.openxmlformats.org/drawingml/2006/picture">
                    <pic:pic>
                      <pic:nvPicPr>
                        <pic:cNvPr id="0" name="image11.png"/>
                        <pic:cNvPicPr preferRelativeResize="0"/>
                      </pic:nvPicPr>
                      <pic:blipFill>
                        <a:blip r:embed="rId12"/>
                        <a:srcRect/>
                        <a:stretch>
                          <a:fillRect/>
                        </a:stretch>
                      </pic:blipFill>
                      <pic:spPr>
                        <a:xfrm>
                          <a:off x="0" y="0"/>
                          <a:ext cx="5682615" cy="69151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140969</wp:posOffset>
            </wp:positionH>
            <wp:positionV relativeFrom="paragraph">
              <wp:posOffset>249555</wp:posOffset>
            </wp:positionV>
            <wp:extent cx="2288497" cy="1123963"/>
            <wp:effectExtent b="0" l="0" r="0" t="0"/>
            <wp:wrapNone/>
            <wp:docPr descr="Maryland State Department of Education Equity and Excellence " id="572" name="image1.png"/>
            <a:graphic>
              <a:graphicData uri="http://schemas.openxmlformats.org/drawingml/2006/picture">
                <pic:pic>
                  <pic:nvPicPr>
                    <pic:cNvPr descr="Maryland State Department of Education Equity and Excellence " id="0" name="image1.png"/>
                    <pic:cNvPicPr preferRelativeResize="0"/>
                  </pic:nvPicPr>
                  <pic:blipFill>
                    <a:blip r:embed="rId13"/>
                    <a:srcRect b="0" l="0" r="0" t="0"/>
                    <a:stretch>
                      <a:fillRect/>
                    </a:stretch>
                  </pic:blipFill>
                  <pic:spPr>
                    <a:xfrm>
                      <a:off x="0" y="0"/>
                      <a:ext cx="2288497" cy="1123963"/>
                    </a:xfrm>
                    <a:prstGeom prst="rect"/>
                    <a:ln/>
                  </pic:spPr>
                </pic:pic>
              </a:graphicData>
            </a:graphic>
          </wp:anchor>
        </w:drawing>
      </w:r>
    </w:p>
    <w:p w:rsidR="00000000" w:rsidDel="00000000" w:rsidP="00000000" w:rsidRDefault="00000000" w:rsidRPr="00000000" w14:paraId="00000004">
      <w:pPr>
        <w:tabs>
          <w:tab w:val="center" w:pos="4986"/>
        </w:tabs>
        <w:spacing w:after="0" w:before="0" w:lineRule="auto"/>
        <w:rPr/>
      </w:pPr>
      <w:r w:rsidDel="00000000" w:rsidR="00000000" w:rsidRPr="00000000">
        <w:rPr>
          <w:rtl w:val="0"/>
        </w:rPr>
      </w:r>
    </w:p>
    <w:p w:rsidR="00000000" w:rsidDel="00000000" w:rsidP="00000000" w:rsidRDefault="00000000" w:rsidRPr="00000000" w14:paraId="00000005">
      <w:pPr>
        <w:spacing w:after="0" w:before="0" w:lineRule="auto"/>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margin">
                  <wp:posOffset>-37775</wp:posOffset>
                </wp:positionH>
                <wp:positionV relativeFrom="page">
                  <wp:posOffset>1030925</wp:posOffset>
                </wp:positionV>
                <wp:extent cx="3590290" cy="437515"/>
                <wp:effectExtent b="0" l="0" r="0" t="0"/>
                <wp:wrapNone/>
                <wp:docPr id="562" name=""/>
                <a:graphic>
                  <a:graphicData uri="http://schemas.microsoft.com/office/word/2010/wordprocessingShape">
                    <wps:wsp>
                      <wps:cNvSpPr/>
                      <wps:cNvPr id="4" name="Shape 4"/>
                      <wps:spPr>
                        <a:xfrm>
                          <a:off x="3574668" y="3585055"/>
                          <a:ext cx="3542665" cy="389890"/>
                        </a:xfrm>
                        <a:prstGeom prst="rect">
                          <a:avLst/>
                        </a:prstGeom>
                        <a:solidFill>
                          <a:srgbClr val="1C5890"/>
                        </a:solidFill>
                        <a:ln cap="flat" cmpd="sng" w="9525">
                          <a:solidFill>
                            <a:srgbClr val="000000">
                              <a:alpha val="0"/>
                            </a:srgbClr>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Lato" w:cs="Lato" w:eastAsia="Lato" w:hAnsi="Lato"/>
                                <w:b w:val="1"/>
                                <w:i w:val="0"/>
                                <w:smallCaps w:val="0"/>
                                <w:strike w:val="0"/>
                                <w:color w:val="ffffff"/>
                                <w:sz w:val="20"/>
                                <w:vertAlign w:val="baseline"/>
                              </w:rPr>
                              <w:t xml:space="preserve">MARYLAND STATE DEPARTMENT OF EDUCATION</w:t>
                            </w:r>
                          </w:p>
                        </w:txbxContent>
                      </wps:txbx>
                      <wps:bodyPr anchorCtr="0" anchor="ctr"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-37775</wp:posOffset>
                </wp:positionH>
                <wp:positionV relativeFrom="page">
                  <wp:posOffset>1030925</wp:posOffset>
                </wp:positionV>
                <wp:extent cx="3590290" cy="437515"/>
                <wp:effectExtent b="0" l="0" r="0" t="0"/>
                <wp:wrapNone/>
                <wp:docPr id="562"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3590290" cy="43751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6">
      <w:pPr>
        <w:spacing w:after="0" w:before="0" w:line="240" w:lineRule="auto"/>
        <w:rPr/>
      </w:pPr>
      <w:r w:rsidDel="00000000" w:rsidR="00000000" w:rsidRPr="00000000">
        <w:rPr>
          <w:rtl w:val="0"/>
        </w:rPr>
      </w:r>
    </w:p>
    <w:p w:rsidR="00000000" w:rsidDel="00000000" w:rsidP="00000000" w:rsidRDefault="00000000" w:rsidRPr="00000000" w14:paraId="00000007">
      <w:pPr>
        <w:spacing w:after="0" w:before="0"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50800</wp:posOffset>
                </wp:positionV>
                <wp:extent cx="5854700" cy="79375"/>
                <wp:effectExtent b="0" l="0" r="0" t="0"/>
                <wp:wrapNone/>
                <wp:docPr id="563" name=""/>
                <a:graphic>
                  <a:graphicData uri="http://schemas.microsoft.com/office/word/2010/wordprocessingShape">
                    <wps:wsp>
                      <wps:cNvCnPr/>
                      <wps:spPr>
                        <a:xfrm>
                          <a:off x="2451988" y="3780000"/>
                          <a:ext cx="5788025" cy="0"/>
                        </a:xfrm>
                        <a:prstGeom prst="straightConnector1">
                          <a:avLst/>
                        </a:prstGeom>
                        <a:noFill/>
                        <a:ln cap="flat" cmpd="sng" w="9525">
                          <a:solidFill>
                            <a:srgbClr val="01599D"/>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50800</wp:posOffset>
                </wp:positionV>
                <wp:extent cx="5854700" cy="79375"/>
                <wp:effectExtent b="0" l="0" r="0" t="0"/>
                <wp:wrapNone/>
                <wp:docPr id="563"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5854700" cy="79375"/>
                        </a:xfrm>
                        <a:prstGeom prst="rect"/>
                        <a:ln/>
                      </pic:spPr>
                    </pic:pic>
                  </a:graphicData>
                </a:graphic>
              </wp:anchor>
            </w:drawing>
          </mc:Fallback>
        </mc:AlternateContent>
      </w:r>
    </w:p>
    <w:p w:rsidR="00000000" w:rsidDel="00000000" w:rsidP="00000000" w:rsidRDefault="00000000" w:rsidRPr="00000000" w14:paraId="00000008">
      <w:pPr>
        <w:spacing w:after="0" w:before="0" w:lineRule="auto"/>
        <w:rPr/>
      </w:pPr>
      <w:r w:rsidDel="00000000" w:rsidR="00000000" w:rsidRPr="00000000">
        <w:rPr>
          <w:rtl w:val="0"/>
        </w:rPr>
        <w:br w:type="textWrapp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2667000</wp:posOffset>
                </wp:positionH>
                <wp:positionV relativeFrom="paragraph">
                  <wp:posOffset>0</wp:posOffset>
                </wp:positionV>
                <wp:extent cx="79373" cy="7723505"/>
                <wp:effectExtent b="0" l="0" r="0" t="0"/>
                <wp:wrapNone/>
                <wp:docPr id="566" name=""/>
                <a:graphic>
                  <a:graphicData uri="http://schemas.microsoft.com/office/word/2010/wordprocessingShape">
                    <wps:wsp>
                      <wps:cNvCnPr/>
                      <wps:spPr>
                        <a:xfrm flipH="1" rot="10800000">
                          <a:off x="5334888" y="0"/>
                          <a:ext cx="22225" cy="7560000"/>
                        </a:xfrm>
                        <a:prstGeom prst="straightConnector1">
                          <a:avLst/>
                        </a:prstGeom>
                        <a:noFill/>
                        <a:ln cap="flat" cmpd="sng" w="9525">
                          <a:solidFill>
                            <a:srgbClr val="7DC8E6"/>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2667000</wp:posOffset>
                </wp:positionH>
                <wp:positionV relativeFrom="paragraph">
                  <wp:posOffset>0</wp:posOffset>
                </wp:positionV>
                <wp:extent cx="79373" cy="7723505"/>
                <wp:effectExtent b="0" l="0" r="0" t="0"/>
                <wp:wrapNone/>
                <wp:docPr id="566" name="image8.png"/>
                <a:graphic>
                  <a:graphicData uri="http://schemas.openxmlformats.org/drawingml/2006/picture">
                    <pic:pic>
                      <pic:nvPicPr>
                        <pic:cNvPr id="0" name="image8.png"/>
                        <pic:cNvPicPr preferRelativeResize="0"/>
                      </pic:nvPicPr>
                      <pic:blipFill>
                        <a:blip r:embed="rId16"/>
                        <a:srcRect/>
                        <a:stretch>
                          <a:fillRect/>
                        </a:stretch>
                      </pic:blipFill>
                      <pic:spPr>
                        <a:xfrm>
                          <a:off x="0" y="0"/>
                          <a:ext cx="79373" cy="77235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2781300</wp:posOffset>
                </wp:positionH>
                <wp:positionV relativeFrom="paragraph">
                  <wp:posOffset>0</wp:posOffset>
                </wp:positionV>
                <wp:extent cx="2751455" cy="2952750"/>
                <wp:effectExtent b="0" l="0" r="0" t="0"/>
                <wp:wrapNone/>
                <wp:docPr id="564" name=""/>
                <a:graphic>
                  <a:graphicData uri="http://schemas.microsoft.com/office/word/2010/wordprocessingShape">
                    <wps:wsp>
                      <wps:cNvSpPr/>
                      <wps:cNvPr id="6" name="Shape 6"/>
                      <wps:spPr>
                        <a:xfrm>
                          <a:off x="4003610" y="2336963"/>
                          <a:ext cx="2684780" cy="2886075"/>
                        </a:xfrm>
                        <a:prstGeom prst="rect">
                          <a:avLst/>
                        </a:prstGeom>
                        <a:noFill/>
                        <a:ln cap="flat" cmpd="sng" w="9525">
                          <a:solidFill>
                            <a:srgbClr val="000000">
                              <a:alpha val="0"/>
                            </a:srgbClr>
                          </a:solidFill>
                          <a:prstDash val="solid"/>
                          <a:round/>
                          <a:headEnd len="sm" w="sm" type="none"/>
                          <a:tailEnd len="sm" w="sm" type="none"/>
                        </a:ln>
                      </wps:spPr>
                      <wps:txbx>
                        <w:txbxContent>
                          <w:p w:rsidR="00000000" w:rsidDel="00000000" w:rsidP="00000000" w:rsidRDefault="00000000" w:rsidRPr="00000000">
                            <w:pPr>
                              <w:spacing w:after="200" w:before="120" w:line="275.00000953674316"/>
                              <w:ind w:left="0" w:right="0" w:firstLine="0"/>
                              <w:jc w:val="left"/>
                              <w:textDirection w:val="btLr"/>
                            </w:pPr>
                            <w:r w:rsidDel="00000000" w:rsidR="00000000" w:rsidRPr="00000000">
                              <w:rPr>
                                <w:rFonts w:ascii="Lato" w:cs="Lato" w:eastAsia="Lato" w:hAnsi="Lato"/>
                                <w:b w:val="1"/>
                                <w:i w:val="0"/>
                                <w:smallCaps w:val="0"/>
                                <w:strike w:val="0"/>
                                <w:color w:val="01599d"/>
                                <w:sz w:val="20"/>
                                <w:vertAlign w:val="baseline"/>
                              </w:rPr>
                              <w:t xml:space="preserve">Mohammed Choudhury</w:t>
                            </w:r>
                            <w:r w:rsidDel="00000000" w:rsidR="00000000" w:rsidRPr="00000000">
                              <w:rPr>
                                <w:rFonts w:ascii="Lato" w:cs="Lato" w:eastAsia="Lato" w:hAnsi="Lato"/>
                                <w:b w:val="1"/>
                                <w:i w:val="0"/>
                                <w:smallCaps w:val="0"/>
                                <w:strike w:val="0"/>
                                <w:color w:val="01599d"/>
                                <w:sz w:val="20"/>
                                <w:vertAlign w:val="baseline"/>
                              </w:rPr>
                              <w:br w:type="textWrapping"/>
                            </w:r>
                            <w:r w:rsidDel="00000000" w:rsidR="00000000" w:rsidRPr="00000000">
                              <w:rPr>
                                <w:rFonts w:ascii="Lato" w:cs="Lato" w:eastAsia="Lato" w:hAnsi="Lato"/>
                                <w:b w:val="0"/>
                                <w:i w:val="0"/>
                                <w:smallCaps w:val="0"/>
                                <w:strike w:val="0"/>
                                <w:color w:val="404040"/>
                                <w:sz w:val="20"/>
                                <w:vertAlign w:val="baseline"/>
                              </w:rPr>
                              <w:t xml:space="preserve">State Superintendent of Schools </w:t>
                            </w:r>
                            <w:r w:rsidDel="00000000" w:rsidR="00000000" w:rsidRPr="00000000">
                              <w:rPr>
                                <w:rFonts w:ascii="Lato" w:cs="Lato" w:eastAsia="Lato" w:hAnsi="Lato"/>
                                <w:b w:val="0"/>
                                <w:i w:val="0"/>
                                <w:smallCaps w:val="0"/>
                                <w:strike w:val="0"/>
                                <w:color w:val="404040"/>
                                <w:sz w:val="20"/>
                                <w:vertAlign w:val="baseline"/>
                              </w:rPr>
                              <w:br w:type="textWrapping"/>
                            </w:r>
                            <w:r w:rsidDel="00000000" w:rsidR="00000000" w:rsidRPr="00000000">
                              <w:rPr>
                                <w:rFonts w:ascii="Lato" w:cs="Lato" w:eastAsia="Lato" w:hAnsi="Lato"/>
                                <w:b w:val="0"/>
                                <w:i w:val="0"/>
                                <w:smallCaps w:val="0"/>
                                <w:strike w:val="0"/>
                                <w:color w:val="404040"/>
                                <w:sz w:val="20"/>
                                <w:vertAlign w:val="baseline"/>
                              </w:rPr>
                              <w:t xml:space="preserve">Secretary-Treasurer, Maryland State Board of Education</w:t>
                            </w:r>
                          </w:p>
                          <w:p w:rsidR="00000000" w:rsidDel="00000000" w:rsidP="00000000" w:rsidRDefault="00000000" w:rsidRPr="00000000">
                            <w:pPr>
                              <w:spacing w:after="200" w:before="120" w:line="275.00000953674316"/>
                              <w:ind w:left="0" w:right="0" w:firstLine="0"/>
                              <w:jc w:val="left"/>
                              <w:textDirection w:val="btLr"/>
                            </w:pPr>
                            <w:r w:rsidDel="00000000" w:rsidR="00000000" w:rsidRPr="00000000">
                              <w:rPr>
                                <w:rFonts w:ascii="Lato" w:cs="Lato" w:eastAsia="Lato" w:hAnsi="Lato"/>
                                <w:b w:val="0"/>
                                <w:i w:val="0"/>
                                <w:smallCaps w:val="0"/>
                                <w:strike w:val="0"/>
                                <w:color w:val="404040"/>
                                <w:sz w:val="20"/>
                                <w:vertAlign w:val="baseline"/>
                              </w:rPr>
                            </w:r>
                            <w:r w:rsidDel="00000000" w:rsidR="00000000" w:rsidRPr="00000000">
                              <w:rPr>
                                <w:rFonts w:ascii="Lato" w:cs="Lato" w:eastAsia="Lato" w:hAnsi="Lato"/>
                                <w:b w:val="1"/>
                                <w:i w:val="0"/>
                                <w:smallCaps w:val="0"/>
                                <w:strike w:val="0"/>
                                <w:color w:val="01599d"/>
                                <w:sz w:val="20"/>
                                <w:vertAlign w:val="baseline"/>
                              </w:rPr>
                              <w:t xml:space="preserve">Deann M. Collins, Ed D. </w:t>
                            </w:r>
                            <w:r w:rsidDel="00000000" w:rsidR="00000000" w:rsidRPr="00000000">
                              <w:rPr>
                                <w:rFonts w:ascii="Lato" w:cs="Lato" w:eastAsia="Lato" w:hAnsi="Lato"/>
                                <w:b w:val="1"/>
                                <w:i w:val="0"/>
                                <w:smallCaps w:val="0"/>
                                <w:strike w:val="0"/>
                                <w:color w:val="01599d"/>
                                <w:sz w:val="20"/>
                                <w:vertAlign w:val="baseline"/>
                              </w:rPr>
                              <w:br w:type="textWrapping"/>
                            </w:r>
                            <w:r w:rsidDel="00000000" w:rsidR="00000000" w:rsidRPr="00000000">
                              <w:rPr>
                                <w:rFonts w:ascii="Lato" w:cs="Lato" w:eastAsia="Lato" w:hAnsi="Lato"/>
                                <w:b w:val="0"/>
                                <w:i w:val="0"/>
                                <w:smallCaps w:val="0"/>
                                <w:strike w:val="0"/>
                                <w:color w:val="404040"/>
                                <w:sz w:val="20"/>
                                <w:vertAlign w:val="baseline"/>
                              </w:rPr>
                              <w:t xml:space="preserve">Deputy Superintendent, Teaching and Learning</w:t>
                            </w:r>
                          </w:p>
                          <w:p w:rsidR="00000000" w:rsidDel="00000000" w:rsidP="00000000" w:rsidRDefault="00000000" w:rsidRPr="00000000">
                            <w:pPr>
                              <w:spacing w:after="200" w:before="120" w:line="275.00000953674316"/>
                              <w:ind w:left="0" w:right="0" w:firstLine="0"/>
                              <w:jc w:val="left"/>
                              <w:textDirection w:val="btLr"/>
                            </w:pPr>
                            <w:r w:rsidDel="00000000" w:rsidR="00000000" w:rsidRPr="00000000">
                              <w:rPr>
                                <w:rFonts w:ascii="Lato" w:cs="Lato" w:eastAsia="Lato" w:hAnsi="Lato"/>
                                <w:b w:val="0"/>
                                <w:i w:val="0"/>
                                <w:smallCaps w:val="0"/>
                                <w:strike w:val="0"/>
                                <w:color w:val="404040"/>
                                <w:sz w:val="20"/>
                                <w:vertAlign w:val="baseline"/>
                              </w:rPr>
                            </w:r>
                            <w:r w:rsidDel="00000000" w:rsidR="00000000" w:rsidRPr="00000000">
                              <w:rPr>
                                <w:rFonts w:ascii="Lato" w:cs="Lato" w:eastAsia="Lato" w:hAnsi="Lato"/>
                                <w:b w:val="1"/>
                                <w:i w:val="0"/>
                                <w:smallCaps w:val="0"/>
                                <w:strike w:val="0"/>
                                <w:color w:val="01599d"/>
                                <w:sz w:val="20"/>
                                <w:vertAlign w:val="baseline"/>
                              </w:rPr>
                              <w:t xml:space="preserve">Marcella E. Franczkowski, M.S. </w:t>
                            </w:r>
                            <w:r w:rsidDel="00000000" w:rsidR="00000000" w:rsidRPr="00000000">
                              <w:rPr>
                                <w:rFonts w:ascii="Lato" w:cs="Lato" w:eastAsia="Lato" w:hAnsi="Lato"/>
                                <w:b w:val="1"/>
                                <w:i w:val="0"/>
                                <w:smallCaps w:val="0"/>
                                <w:strike w:val="0"/>
                                <w:color w:val="01599d"/>
                                <w:sz w:val="20"/>
                                <w:vertAlign w:val="baseline"/>
                              </w:rPr>
                              <w:br w:type="textWrapping"/>
                            </w:r>
                            <w:r w:rsidDel="00000000" w:rsidR="00000000" w:rsidRPr="00000000">
                              <w:rPr>
                                <w:rFonts w:ascii="Lato" w:cs="Lato" w:eastAsia="Lato" w:hAnsi="Lato"/>
                                <w:b w:val="0"/>
                                <w:i w:val="0"/>
                                <w:smallCaps w:val="0"/>
                                <w:strike w:val="0"/>
                                <w:color w:val="404040"/>
                                <w:sz w:val="20"/>
                                <w:vertAlign w:val="baseline"/>
                              </w:rPr>
                              <w:t xml:space="preserve">Assistant State Superintendent, Division of Early Intervention and Special Education Services</w:t>
                            </w:r>
                          </w:p>
                          <w:p w:rsidR="00000000" w:rsidDel="00000000" w:rsidP="00000000" w:rsidRDefault="00000000" w:rsidRPr="00000000">
                            <w:pPr>
                              <w:spacing w:after="200" w:before="120" w:line="275.00000953674316"/>
                              <w:ind w:left="0" w:right="0" w:firstLine="0"/>
                              <w:jc w:val="left"/>
                              <w:textDirection w:val="btLr"/>
                            </w:pPr>
                            <w:r w:rsidDel="00000000" w:rsidR="00000000" w:rsidRPr="00000000">
                              <w:rPr>
                                <w:rFonts w:ascii="Lato" w:cs="Lato" w:eastAsia="Lato" w:hAnsi="Lato"/>
                                <w:b w:val="0"/>
                                <w:i w:val="0"/>
                                <w:smallCaps w:val="0"/>
                                <w:strike w:val="0"/>
                                <w:color w:val="404040"/>
                                <w:sz w:val="20"/>
                                <w:vertAlign w:val="baseline"/>
                              </w:rPr>
                            </w:r>
                            <w:r w:rsidDel="00000000" w:rsidR="00000000" w:rsidRPr="00000000">
                              <w:rPr>
                                <w:rFonts w:ascii="Lato" w:cs="Lato" w:eastAsia="Lato" w:hAnsi="Lato"/>
                                <w:b w:val="1"/>
                                <w:i w:val="0"/>
                                <w:smallCaps w:val="0"/>
                                <w:strike w:val="0"/>
                                <w:color w:val="01599d"/>
                                <w:sz w:val="20"/>
                                <w:vertAlign w:val="baseline"/>
                              </w:rPr>
                              <w:t xml:space="preserve">Larry Hogan</w:t>
                            </w:r>
                            <w:r w:rsidDel="00000000" w:rsidR="00000000" w:rsidRPr="00000000">
                              <w:rPr>
                                <w:rFonts w:ascii="Lato" w:cs="Lato" w:eastAsia="Lato" w:hAnsi="Lato"/>
                                <w:b w:val="1"/>
                                <w:i w:val="0"/>
                                <w:smallCaps w:val="0"/>
                                <w:strike w:val="0"/>
                                <w:color w:val="01599d"/>
                                <w:sz w:val="20"/>
                                <w:vertAlign w:val="baseline"/>
                              </w:rPr>
                              <w:br w:type="textWrapping"/>
                            </w:r>
                            <w:r w:rsidDel="00000000" w:rsidR="00000000" w:rsidRPr="00000000">
                              <w:rPr>
                                <w:rFonts w:ascii="Lato" w:cs="Lato" w:eastAsia="Lato" w:hAnsi="Lato"/>
                                <w:b w:val="0"/>
                                <w:i w:val="0"/>
                                <w:smallCaps w:val="0"/>
                                <w:strike w:val="0"/>
                                <w:color w:val="404040"/>
                                <w:sz w:val="20"/>
                                <w:vertAlign w:val="baseline"/>
                              </w:rPr>
                              <w:t xml:space="preserve">Governor</w:t>
                            </w:r>
                          </w:p>
                          <w:p w:rsidR="00000000" w:rsidDel="00000000" w:rsidP="00000000" w:rsidRDefault="00000000" w:rsidRPr="00000000">
                            <w:pPr>
                              <w:spacing w:after="200" w:before="120" w:line="275.00000953674316"/>
                              <w:ind w:left="0" w:right="0" w:firstLine="0"/>
                              <w:jc w:val="left"/>
                              <w:textDirection w:val="btLr"/>
                            </w:pPr>
                            <w:r w:rsidDel="00000000" w:rsidR="00000000" w:rsidRPr="00000000">
                              <w:rPr>
                                <w:rFonts w:ascii="Lato" w:cs="Lato" w:eastAsia="Lato" w:hAnsi="Lato"/>
                                <w:b w:val="0"/>
                                <w:i w:val="0"/>
                                <w:smallCaps w:val="0"/>
                                <w:strike w:val="0"/>
                                <w:color w:val="404040"/>
                                <w:sz w:val="20"/>
                                <w:vertAlign w:val="baseline"/>
                              </w:rPr>
                            </w:r>
                          </w:p>
                          <w:p w:rsidR="00000000" w:rsidDel="00000000" w:rsidP="00000000" w:rsidRDefault="00000000" w:rsidRPr="00000000">
                            <w:pPr>
                              <w:spacing w:after="200" w:before="120" w:line="275.00000953674316"/>
                              <w:ind w:left="0" w:right="0" w:firstLine="0"/>
                              <w:jc w:val="left"/>
                              <w:textDirection w:val="btLr"/>
                            </w:pPr>
                            <w:r w:rsidDel="00000000" w:rsidR="00000000" w:rsidRPr="00000000">
                              <w:rPr>
                                <w:rFonts w:ascii="Lato" w:cs="Lato" w:eastAsia="Lato" w:hAnsi="Lato"/>
                                <w:b w:val="0"/>
                                <w:i w:val="0"/>
                                <w:smallCaps w:val="0"/>
                                <w:strike w:val="0"/>
                                <w:color w:val="404040"/>
                                <w:sz w:val="20"/>
                                <w:vertAlign w:val="baseline"/>
                              </w:rPr>
                            </w:r>
                          </w:p>
                          <w:p w:rsidR="00000000" w:rsidDel="00000000" w:rsidP="00000000" w:rsidRDefault="00000000" w:rsidRPr="00000000">
                            <w:pPr>
                              <w:spacing w:after="200" w:before="120" w:line="275.00000953674316"/>
                              <w:ind w:left="0" w:right="0" w:firstLine="0"/>
                              <w:jc w:val="left"/>
                              <w:textDirection w:val="btLr"/>
                            </w:pPr>
                            <w:r w:rsidDel="00000000" w:rsidR="00000000" w:rsidRPr="00000000">
                              <w:rPr>
                                <w:rFonts w:ascii="Lato" w:cs="Lato" w:eastAsia="Lato" w:hAnsi="Lato"/>
                                <w:b w:val="0"/>
                                <w:i w:val="0"/>
                                <w:smallCaps w:val="0"/>
                                <w:strike w:val="0"/>
                                <w:color w:val="404040"/>
                                <w:sz w:val="20"/>
                                <w:vertAlign w:val="baseline"/>
                              </w:rPr>
                            </w:r>
                          </w:p>
                          <w:p w:rsidR="00000000" w:rsidDel="00000000" w:rsidP="00000000" w:rsidRDefault="00000000" w:rsidRPr="00000000">
                            <w:pPr>
                              <w:spacing w:after="120" w:before="240" w:line="240"/>
                              <w:ind w:left="0" w:right="0" w:firstLine="0"/>
                              <w:jc w:val="left"/>
                              <w:textDirection w:val="btLr"/>
                            </w:pPr>
                            <w:r w:rsidDel="00000000" w:rsidR="00000000" w:rsidRPr="00000000">
                              <w:rPr>
                                <w:rFonts w:ascii="Lato" w:cs="Lato" w:eastAsia="Lato" w:hAnsi="Lato"/>
                                <w:b w:val="0"/>
                                <w:i w:val="0"/>
                                <w:smallCaps w:val="0"/>
                                <w:strike w:val="0"/>
                                <w:color w:val="404040"/>
                                <w:sz w:val="20"/>
                                <w:vertAlign w:val="baseline"/>
                              </w:rPr>
                            </w:r>
                          </w:p>
                          <w:p w:rsidR="00000000" w:rsidDel="00000000" w:rsidP="00000000" w:rsidRDefault="00000000" w:rsidRPr="00000000">
                            <w:pPr>
                              <w:spacing w:after="120" w:before="240" w:line="240"/>
                              <w:ind w:left="0" w:right="0" w:firstLine="0"/>
                              <w:jc w:val="left"/>
                              <w:textDirection w:val="btLr"/>
                            </w:pPr>
                            <w:r w:rsidDel="00000000" w:rsidR="00000000" w:rsidRPr="00000000">
                              <w:rPr>
                                <w:rFonts w:ascii="Lato" w:cs="Lato" w:eastAsia="Lato" w:hAnsi="Lato"/>
                                <w:b w:val="0"/>
                                <w:i w:val="0"/>
                                <w:smallCaps w:val="0"/>
                                <w:strike w:val="0"/>
                                <w:color w:val="40404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2781300</wp:posOffset>
                </wp:positionH>
                <wp:positionV relativeFrom="paragraph">
                  <wp:posOffset>0</wp:posOffset>
                </wp:positionV>
                <wp:extent cx="2751455" cy="2952750"/>
                <wp:effectExtent b="0" l="0" r="0" t="0"/>
                <wp:wrapNone/>
                <wp:docPr id="564" name="image6.png"/>
                <a:graphic>
                  <a:graphicData uri="http://schemas.openxmlformats.org/drawingml/2006/picture">
                    <pic:pic>
                      <pic:nvPicPr>
                        <pic:cNvPr id="0" name="image6.png"/>
                        <pic:cNvPicPr preferRelativeResize="0"/>
                      </pic:nvPicPr>
                      <pic:blipFill>
                        <a:blip r:embed="rId17"/>
                        <a:srcRect/>
                        <a:stretch>
                          <a:fillRect/>
                        </a:stretch>
                      </pic:blipFill>
                      <pic:spPr>
                        <a:xfrm>
                          <a:off x="0" y="0"/>
                          <a:ext cx="2751455" cy="2952750"/>
                        </a:xfrm>
                        <a:prstGeom prst="rect"/>
                        <a:ln/>
                      </pic:spPr>
                    </pic:pic>
                  </a:graphicData>
                </a:graphic>
              </wp:anchor>
            </w:drawing>
          </mc:Fallback>
        </mc:AlternateContent>
      </w:r>
    </w:p>
    <w:p w:rsidR="00000000" w:rsidDel="00000000" w:rsidP="00000000" w:rsidRDefault="00000000" w:rsidRPr="00000000" w14:paraId="00000009">
      <w:pPr>
        <w:spacing w:after="0" w:before="0" w:lineRule="auto"/>
        <w:ind w:left="3150" w:firstLine="1170"/>
        <w:rPr/>
      </w:pPr>
      <w:r w:rsidDel="00000000" w:rsidR="00000000" w:rsidRPr="00000000">
        <w:rPr>
          <w:rtl w:val="0"/>
        </w:rPr>
      </w:r>
    </w:p>
    <w:p w:rsidR="00000000" w:rsidDel="00000000" w:rsidP="00000000" w:rsidRDefault="00000000" w:rsidRPr="00000000" w14:paraId="0000000A">
      <w:pPr>
        <w:spacing w:after="0" w:before="0" w:lineRule="auto"/>
        <w:rPr/>
      </w:pPr>
      <w:r w:rsidDel="00000000" w:rsidR="00000000" w:rsidRPr="00000000">
        <w:rPr>
          <w:rtl w:val="0"/>
        </w:rPr>
      </w:r>
    </w:p>
    <w:p w:rsidR="00000000" w:rsidDel="00000000" w:rsidP="00000000" w:rsidRDefault="00000000" w:rsidRPr="00000000" w14:paraId="0000000B">
      <w:pPr>
        <w:spacing w:after="0" w:before="0" w:line="240" w:lineRule="auto"/>
        <w:rPr/>
        <w:sectPr>
          <w:headerReference r:id="rId18" w:type="default"/>
          <w:headerReference r:id="rId19" w:type="even"/>
          <w:footerReference r:id="rId20" w:type="default"/>
          <w:footerReference r:id="rId21" w:type="even"/>
          <w:pgSz w:h="15840" w:w="12240" w:orient="portrait"/>
          <w:pgMar w:bottom="567" w:top="518" w:left="1134" w:right="1134" w:header="709" w:footer="432"/>
          <w:pgNumType w:start="0"/>
          <w:titlePg w:val="1"/>
        </w:sect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-165099</wp:posOffset>
                </wp:positionH>
                <wp:positionV relativeFrom="paragraph">
                  <wp:posOffset>2019300</wp:posOffset>
                </wp:positionV>
                <wp:extent cx="2962275" cy="447675"/>
                <wp:effectExtent b="0" l="0" r="0" t="0"/>
                <wp:wrapNone/>
                <wp:docPr id="571" name=""/>
                <a:graphic>
                  <a:graphicData uri="http://schemas.microsoft.com/office/word/2010/wordprocessingShape">
                    <wps:wsp>
                      <wps:cNvSpPr/>
                      <wps:cNvPr id="13" name="Shape 13"/>
                      <wps:spPr>
                        <a:xfrm>
                          <a:off x="3888675" y="3579975"/>
                          <a:ext cx="2914650" cy="400050"/>
                        </a:xfrm>
                        <a:prstGeom prst="rect">
                          <a:avLst/>
                        </a:prstGeom>
                        <a:solidFill>
                          <a:srgbClr val="1C5890"/>
                        </a:solidFill>
                        <a:ln cap="flat" cmpd="sng" w="9525">
                          <a:solidFill>
                            <a:srgbClr val="000000">
                              <a:alpha val="0"/>
                            </a:srgbClr>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Lato" w:cs="Lato" w:eastAsia="Lato" w:hAnsi="Lato"/>
                                <w:b w:val="1"/>
                                <w:i w:val="0"/>
                                <w:smallCaps w:val="0"/>
                                <w:strike w:val="0"/>
                                <w:color w:val="ffffff"/>
                                <w:sz w:val="20"/>
                                <w:vertAlign w:val="baseline"/>
                              </w:rPr>
                              <w:t xml:space="preserve">MARYLAND STATE BOARD OF EDUCATION</w:t>
                            </w:r>
                          </w:p>
                        </w:txbxContent>
                      </wps:txbx>
                      <wps:bodyPr anchorCtr="0" anchor="ctr"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-165099</wp:posOffset>
                </wp:positionH>
                <wp:positionV relativeFrom="paragraph">
                  <wp:posOffset>2019300</wp:posOffset>
                </wp:positionV>
                <wp:extent cx="2962275" cy="447675"/>
                <wp:effectExtent b="0" l="0" r="0" t="0"/>
                <wp:wrapNone/>
                <wp:docPr id="571" name="image13.png"/>
                <a:graphic>
                  <a:graphicData uri="http://schemas.openxmlformats.org/drawingml/2006/picture">
                    <pic:pic>
                      <pic:nvPicPr>
                        <pic:cNvPr id="0" name="image13.png"/>
                        <pic:cNvPicPr preferRelativeResize="0"/>
                      </pic:nvPicPr>
                      <pic:blipFill>
                        <a:blip r:embed="rId22"/>
                        <a:srcRect/>
                        <a:stretch>
                          <a:fillRect/>
                        </a:stretch>
                      </pic:blipFill>
                      <pic:spPr>
                        <a:xfrm>
                          <a:off x="0" y="0"/>
                          <a:ext cx="2962275" cy="4476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-126999</wp:posOffset>
                </wp:positionH>
                <wp:positionV relativeFrom="paragraph">
                  <wp:posOffset>2387600</wp:posOffset>
                </wp:positionV>
                <wp:extent cx="6085205" cy="79375"/>
                <wp:effectExtent b="0" l="0" r="0" t="0"/>
                <wp:wrapNone/>
                <wp:docPr id="561" name=""/>
                <a:graphic>
                  <a:graphicData uri="http://schemas.microsoft.com/office/word/2010/wordprocessingShape">
                    <wps:wsp>
                      <wps:cNvCnPr/>
                      <wps:spPr>
                        <a:xfrm>
                          <a:off x="2336735" y="3773650"/>
                          <a:ext cx="6018530" cy="12700"/>
                        </a:xfrm>
                        <a:prstGeom prst="straightConnector1">
                          <a:avLst/>
                        </a:prstGeom>
                        <a:noFill/>
                        <a:ln cap="flat" cmpd="sng" w="9525">
                          <a:solidFill>
                            <a:srgbClr val="01599D"/>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-126999</wp:posOffset>
                </wp:positionH>
                <wp:positionV relativeFrom="paragraph">
                  <wp:posOffset>2387600</wp:posOffset>
                </wp:positionV>
                <wp:extent cx="6085205" cy="79375"/>
                <wp:effectExtent b="0" l="0" r="0" t="0"/>
                <wp:wrapNone/>
                <wp:docPr id="561" name="image3.png"/>
                <a:graphic>
                  <a:graphicData uri="http://schemas.openxmlformats.org/drawingml/2006/picture">
                    <pic:pic>
                      <pic:nvPicPr>
                        <pic:cNvPr id="0" name="image3.png"/>
                        <pic:cNvPicPr preferRelativeResize="0"/>
                      </pic:nvPicPr>
                      <pic:blipFill>
                        <a:blip r:embed="rId23"/>
                        <a:srcRect/>
                        <a:stretch>
                          <a:fillRect/>
                        </a:stretch>
                      </pic:blipFill>
                      <pic:spPr>
                        <a:xfrm>
                          <a:off x="0" y="0"/>
                          <a:ext cx="6085205" cy="793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2781300</wp:posOffset>
                </wp:positionH>
                <wp:positionV relativeFrom="paragraph">
                  <wp:posOffset>2311400</wp:posOffset>
                </wp:positionV>
                <wp:extent cx="2789555" cy="4817110"/>
                <wp:effectExtent b="0" l="0" r="0" t="0"/>
                <wp:wrapNone/>
                <wp:docPr descr="P12TB12bA#y1" id="565" name=""/>
                <a:graphic>
                  <a:graphicData uri="http://schemas.microsoft.com/office/word/2010/wordprocessingShape">
                    <wps:wsp>
                      <wps:cNvSpPr/>
                      <wps:cNvPr id="7" name="Shape 7"/>
                      <wps:spPr>
                        <a:xfrm>
                          <a:off x="3979798" y="1400020"/>
                          <a:ext cx="2732405" cy="4759960"/>
                        </a:xfrm>
                        <a:prstGeom prst="rect">
                          <a:avLst/>
                        </a:prstGeom>
                        <a:noFill/>
                        <a:ln cap="flat" cmpd="sng" w="9525">
                          <a:solidFill>
                            <a:srgbClr val="000000">
                              <a:alpha val="0"/>
                            </a:srgbClr>
                          </a:solidFill>
                          <a:prstDash val="solid"/>
                          <a:round/>
                          <a:headEnd len="sm" w="sm" type="none"/>
                          <a:tailEnd len="sm" w="sm" type="none"/>
                        </a:ln>
                      </wps:spPr>
                      <wps:txbx>
                        <w:txbxContent>
                          <w:p w:rsidR="00000000" w:rsidDel="00000000" w:rsidP="00000000" w:rsidRDefault="00000000" w:rsidRPr="00000000">
                            <w:pPr>
                              <w:spacing w:after="200" w:before="120" w:line="275.00000953674316"/>
                              <w:ind w:left="0" w:right="0" w:firstLine="0"/>
                              <w:jc w:val="left"/>
                              <w:textDirection w:val="btLr"/>
                            </w:pPr>
                            <w:r w:rsidDel="00000000" w:rsidR="00000000" w:rsidRPr="00000000">
                              <w:rPr>
                                <w:rFonts w:ascii="Lato" w:cs="Lato" w:eastAsia="Lato" w:hAnsi="Lato"/>
                                <w:b w:val="1"/>
                                <w:i w:val="0"/>
                                <w:smallCaps w:val="0"/>
                                <w:strike w:val="0"/>
                                <w:color w:val="01599d"/>
                                <w:sz w:val="20"/>
                                <w:vertAlign w:val="baseline"/>
                              </w:rPr>
                              <w:t xml:space="preserve">Clarence C. Crawford</w:t>
                            </w:r>
                            <w:r w:rsidDel="00000000" w:rsidR="00000000" w:rsidRPr="00000000">
                              <w:rPr>
                                <w:rFonts w:ascii="Lato" w:cs="Lato" w:eastAsia="Lato" w:hAnsi="Lato"/>
                                <w:b w:val="1"/>
                                <w:i w:val="0"/>
                                <w:smallCaps w:val="0"/>
                                <w:strike w:val="0"/>
                                <w:color w:val="01599d"/>
                                <w:sz w:val="20"/>
                                <w:vertAlign w:val="baseline"/>
                              </w:rPr>
                              <w:br w:type="textWrapping"/>
                            </w:r>
                            <w:r w:rsidDel="00000000" w:rsidR="00000000" w:rsidRPr="00000000">
                              <w:rPr>
                                <w:rFonts w:ascii="Lato" w:cs="Lato" w:eastAsia="Lato" w:hAnsi="Lato"/>
                                <w:b w:val="0"/>
                                <w:i w:val="0"/>
                                <w:smallCaps w:val="0"/>
                                <w:strike w:val="0"/>
                                <w:color w:val="404040"/>
                                <w:sz w:val="20"/>
                                <w:vertAlign w:val="baseline"/>
                              </w:rPr>
                              <w:t xml:space="preserve">President, Maryland State Board of Education</w:t>
                            </w:r>
                          </w:p>
                          <w:p w:rsidR="00000000" w:rsidDel="00000000" w:rsidP="00000000" w:rsidRDefault="00000000" w:rsidRPr="00000000">
                            <w:pPr>
                              <w:spacing w:after="120" w:before="240" w:line="240"/>
                              <w:ind w:left="0" w:right="0" w:firstLine="0"/>
                              <w:jc w:val="left"/>
                              <w:textDirection w:val="btLr"/>
                            </w:pPr>
                            <w:r w:rsidDel="00000000" w:rsidR="00000000" w:rsidRPr="00000000">
                              <w:rPr>
                                <w:rFonts w:ascii="Lato" w:cs="Lato" w:eastAsia="Lato" w:hAnsi="Lato"/>
                                <w:b w:val="0"/>
                                <w:i w:val="0"/>
                                <w:smallCaps w:val="0"/>
                                <w:strike w:val="0"/>
                                <w:color w:val="404040"/>
                                <w:sz w:val="20"/>
                                <w:vertAlign w:val="baseline"/>
                              </w:rPr>
                            </w:r>
                            <w:r w:rsidDel="00000000" w:rsidR="00000000" w:rsidRPr="00000000">
                              <w:rPr>
                                <w:rFonts w:ascii="Lato" w:cs="Lato" w:eastAsia="Lato" w:hAnsi="Lato"/>
                                <w:b w:val="0"/>
                                <w:i w:val="0"/>
                                <w:smallCaps w:val="0"/>
                                <w:strike w:val="0"/>
                                <w:color w:val="404040"/>
                                <w:sz w:val="20"/>
                                <w:vertAlign w:val="baseline"/>
                              </w:rPr>
                              <w:t xml:space="preserve">Charles R. Dashiell, Jr., Esq. (Vice President)</w:t>
                            </w:r>
                          </w:p>
                          <w:p w:rsidR="00000000" w:rsidDel="00000000" w:rsidP="00000000" w:rsidRDefault="00000000" w:rsidRPr="00000000">
                            <w:pPr>
                              <w:spacing w:after="120" w:before="240" w:line="240"/>
                              <w:ind w:left="0" w:right="0" w:firstLine="0"/>
                              <w:jc w:val="left"/>
                              <w:textDirection w:val="btLr"/>
                            </w:pPr>
                            <w:r w:rsidDel="00000000" w:rsidR="00000000" w:rsidRPr="00000000">
                              <w:rPr>
                                <w:rFonts w:ascii="Lato" w:cs="Lato" w:eastAsia="Lato" w:hAnsi="Lato"/>
                                <w:b w:val="0"/>
                                <w:i w:val="0"/>
                                <w:smallCaps w:val="0"/>
                                <w:strike w:val="0"/>
                                <w:color w:val="404040"/>
                                <w:sz w:val="20"/>
                                <w:vertAlign w:val="baseline"/>
                              </w:rPr>
                            </w:r>
                            <w:r w:rsidDel="00000000" w:rsidR="00000000" w:rsidRPr="00000000">
                              <w:rPr>
                                <w:rFonts w:ascii="Lato" w:cs="Lato" w:eastAsia="Lato" w:hAnsi="Lato"/>
                                <w:b w:val="0"/>
                                <w:i w:val="0"/>
                                <w:smallCaps w:val="0"/>
                                <w:strike w:val="0"/>
                                <w:color w:val="404040"/>
                                <w:sz w:val="20"/>
                                <w:vertAlign w:val="baseline"/>
                              </w:rPr>
                              <w:t xml:space="preserve">Shawn D. Bartley, Esq.</w:t>
                            </w:r>
                          </w:p>
                          <w:p w:rsidR="00000000" w:rsidDel="00000000" w:rsidP="00000000" w:rsidRDefault="00000000" w:rsidRPr="00000000">
                            <w:pPr>
                              <w:spacing w:after="120" w:before="240" w:line="240"/>
                              <w:ind w:left="0" w:right="0" w:firstLine="0"/>
                              <w:jc w:val="left"/>
                              <w:textDirection w:val="btLr"/>
                            </w:pPr>
                            <w:r w:rsidDel="00000000" w:rsidR="00000000" w:rsidRPr="00000000">
                              <w:rPr>
                                <w:rFonts w:ascii="Lato" w:cs="Lato" w:eastAsia="Lato" w:hAnsi="Lato"/>
                                <w:b w:val="0"/>
                                <w:i w:val="0"/>
                                <w:smallCaps w:val="0"/>
                                <w:strike w:val="0"/>
                                <w:color w:val="404040"/>
                                <w:sz w:val="20"/>
                                <w:vertAlign w:val="baseline"/>
                              </w:rPr>
                            </w:r>
                            <w:r w:rsidDel="00000000" w:rsidR="00000000" w:rsidRPr="00000000">
                              <w:rPr>
                                <w:rFonts w:ascii="Lato" w:cs="Lato" w:eastAsia="Lato" w:hAnsi="Lato"/>
                                <w:b w:val="0"/>
                                <w:i w:val="0"/>
                                <w:smallCaps w:val="0"/>
                                <w:strike w:val="0"/>
                                <w:color w:val="404040"/>
                                <w:sz w:val="20"/>
                                <w:vertAlign w:val="baseline"/>
                              </w:rPr>
                              <w:t xml:space="preserve">Gail Bates</w:t>
                            </w:r>
                          </w:p>
                          <w:p w:rsidR="00000000" w:rsidDel="00000000" w:rsidP="00000000" w:rsidRDefault="00000000" w:rsidRPr="00000000">
                            <w:pPr>
                              <w:spacing w:after="120" w:before="240" w:line="240"/>
                              <w:ind w:left="0" w:right="0" w:firstLine="0"/>
                              <w:jc w:val="left"/>
                              <w:textDirection w:val="btLr"/>
                            </w:pPr>
                            <w:r w:rsidDel="00000000" w:rsidR="00000000" w:rsidRPr="00000000">
                              <w:rPr>
                                <w:rFonts w:ascii="Lato" w:cs="Lato" w:eastAsia="Lato" w:hAnsi="Lato"/>
                                <w:b w:val="0"/>
                                <w:i w:val="0"/>
                                <w:smallCaps w:val="0"/>
                                <w:strike w:val="0"/>
                                <w:color w:val="404040"/>
                                <w:sz w:val="20"/>
                                <w:vertAlign w:val="baseline"/>
                              </w:rPr>
                            </w:r>
                            <w:r w:rsidDel="00000000" w:rsidR="00000000" w:rsidRPr="00000000">
                              <w:rPr>
                                <w:rFonts w:ascii="Lato" w:cs="Lato" w:eastAsia="Lato" w:hAnsi="Lato"/>
                                <w:b w:val="0"/>
                                <w:i w:val="0"/>
                                <w:smallCaps w:val="0"/>
                                <w:strike w:val="0"/>
                                <w:color w:val="404040"/>
                                <w:sz w:val="20"/>
                                <w:vertAlign w:val="baseline"/>
                              </w:rPr>
                              <w:t xml:space="preserve">Chuen-Chin Bianca Chang</w:t>
                            </w:r>
                          </w:p>
                          <w:p w:rsidR="00000000" w:rsidDel="00000000" w:rsidP="00000000" w:rsidRDefault="00000000" w:rsidRPr="00000000">
                            <w:pPr>
                              <w:spacing w:after="120" w:before="240" w:line="240"/>
                              <w:ind w:left="0" w:right="0" w:firstLine="0"/>
                              <w:jc w:val="left"/>
                              <w:textDirection w:val="btLr"/>
                            </w:pPr>
                            <w:r w:rsidDel="00000000" w:rsidR="00000000" w:rsidRPr="00000000">
                              <w:rPr>
                                <w:rFonts w:ascii="Lato" w:cs="Lato" w:eastAsia="Lato" w:hAnsi="Lato"/>
                                <w:b w:val="0"/>
                                <w:i w:val="0"/>
                                <w:smallCaps w:val="0"/>
                                <w:strike w:val="0"/>
                                <w:color w:val="404040"/>
                                <w:sz w:val="20"/>
                                <w:vertAlign w:val="baseline"/>
                              </w:rPr>
                            </w:r>
                            <w:r w:rsidDel="00000000" w:rsidR="00000000" w:rsidRPr="00000000">
                              <w:rPr>
                                <w:rFonts w:ascii="Lato" w:cs="Lato" w:eastAsia="Lato" w:hAnsi="Lato"/>
                                <w:b w:val="0"/>
                                <w:i w:val="0"/>
                                <w:smallCaps w:val="0"/>
                                <w:strike w:val="0"/>
                                <w:color w:val="404040"/>
                                <w:sz w:val="20"/>
                                <w:vertAlign w:val="baseline"/>
                              </w:rPr>
                              <w:t xml:space="preserve">Susan J. Getty, Ed.D.</w:t>
                            </w:r>
                          </w:p>
                          <w:p w:rsidR="00000000" w:rsidDel="00000000" w:rsidP="00000000" w:rsidRDefault="00000000" w:rsidRPr="00000000">
                            <w:pPr>
                              <w:spacing w:after="120" w:before="240" w:line="240"/>
                              <w:ind w:left="0" w:right="0" w:firstLine="0"/>
                              <w:jc w:val="left"/>
                              <w:textDirection w:val="btLr"/>
                            </w:pPr>
                            <w:r w:rsidDel="00000000" w:rsidR="00000000" w:rsidRPr="00000000">
                              <w:rPr>
                                <w:rFonts w:ascii="Lato" w:cs="Lato" w:eastAsia="Lato" w:hAnsi="Lato"/>
                                <w:b w:val="0"/>
                                <w:i w:val="0"/>
                                <w:smallCaps w:val="0"/>
                                <w:strike w:val="0"/>
                                <w:color w:val="404040"/>
                                <w:sz w:val="20"/>
                                <w:vertAlign w:val="baseline"/>
                              </w:rPr>
                            </w:r>
                            <w:r w:rsidDel="00000000" w:rsidR="00000000" w:rsidRPr="00000000">
                              <w:rPr>
                                <w:rFonts w:ascii="Lato" w:cs="Lato" w:eastAsia="Lato" w:hAnsi="Lato"/>
                                <w:b w:val="0"/>
                                <w:i w:val="0"/>
                                <w:smallCaps w:val="0"/>
                                <w:strike w:val="0"/>
                                <w:color w:val="404040"/>
                                <w:sz w:val="20"/>
                                <w:vertAlign w:val="baseline"/>
                              </w:rPr>
                              <w:t xml:space="preserve">Vermelle Greene, Ph.D. </w:t>
                            </w:r>
                          </w:p>
                          <w:p w:rsidR="00000000" w:rsidDel="00000000" w:rsidP="00000000" w:rsidRDefault="00000000" w:rsidRPr="00000000">
                            <w:pPr>
                              <w:spacing w:after="120" w:before="240" w:line="240"/>
                              <w:ind w:left="0" w:right="0" w:firstLine="0"/>
                              <w:jc w:val="left"/>
                              <w:textDirection w:val="btLr"/>
                            </w:pPr>
                            <w:r w:rsidDel="00000000" w:rsidR="00000000" w:rsidRPr="00000000">
                              <w:rPr>
                                <w:rFonts w:ascii="Lato" w:cs="Lato" w:eastAsia="Lato" w:hAnsi="Lato"/>
                                <w:b w:val="0"/>
                                <w:i w:val="0"/>
                                <w:smallCaps w:val="0"/>
                                <w:strike w:val="0"/>
                                <w:color w:val="404040"/>
                                <w:sz w:val="20"/>
                                <w:vertAlign w:val="baseline"/>
                              </w:rPr>
                            </w:r>
                            <w:r w:rsidDel="00000000" w:rsidR="00000000" w:rsidRPr="00000000">
                              <w:rPr>
                                <w:rFonts w:ascii="Lato" w:cs="Lato" w:eastAsia="Lato" w:hAnsi="Lato"/>
                                <w:b w:val="0"/>
                                <w:i w:val="0"/>
                                <w:smallCaps w:val="0"/>
                                <w:strike w:val="0"/>
                                <w:color w:val="404040"/>
                                <w:sz w:val="20"/>
                                <w:vertAlign w:val="baseline"/>
                              </w:rPr>
                              <w:t xml:space="preserve">Jean C. Halle </w:t>
                            </w:r>
                          </w:p>
                          <w:p w:rsidR="00000000" w:rsidDel="00000000" w:rsidP="00000000" w:rsidRDefault="00000000" w:rsidRPr="00000000">
                            <w:pPr>
                              <w:spacing w:after="120" w:before="240" w:line="240"/>
                              <w:ind w:left="0" w:right="0" w:firstLine="0"/>
                              <w:jc w:val="left"/>
                              <w:textDirection w:val="btLr"/>
                            </w:pPr>
                            <w:r w:rsidDel="00000000" w:rsidR="00000000" w:rsidRPr="00000000">
                              <w:rPr>
                                <w:rFonts w:ascii="Lato" w:cs="Lato" w:eastAsia="Lato" w:hAnsi="Lato"/>
                                <w:b w:val="0"/>
                                <w:i w:val="0"/>
                                <w:smallCaps w:val="0"/>
                                <w:strike w:val="0"/>
                                <w:color w:val="404040"/>
                                <w:sz w:val="20"/>
                                <w:vertAlign w:val="baseline"/>
                              </w:rPr>
                            </w:r>
                            <w:r w:rsidDel="00000000" w:rsidR="00000000" w:rsidRPr="00000000">
                              <w:rPr>
                                <w:rFonts w:ascii="Lato" w:cs="Lato" w:eastAsia="Lato" w:hAnsi="Lato"/>
                                <w:b w:val="0"/>
                                <w:i w:val="0"/>
                                <w:smallCaps w:val="0"/>
                                <w:strike w:val="0"/>
                                <w:color w:val="404040"/>
                                <w:sz w:val="20"/>
                                <w:vertAlign w:val="baseline"/>
                              </w:rPr>
                              <w:t xml:space="preserve">Dr. Joan Mele-McCarthy</w:t>
                            </w:r>
                          </w:p>
                          <w:p w:rsidR="00000000" w:rsidDel="00000000" w:rsidP="00000000" w:rsidRDefault="00000000" w:rsidRPr="00000000">
                            <w:pPr>
                              <w:spacing w:after="120" w:before="240" w:line="240"/>
                              <w:ind w:left="0" w:right="0" w:firstLine="0"/>
                              <w:jc w:val="left"/>
                              <w:textDirection w:val="btLr"/>
                            </w:pPr>
                            <w:r w:rsidDel="00000000" w:rsidR="00000000" w:rsidRPr="00000000">
                              <w:rPr>
                                <w:rFonts w:ascii="Lato" w:cs="Lato" w:eastAsia="Lato" w:hAnsi="Lato"/>
                                <w:b w:val="0"/>
                                <w:i w:val="0"/>
                                <w:smallCaps w:val="0"/>
                                <w:strike w:val="0"/>
                                <w:color w:val="404040"/>
                                <w:sz w:val="20"/>
                                <w:vertAlign w:val="baseline"/>
                              </w:rPr>
                            </w:r>
                            <w:r w:rsidDel="00000000" w:rsidR="00000000" w:rsidRPr="00000000">
                              <w:rPr>
                                <w:rFonts w:ascii="Lato" w:cs="Lato" w:eastAsia="Lato" w:hAnsi="Lato"/>
                                <w:b w:val="0"/>
                                <w:i w:val="0"/>
                                <w:smallCaps w:val="0"/>
                                <w:strike w:val="0"/>
                                <w:color w:val="404040"/>
                                <w:sz w:val="20"/>
                                <w:vertAlign w:val="baseline"/>
                              </w:rPr>
                              <w:t xml:space="preserve">Rachel L. McCusker</w:t>
                            </w:r>
                          </w:p>
                          <w:p w:rsidR="00000000" w:rsidDel="00000000" w:rsidP="00000000" w:rsidRDefault="00000000" w:rsidRPr="00000000">
                            <w:pPr>
                              <w:spacing w:after="120" w:before="240" w:line="240"/>
                              <w:ind w:left="0" w:right="0" w:firstLine="0"/>
                              <w:jc w:val="left"/>
                              <w:textDirection w:val="btLr"/>
                            </w:pPr>
                            <w:r w:rsidDel="00000000" w:rsidR="00000000" w:rsidRPr="00000000">
                              <w:rPr>
                                <w:rFonts w:ascii="Lato" w:cs="Lato" w:eastAsia="Lato" w:hAnsi="Lato"/>
                                <w:b w:val="0"/>
                                <w:i w:val="0"/>
                                <w:smallCaps w:val="0"/>
                                <w:strike w:val="0"/>
                                <w:color w:val="404040"/>
                                <w:sz w:val="20"/>
                                <w:vertAlign w:val="baseline"/>
                              </w:rPr>
                            </w:r>
                            <w:r w:rsidDel="00000000" w:rsidR="00000000" w:rsidRPr="00000000">
                              <w:rPr>
                                <w:rFonts w:ascii="Lato" w:cs="Lato" w:eastAsia="Lato" w:hAnsi="Lato"/>
                                <w:b w:val="0"/>
                                <w:i w:val="0"/>
                                <w:smallCaps w:val="0"/>
                                <w:strike w:val="0"/>
                                <w:color w:val="404040"/>
                                <w:sz w:val="20"/>
                                <w:vertAlign w:val="baseline"/>
                              </w:rPr>
                              <w:t xml:space="preserve">Lori Morrow</w:t>
                            </w:r>
                          </w:p>
                          <w:p w:rsidR="00000000" w:rsidDel="00000000" w:rsidP="00000000" w:rsidRDefault="00000000" w:rsidRPr="00000000">
                            <w:pPr>
                              <w:spacing w:after="120" w:before="240" w:line="240"/>
                              <w:ind w:left="0" w:right="0" w:firstLine="0"/>
                              <w:jc w:val="left"/>
                              <w:textDirection w:val="btLr"/>
                            </w:pPr>
                            <w:r w:rsidDel="00000000" w:rsidR="00000000" w:rsidRPr="00000000">
                              <w:rPr>
                                <w:rFonts w:ascii="Lato" w:cs="Lato" w:eastAsia="Lato" w:hAnsi="Lato"/>
                                <w:b w:val="0"/>
                                <w:i w:val="0"/>
                                <w:smallCaps w:val="0"/>
                                <w:strike w:val="0"/>
                                <w:color w:val="404040"/>
                                <w:sz w:val="20"/>
                                <w:vertAlign w:val="baseline"/>
                              </w:rPr>
                            </w:r>
                            <w:r w:rsidDel="00000000" w:rsidR="00000000" w:rsidRPr="00000000">
                              <w:rPr>
                                <w:rFonts w:ascii="Lato" w:cs="Lato" w:eastAsia="Lato" w:hAnsi="Lato"/>
                                <w:b w:val="0"/>
                                <w:i w:val="0"/>
                                <w:smallCaps w:val="0"/>
                                <w:strike w:val="0"/>
                                <w:color w:val="404040"/>
                                <w:sz w:val="20"/>
                                <w:vertAlign w:val="baseline"/>
                              </w:rPr>
                              <w:t xml:space="preserve">Brigadier General Warner I. Sumpter (Ret.)</w:t>
                            </w:r>
                          </w:p>
                          <w:p w:rsidR="00000000" w:rsidDel="00000000" w:rsidP="00000000" w:rsidRDefault="00000000" w:rsidRPr="00000000">
                            <w:pPr>
                              <w:spacing w:after="120" w:before="240" w:line="240"/>
                              <w:ind w:left="0" w:right="0" w:firstLine="0"/>
                              <w:jc w:val="left"/>
                              <w:textDirection w:val="btLr"/>
                            </w:pPr>
                            <w:r w:rsidDel="00000000" w:rsidR="00000000" w:rsidRPr="00000000">
                              <w:rPr>
                                <w:rFonts w:ascii="Lato" w:cs="Lato" w:eastAsia="Lato" w:hAnsi="Lato"/>
                                <w:b w:val="0"/>
                                <w:i w:val="0"/>
                                <w:smallCaps w:val="0"/>
                                <w:strike w:val="0"/>
                                <w:color w:val="404040"/>
                                <w:sz w:val="20"/>
                                <w:vertAlign w:val="baseline"/>
                              </w:rPr>
                            </w:r>
                            <w:r w:rsidDel="00000000" w:rsidR="00000000" w:rsidRPr="00000000">
                              <w:rPr>
                                <w:rFonts w:ascii="Lato" w:cs="Lato" w:eastAsia="Lato" w:hAnsi="Lato"/>
                                <w:b w:val="0"/>
                                <w:i w:val="0"/>
                                <w:smallCaps w:val="0"/>
                                <w:strike w:val="0"/>
                                <w:color w:val="404040"/>
                                <w:sz w:val="20"/>
                                <w:vertAlign w:val="baseline"/>
                              </w:rPr>
                              <w:t xml:space="preserve">Holly C. Wilcox, Ph.D.</w:t>
                            </w:r>
                          </w:p>
                          <w:p w:rsidR="00000000" w:rsidDel="00000000" w:rsidP="00000000" w:rsidRDefault="00000000" w:rsidRPr="00000000">
                            <w:pPr>
                              <w:spacing w:after="120" w:before="240" w:line="240"/>
                              <w:ind w:left="0" w:right="0" w:firstLine="0"/>
                              <w:jc w:val="left"/>
                              <w:textDirection w:val="btLr"/>
                            </w:pPr>
                            <w:r w:rsidDel="00000000" w:rsidR="00000000" w:rsidRPr="00000000">
                              <w:rPr>
                                <w:rFonts w:ascii="Lato" w:cs="Lato" w:eastAsia="Lato" w:hAnsi="Lato"/>
                                <w:b w:val="0"/>
                                <w:i w:val="0"/>
                                <w:smallCaps w:val="0"/>
                                <w:strike w:val="0"/>
                                <w:color w:val="404040"/>
                                <w:sz w:val="20"/>
                                <w:vertAlign w:val="baseline"/>
                              </w:rPr>
                            </w:r>
                            <w:r w:rsidDel="00000000" w:rsidR="00000000" w:rsidRPr="00000000">
                              <w:rPr>
                                <w:rFonts w:ascii="Lato" w:cs="Lato" w:eastAsia="Lato" w:hAnsi="Lato"/>
                                <w:b w:val="0"/>
                                <w:i w:val="0"/>
                                <w:smallCaps w:val="0"/>
                                <w:strike w:val="0"/>
                                <w:color w:val="404040"/>
                                <w:sz w:val="20"/>
                                <w:vertAlign w:val="baseline"/>
                              </w:rPr>
                              <w:t xml:space="preserve">Kevin Bokoum (Student Member)</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2781300</wp:posOffset>
                </wp:positionH>
                <wp:positionV relativeFrom="paragraph">
                  <wp:posOffset>2311400</wp:posOffset>
                </wp:positionV>
                <wp:extent cx="2789555" cy="4817110"/>
                <wp:effectExtent b="0" l="0" r="0" t="0"/>
                <wp:wrapNone/>
                <wp:docPr descr="P12TB12bA#y1" id="565" name="image7.png"/>
                <a:graphic>
                  <a:graphicData uri="http://schemas.openxmlformats.org/drawingml/2006/picture">
                    <pic:pic>
                      <pic:nvPicPr>
                        <pic:cNvPr descr="P12TB12bA#y1" id="0" name="image7.png"/>
                        <pic:cNvPicPr preferRelativeResize="0"/>
                      </pic:nvPicPr>
                      <pic:blipFill>
                        <a:blip r:embed="rId24"/>
                        <a:srcRect/>
                        <a:stretch>
                          <a:fillRect/>
                        </a:stretch>
                      </pic:blipFill>
                      <pic:spPr>
                        <a:xfrm>
                          <a:off x="0" y="0"/>
                          <a:ext cx="2789555" cy="4817110"/>
                        </a:xfrm>
                        <a:prstGeom prst="rect"/>
                        <a:ln/>
                      </pic:spPr>
                    </pic:pic>
                  </a:graphicData>
                </a:graphic>
              </wp:anchor>
            </w:drawing>
          </mc:Fallback>
        </mc:AlternateConten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after="0" w:before="0" w:lineRule="auto"/>
        <w:rPr>
          <w:color w:val="01599d"/>
          <w:sz w:val="28"/>
          <w:szCs w:val="28"/>
        </w:rPr>
      </w:pPr>
      <w:r w:rsidDel="00000000" w:rsidR="00000000" w:rsidRPr="00000000">
        <w:rPr>
          <w:color w:val="01599d"/>
          <w:sz w:val="28"/>
          <w:szCs w:val="28"/>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120" w:line="48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heading=h.gjdgxs">
            <w:r w:rsidDel="00000000" w:rsidR="00000000" w:rsidRPr="00000000">
              <w:rPr>
                <w:rFonts w:ascii="Lato" w:cs="Lato" w:eastAsia="Lato" w:hAnsi="Lato"/>
                <w:b w:val="0"/>
                <w:i w:val="0"/>
                <w:smallCaps w:val="0"/>
                <w:strike w:val="0"/>
                <w:color w:val="404040"/>
                <w:sz w:val="20"/>
                <w:szCs w:val="20"/>
                <w:u w:val="none"/>
                <w:shd w:fill="auto" w:val="clear"/>
                <w:vertAlign w:val="baseline"/>
                <w:rtl w:val="0"/>
              </w:rPr>
              <w:t xml:space="preserve">Application Cover Page</w:t>
              <w:tab/>
              <w:t xml:space="preserve">4</w:t>
            </w:r>
          </w:hyperlink>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48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fob9te">
            <w:r w:rsidDel="00000000" w:rsidR="00000000" w:rsidRPr="00000000">
              <w:rPr>
                <w:rFonts w:ascii="Lato" w:cs="Lato" w:eastAsia="Lato" w:hAnsi="Lato"/>
                <w:b w:val="0"/>
                <w:i w:val="0"/>
                <w:smallCaps w:val="0"/>
                <w:strike w:val="0"/>
                <w:color w:val="404040"/>
                <w:sz w:val="20"/>
                <w:szCs w:val="20"/>
                <w:u w:val="none"/>
                <w:shd w:fill="auto" w:val="clear"/>
                <w:vertAlign w:val="baseline"/>
                <w:rtl w:val="0"/>
              </w:rPr>
              <w:t xml:space="preserve">Local Interagency Coordinating Council (LICC)</w:t>
              <w:tab/>
              <w:t xml:space="preserve">5</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240" w:before="120" w:line="276" w:lineRule="auto"/>
            <w:ind w:left="202"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znysh7">
            <w:r w:rsidDel="00000000" w:rsidR="00000000" w:rsidRPr="00000000">
              <w:rPr>
                <w:rFonts w:ascii="Lato" w:cs="Lato" w:eastAsia="Lato" w:hAnsi="Lato"/>
                <w:b w:val="0"/>
                <w:i w:val="0"/>
                <w:smallCaps w:val="0"/>
                <w:strike w:val="0"/>
                <w:color w:val="404040"/>
                <w:sz w:val="20"/>
                <w:szCs w:val="20"/>
                <w:u w:val="none"/>
                <w:shd w:fill="auto" w:val="clear"/>
                <w:vertAlign w:val="baseline"/>
                <w:rtl w:val="0"/>
              </w:rPr>
              <w:t xml:space="preserve">Membership</w:t>
              <w:tab/>
              <w:t xml:space="preserve">5</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240" w:before="120" w:line="276" w:lineRule="auto"/>
            <w:ind w:left="202"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et92p0">
            <w:r w:rsidDel="00000000" w:rsidR="00000000" w:rsidRPr="00000000">
              <w:rPr>
                <w:rFonts w:ascii="Lato" w:cs="Lato" w:eastAsia="Lato" w:hAnsi="Lato"/>
                <w:b w:val="0"/>
                <w:i w:val="0"/>
                <w:smallCaps w:val="0"/>
                <w:strike w:val="0"/>
                <w:color w:val="404040"/>
                <w:sz w:val="20"/>
                <w:szCs w:val="20"/>
                <w:u w:val="none"/>
                <w:shd w:fill="auto" w:val="clear"/>
                <w:vertAlign w:val="baseline"/>
                <w:rtl w:val="0"/>
              </w:rPr>
              <w:t xml:space="preserve">Meetings</w:t>
              <w:tab/>
              <w:t xml:space="preserve">5</w:t>
            </w:r>
          </w:hyperlink>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120" w:line="48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tyjcwt">
            <w:r w:rsidDel="00000000" w:rsidR="00000000" w:rsidRPr="00000000">
              <w:rPr>
                <w:rFonts w:ascii="Lato" w:cs="Lato" w:eastAsia="Lato" w:hAnsi="Lato"/>
                <w:b w:val="0"/>
                <w:i w:val="0"/>
                <w:smallCaps w:val="0"/>
                <w:strike w:val="0"/>
                <w:color w:val="404040"/>
                <w:sz w:val="20"/>
                <w:szCs w:val="20"/>
                <w:u w:val="none"/>
                <w:shd w:fill="auto" w:val="clear"/>
                <w:vertAlign w:val="baseline"/>
                <w:rtl w:val="0"/>
              </w:rPr>
              <w:t xml:space="preserve">Early Intervention Program Plan</w:t>
              <w:tab/>
              <w:t xml:space="preserve">5</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240" w:before="120" w:line="276" w:lineRule="auto"/>
            <w:ind w:left="202"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dy6vkm">
            <w:r w:rsidDel="00000000" w:rsidR="00000000" w:rsidRPr="00000000">
              <w:rPr>
                <w:rFonts w:ascii="Lato" w:cs="Lato" w:eastAsia="Lato" w:hAnsi="Lato"/>
                <w:b w:val="0"/>
                <w:i w:val="0"/>
                <w:smallCaps w:val="0"/>
                <w:strike w:val="0"/>
                <w:color w:val="404040"/>
                <w:sz w:val="20"/>
                <w:szCs w:val="20"/>
                <w:u w:val="none"/>
                <w:shd w:fill="auto" w:val="clear"/>
                <w:vertAlign w:val="baseline"/>
                <w:rtl w:val="0"/>
              </w:rPr>
              <w:t xml:space="preserve">Child Outcomes Summary (COS) Process</w:t>
              <w:tab/>
              <w:t xml:space="preserve">5</w:t>
            </w:r>
          </w:hyperlink>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240" w:before="120" w:line="276" w:lineRule="auto"/>
            <w:ind w:left="202"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t3h5sf">
            <w:r w:rsidDel="00000000" w:rsidR="00000000" w:rsidRPr="00000000">
              <w:rPr>
                <w:rFonts w:ascii="Lato" w:cs="Lato" w:eastAsia="Lato" w:hAnsi="Lato"/>
                <w:b w:val="0"/>
                <w:i w:val="0"/>
                <w:smallCaps w:val="0"/>
                <w:strike w:val="0"/>
                <w:color w:val="404040"/>
                <w:sz w:val="20"/>
                <w:szCs w:val="20"/>
                <w:u w:val="none"/>
                <w:shd w:fill="auto" w:val="clear"/>
                <w:vertAlign w:val="baseline"/>
                <w:rtl w:val="0"/>
              </w:rPr>
              <w:t xml:space="preserve">Effective Individualized Family Service Plan (IFSP) Development</w:t>
              <w:tab/>
              <w:t xml:space="preserve">8</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240" w:before="120" w:line="276" w:lineRule="auto"/>
            <w:ind w:left="202"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s8eyo1">
            <w:r w:rsidDel="00000000" w:rsidR="00000000" w:rsidRPr="00000000">
              <w:rPr>
                <w:rFonts w:ascii="Lato" w:cs="Lato" w:eastAsia="Lato" w:hAnsi="Lato"/>
                <w:b w:val="0"/>
                <w:i w:val="0"/>
                <w:smallCaps w:val="0"/>
                <w:strike w:val="0"/>
                <w:color w:val="404040"/>
                <w:sz w:val="20"/>
                <w:szCs w:val="20"/>
                <w:u w:val="none"/>
                <w:shd w:fill="auto" w:val="clear"/>
                <w:vertAlign w:val="baseline"/>
                <w:rtl w:val="0"/>
              </w:rPr>
              <w:t xml:space="preserve">Comprehensive System of Personnel Development (CSPD)</w:t>
              <w:tab/>
              <w:t xml:space="preserve">10</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240" w:before="120" w:line="276" w:lineRule="auto"/>
            <w:ind w:left="202"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7dp8vu">
            <w:r w:rsidDel="00000000" w:rsidR="00000000" w:rsidRPr="00000000">
              <w:rPr>
                <w:rFonts w:ascii="Lato" w:cs="Lato" w:eastAsia="Lato" w:hAnsi="Lato"/>
                <w:b w:val="0"/>
                <w:i w:val="0"/>
                <w:smallCaps w:val="0"/>
                <w:strike w:val="0"/>
                <w:color w:val="404040"/>
                <w:sz w:val="20"/>
                <w:szCs w:val="20"/>
                <w:u w:val="none"/>
                <w:shd w:fill="auto" w:val="clear"/>
                <w:vertAlign w:val="baseline"/>
                <w:rtl w:val="0"/>
              </w:rPr>
              <w:t xml:space="preserve">Family Support for Birth – Kindergarten</w:t>
              <w:tab/>
              <w:t xml:space="preserve">11</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276" w:lineRule="auto"/>
            <w:ind w:left="4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rdcrjn">
            <w:r w:rsidDel="00000000" w:rsidR="00000000" w:rsidRPr="00000000">
              <w:rPr>
                <w:rFonts w:ascii="Calibri" w:cs="Calibri" w:eastAsia="Calibri" w:hAnsi="Calibri"/>
                <w:b w:val="0"/>
                <w:i w:val="0"/>
                <w:smallCaps w:val="0"/>
                <w:strike w:val="0"/>
                <w:color w:val="404040"/>
                <w:sz w:val="20"/>
                <w:szCs w:val="20"/>
                <w:u w:val="none"/>
                <w:shd w:fill="auto" w:val="clear"/>
                <w:vertAlign w:val="baseline"/>
                <w:rtl w:val="0"/>
              </w:rPr>
              <w:t xml:space="preserve">Birth - Age 3 Family Support Services</w:t>
              <w:tab/>
              <w:t xml:space="preserve">13</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276" w:lineRule="auto"/>
            <w:ind w:left="4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6in1rg">
            <w:r w:rsidDel="00000000" w:rsidR="00000000" w:rsidRPr="00000000">
              <w:rPr>
                <w:rFonts w:ascii="Calibri" w:cs="Calibri" w:eastAsia="Calibri" w:hAnsi="Calibri"/>
                <w:b w:val="0"/>
                <w:i w:val="0"/>
                <w:smallCaps w:val="0"/>
                <w:strike w:val="0"/>
                <w:color w:val="404040"/>
                <w:sz w:val="20"/>
                <w:szCs w:val="20"/>
                <w:u w:val="none"/>
                <w:shd w:fill="auto" w:val="clear"/>
                <w:vertAlign w:val="baseline"/>
                <w:rtl w:val="0"/>
              </w:rPr>
              <w:t xml:space="preserve">Age 3 - Kindergarten Family Support Services</w:t>
              <w:tab/>
              <w:t xml:space="preserve">14</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120" w:line="48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lnxbz9">
            <w:r w:rsidDel="00000000" w:rsidR="00000000" w:rsidRPr="00000000">
              <w:rPr>
                <w:rFonts w:ascii="Lato" w:cs="Lato" w:eastAsia="Lato" w:hAnsi="Lato"/>
                <w:b w:val="0"/>
                <w:i w:val="0"/>
                <w:smallCaps w:val="0"/>
                <w:strike w:val="0"/>
                <w:color w:val="404040"/>
                <w:sz w:val="20"/>
                <w:szCs w:val="20"/>
                <w:u w:val="none"/>
                <w:shd w:fill="auto" w:val="clear"/>
                <w:vertAlign w:val="baseline"/>
                <w:rtl w:val="0"/>
              </w:rPr>
              <w:t xml:space="preserve">Local Improvement / Corrective Action Plan (if applicable)</w:t>
              <w:tab/>
              <w:t xml:space="preserve">14</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48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5nkun2">
            <w:r w:rsidDel="00000000" w:rsidR="00000000" w:rsidRPr="00000000">
              <w:rPr>
                <w:rFonts w:ascii="Lato" w:cs="Lato" w:eastAsia="Lato" w:hAnsi="Lato"/>
                <w:b w:val="0"/>
                <w:i w:val="0"/>
                <w:smallCaps w:val="0"/>
                <w:strike w:val="0"/>
                <w:color w:val="404040"/>
                <w:sz w:val="20"/>
                <w:szCs w:val="20"/>
                <w:u w:val="none"/>
                <w:shd w:fill="auto" w:val="clear"/>
                <w:vertAlign w:val="baseline"/>
                <w:rtl w:val="0"/>
              </w:rPr>
              <w:t xml:space="preserve">Public Awareness Plan (if applicable)</w:t>
              <w:tab/>
              <w:t xml:space="preserve">15</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48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j2qqm3">
            <w:r w:rsidDel="00000000" w:rsidR="00000000" w:rsidRPr="00000000">
              <w:rPr>
                <w:rFonts w:ascii="Lato" w:cs="Lato" w:eastAsia="Lato" w:hAnsi="Lato"/>
                <w:b w:val="0"/>
                <w:i w:val="0"/>
                <w:smallCaps w:val="0"/>
                <w:strike w:val="0"/>
                <w:color w:val="404040"/>
                <w:sz w:val="20"/>
                <w:szCs w:val="20"/>
                <w:u w:val="none"/>
                <w:shd w:fill="auto" w:val="clear"/>
                <w:vertAlign w:val="baseline"/>
                <w:rtl w:val="0"/>
              </w:rPr>
              <w:t xml:space="preserve">Budget</w:t>
              <w:tab/>
              <w:t xml:space="preserve">17</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48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9x2ik5">
            <w:r w:rsidDel="00000000" w:rsidR="00000000" w:rsidRPr="00000000">
              <w:rPr>
                <w:rFonts w:ascii="Lato" w:cs="Lato" w:eastAsia="Lato" w:hAnsi="Lato"/>
                <w:b w:val="0"/>
                <w:i w:val="0"/>
                <w:smallCaps w:val="0"/>
                <w:strike w:val="0"/>
                <w:color w:val="404040"/>
                <w:sz w:val="20"/>
                <w:szCs w:val="20"/>
                <w:u w:val="none"/>
                <w:shd w:fill="auto" w:val="clear"/>
                <w:vertAlign w:val="baseline"/>
                <w:rtl w:val="0"/>
              </w:rPr>
              <w:t xml:space="preserve">Appendix</w:t>
              <w:tab/>
              <w:t xml:space="preserve">17</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240" w:before="120" w:line="276" w:lineRule="auto"/>
            <w:ind w:left="202"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p2csry">
            <w:r w:rsidDel="00000000" w:rsidR="00000000" w:rsidRPr="00000000">
              <w:rPr>
                <w:rFonts w:ascii="Lato" w:cs="Lato" w:eastAsia="Lato" w:hAnsi="Lato"/>
                <w:b w:val="0"/>
                <w:i w:val="0"/>
                <w:smallCaps w:val="0"/>
                <w:strike w:val="0"/>
                <w:color w:val="404040"/>
                <w:sz w:val="20"/>
                <w:szCs w:val="20"/>
                <w:u w:val="none"/>
                <w:shd w:fill="auto" w:val="clear"/>
                <w:vertAlign w:val="baseline"/>
                <w:rtl w:val="0"/>
              </w:rPr>
              <w:t xml:space="preserve">CLIG Assurances</w:t>
              <w:tab/>
              <w:t xml:space="preserve">19</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240" w:before="120" w:line="276" w:lineRule="auto"/>
            <w:ind w:left="202"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47n2zr">
            <w:r w:rsidDel="00000000" w:rsidR="00000000" w:rsidRPr="00000000">
              <w:rPr>
                <w:rFonts w:ascii="Lato" w:cs="Lato" w:eastAsia="Lato" w:hAnsi="Lato"/>
                <w:b w:val="0"/>
                <w:i w:val="0"/>
                <w:smallCaps w:val="0"/>
                <w:strike w:val="0"/>
                <w:color w:val="404040"/>
                <w:sz w:val="20"/>
                <w:szCs w:val="20"/>
                <w:u w:val="none"/>
                <w:shd w:fill="auto" w:val="clear"/>
                <w:vertAlign w:val="baseline"/>
                <w:rtl w:val="0"/>
              </w:rPr>
              <w:t xml:space="preserve">Recipient Assurances (State Assurances)</w:t>
              <w:tab/>
              <w:t xml:space="preserve">23</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240" w:before="120" w:line="276" w:lineRule="auto"/>
            <w:ind w:left="202"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o7alnk">
            <w:r w:rsidDel="00000000" w:rsidR="00000000" w:rsidRPr="00000000">
              <w:rPr>
                <w:rFonts w:ascii="Lato" w:cs="Lato" w:eastAsia="Lato" w:hAnsi="Lato"/>
                <w:b w:val="0"/>
                <w:i w:val="0"/>
                <w:smallCaps w:val="0"/>
                <w:strike w:val="0"/>
                <w:color w:val="404040"/>
                <w:sz w:val="20"/>
                <w:szCs w:val="20"/>
                <w:u w:val="none"/>
                <w:shd w:fill="auto" w:val="clear"/>
                <w:vertAlign w:val="baseline"/>
                <w:rtl w:val="0"/>
              </w:rPr>
              <w:t xml:space="preserve">Federal Certifications Certificate</w:t>
              <w:tab/>
              <w:t xml:space="preserve">24</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240" w:before="120" w:line="276" w:lineRule="auto"/>
            <w:ind w:left="202"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3ckvvd">
            <w:r w:rsidDel="00000000" w:rsidR="00000000" w:rsidRPr="00000000">
              <w:rPr>
                <w:rFonts w:ascii="Lato" w:cs="Lato" w:eastAsia="Lato" w:hAnsi="Lato"/>
                <w:b w:val="0"/>
                <w:i w:val="0"/>
                <w:smallCaps w:val="0"/>
                <w:strike w:val="0"/>
                <w:color w:val="404040"/>
                <w:sz w:val="20"/>
                <w:szCs w:val="20"/>
                <w:u w:val="none"/>
                <w:shd w:fill="auto" w:val="clear"/>
                <w:vertAlign w:val="baseline"/>
                <w:rtl w:val="0"/>
              </w:rPr>
              <w:t xml:space="preserve">Screenshot of valid SAM.gov registration</w:t>
              <w:tab/>
              <w:t xml:space="preserve">25</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240" w:before="120" w:line="276" w:lineRule="auto"/>
            <w:ind w:left="202"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ihv636">
            <w:r w:rsidDel="00000000" w:rsidR="00000000" w:rsidRPr="00000000">
              <w:rPr>
                <w:rFonts w:ascii="Lato" w:cs="Lato" w:eastAsia="Lato" w:hAnsi="Lato"/>
                <w:b w:val="0"/>
                <w:i w:val="0"/>
                <w:smallCaps w:val="0"/>
                <w:strike w:val="0"/>
                <w:color w:val="404040"/>
                <w:sz w:val="20"/>
                <w:szCs w:val="20"/>
                <w:u w:val="none"/>
                <w:shd w:fill="auto" w:val="clear"/>
                <w:vertAlign w:val="baseline"/>
                <w:rtl w:val="0"/>
              </w:rPr>
              <w:t xml:space="preserve">General Education Provisions Act (GEPA), Section 427 Statement</w:t>
              <w:tab/>
              <w:t xml:space="preserve">26</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240" w:before="120" w:line="276" w:lineRule="auto"/>
            <w:ind w:left="202"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2hioqz">
            <w:r w:rsidDel="00000000" w:rsidR="00000000" w:rsidRPr="00000000">
              <w:rPr>
                <w:rFonts w:ascii="Lato" w:cs="Lato" w:eastAsia="Lato" w:hAnsi="Lato"/>
                <w:b w:val="0"/>
                <w:i w:val="0"/>
                <w:smallCaps w:val="0"/>
                <w:strike w:val="0"/>
                <w:color w:val="404040"/>
                <w:sz w:val="20"/>
                <w:szCs w:val="20"/>
                <w:u w:val="none"/>
                <w:shd w:fill="auto" w:val="clear"/>
                <w:vertAlign w:val="baseline"/>
                <w:rtl w:val="0"/>
              </w:rPr>
              <w:t xml:space="preserve">Designation of LLA</w:t>
              <w:tab/>
              <w:t xml:space="preserve">27</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240" w:before="120" w:line="276" w:lineRule="auto"/>
            <w:ind w:left="202"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hmsyys">
            <w:r w:rsidDel="00000000" w:rsidR="00000000" w:rsidRPr="00000000">
              <w:rPr>
                <w:rFonts w:ascii="Lato" w:cs="Lato" w:eastAsia="Lato" w:hAnsi="Lato"/>
                <w:b w:val="0"/>
                <w:i w:val="0"/>
                <w:smallCaps w:val="0"/>
                <w:strike w:val="0"/>
                <w:color w:val="404040"/>
                <w:sz w:val="20"/>
                <w:szCs w:val="20"/>
                <w:u w:val="none"/>
                <w:shd w:fill="auto" w:val="clear"/>
                <w:vertAlign w:val="baseline"/>
                <w:rtl w:val="0"/>
              </w:rPr>
              <w:t xml:space="preserve">LLA Authorization</w:t>
              <w:tab/>
              <w:t xml:space="preserve">28</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240" w:before="120" w:line="276" w:lineRule="auto"/>
            <w:ind w:left="202"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fwokq0">
            <w:r w:rsidDel="00000000" w:rsidR="00000000" w:rsidRPr="00000000">
              <w:rPr>
                <w:rFonts w:ascii="Lato" w:cs="Lato" w:eastAsia="Lato" w:hAnsi="Lato"/>
                <w:b w:val="0"/>
                <w:i w:val="0"/>
                <w:smallCaps w:val="0"/>
                <w:strike w:val="0"/>
                <w:color w:val="404040"/>
                <w:sz w:val="20"/>
                <w:szCs w:val="20"/>
                <w:u w:val="none"/>
                <w:shd w:fill="auto" w:val="clear"/>
                <w:vertAlign w:val="baseline"/>
                <w:rtl w:val="0"/>
              </w:rPr>
              <w:t xml:space="preserve">Local Interagency Agreement</w:t>
              <w:tab/>
              <w:t xml:space="preserve">29</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240" w:before="120" w:line="276" w:lineRule="auto"/>
            <w:ind w:left="202"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v1yuxt">
            <w:r w:rsidDel="00000000" w:rsidR="00000000" w:rsidRPr="00000000">
              <w:rPr>
                <w:rFonts w:ascii="Lato" w:cs="Lato" w:eastAsia="Lato" w:hAnsi="Lato"/>
                <w:b w:val="0"/>
                <w:i w:val="0"/>
                <w:smallCaps w:val="0"/>
                <w:strike w:val="0"/>
                <w:color w:val="404040"/>
                <w:sz w:val="20"/>
                <w:szCs w:val="20"/>
                <w:u w:val="none"/>
                <w:shd w:fill="auto" w:val="clear"/>
                <w:vertAlign w:val="baseline"/>
                <w:rtl w:val="0"/>
              </w:rPr>
              <w:t xml:space="preserve">Assurance of Local Capacity</w:t>
              <w:tab/>
              <w:t xml:space="preserve">30</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240" w:before="120" w:line="276" w:lineRule="auto"/>
            <w:ind w:left="202"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f1mdlm">
            <w:r w:rsidDel="00000000" w:rsidR="00000000" w:rsidRPr="00000000">
              <w:rPr>
                <w:rFonts w:ascii="Lato" w:cs="Lato" w:eastAsia="Lato" w:hAnsi="Lato"/>
                <w:b w:val="0"/>
                <w:i w:val="0"/>
                <w:smallCaps w:val="0"/>
                <w:strike w:val="0"/>
                <w:color w:val="404040"/>
                <w:sz w:val="20"/>
                <w:szCs w:val="20"/>
                <w:u w:val="none"/>
                <w:shd w:fill="auto" w:val="clear"/>
                <w:vertAlign w:val="baseline"/>
                <w:rtl w:val="0"/>
              </w:rPr>
              <w:t xml:space="preserve">LICC Review Statement</w:t>
              <w:tab/>
              <w:t xml:space="preserve">31</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240" w:before="120" w:line="276" w:lineRule="auto"/>
            <w:ind w:left="202"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lwamvv">
            <w:r w:rsidDel="00000000" w:rsidR="00000000" w:rsidRPr="00000000">
              <w:rPr>
                <w:rFonts w:ascii="Lato" w:cs="Lato" w:eastAsia="Lato" w:hAnsi="Lato"/>
                <w:b w:val="0"/>
                <w:i w:val="0"/>
                <w:smallCaps w:val="0"/>
                <w:strike w:val="0"/>
                <w:color w:val="404040"/>
                <w:sz w:val="20"/>
                <w:szCs w:val="20"/>
                <w:u w:val="none"/>
                <w:shd w:fill="auto" w:val="clear"/>
                <w:vertAlign w:val="baseline"/>
                <w:rtl w:val="0"/>
              </w:rPr>
              <w:t xml:space="preserve">LICC Membership Directory</w:t>
              <w:tab/>
              <w:t xml:space="preserve">32</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240" w:before="120" w:line="276" w:lineRule="auto"/>
            <w:ind w:left="202"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ygebqi">
            <w:r w:rsidDel="00000000" w:rsidR="00000000" w:rsidRPr="00000000">
              <w:rPr>
                <w:rFonts w:ascii="Lato" w:cs="Lato" w:eastAsia="Lato" w:hAnsi="Lato"/>
                <w:b w:val="0"/>
                <w:i w:val="0"/>
                <w:smallCaps w:val="0"/>
                <w:strike w:val="0"/>
                <w:color w:val="404040"/>
                <w:sz w:val="20"/>
                <w:szCs w:val="20"/>
                <w:u w:val="none"/>
                <w:shd w:fill="auto" w:val="clear"/>
                <w:vertAlign w:val="baseline"/>
                <w:rtl w:val="0"/>
              </w:rPr>
              <w:t xml:space="preserve">Linking Funds to Program Improvement Chart</w:t>
              <w:tab/>
              <w:t xml:space="preserve">34</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240" w:before="120" w:line="276" w:lineRule="auto"/>
            <w:ind w:left="202"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dlolyb">
            <w:r w:rsidDel="00000000" w:rsidR="00000000" w:rsidRPr="00000000">
              <w:rPr>
                <w:rFonts w:ascii="Lato" w:cs="Lato" w:eastAsia="Lato" w:hAnsi="Lato"/>
                <w:b w:val="0"/>
                <w:i w:val="0"/>
                <w:smallCaps w:val="0"/>
                <w:strike w:val="0"/>
                <w:color w:val="404040"/>
                <w:sz w:val="20"/>
                <w:szCs w:val="20"/>
                <w:u w:val="none"/>
                <w:shd w:fill="auto" w:val="clear"/>
                <w:vertAlign w:val="baseline"/>
                <w:rtl w:val="0"/>
              </w:rPr>
              <w:t xml:space="preserve">LITP policies and procedures</w:t>
              <w:tab/>
              <w:t xml:space="preserve">35</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240" w:before="120" w:line="276" w:lineRule="auto"/>
            <w:ind w:left="202"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sqyw64">
            <w:r w:rsidDel="00000000" w:rsidR="00000000" w:rsidRPr="00000000">
              <w:rPr>
                <w:rFonts w:ascii="Lato" w:cs="Lato" w:eastAsia="Lato" w:hAnsi="Lato"/>
                <w:b w:val="0"/>
                <w:i w:val="0"/>
                <w:smallCaps w:val="0"/>
                <w:strike w:val="0"/>
                <w:color w:val="404040"/>
                <w:sz w:val="20"/>
                <w:szCs w:val="20"/>
                <w:u w:val="none"/>
                <w:shd w:fill="auto" w:val="clear"/>
                <w:vertAlign w:val="baseline"/>
                <w:rtl w:val="0"/>
              </w:rPr>
              <w:t xml:space="preserve">Budget Documentation</w:t>
              <w:tab/>
              <w:t xml:space="preserve">36</w:t>
            </w:r>
          </w:hyperlink>
          <w:r w:rsidDel="00000000" w:rsidR="00000000" w:rsidRPr="00000000">
            <w:rPr>
              <w:rtl w:val="0"/>
            </w:rPr>
          </w:r>
        </w:p>
        <w:p w:rsidR="00000000" w:rsidDel="00000000" w:rsidP="00000000" w:rsidRDefault="00000000" w:rsidRPr="00000000" w14:paraId="0000002A">
          <w:pPr>
            <w:tabs>
              <w:tab w:val="right" w:pos="9360"/>
            </w:tabs>
            <w:spacing w:after="80" w:before="60" w:line="240" w:lineRule="auto"/>
            <w:ind w:left="360" w:firstLine="0"/>
            <w:rPr>
              <w:color w:val="404040"/>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B">
      <w:pPr>
        <w:rPr>
          <w:b w:val="1"/>
          <w:color w:val="01599d"/>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2C">
      <w:pPr>
        <w:pStyle w:val="Heading1"/>
        <w:rPr>
          <w:sz w:val="28"/>
          <w:szCs w:val="28"/>
        </w:rPr>
      </w:pPr>
      <w:bookmarkStart w:colFirst="0" w:colLast="0" w:name="_heading=h.gjdgxs" w:id="0"/>
      <w:bookmarkEnd w:id="0"/>
      <w:r w:rsidDel="00000000" w:rsidR="00000000" w:rsidRPr="00000000">
        <w:rPr>
          <w:rtl w:val="0"/>
        </w:rPr>
        <w:t xml:space="preserve">Application Cover Page </w:t>
      </w: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Jurisdiction:</w:t>
        <w:tab/>
        <w:tab/>
        <w:tab/>
        <w:tab/>
        <w:tab/>
        <w:tab/>
        <w:tab/>
        <w:t xml:space="preserve">Date: </w:t>
      </w:r>
    </w:p>
    <w:p w:rsidR="00000000" w:rsidDel="00000000" w:rsidP="00000000" w:rsidRDefault="00000000" w:rsidRPr="00000000" w14:paraId="0000002E">
      <w:pPr>
        <w:rPr/>
      </w:pPr>
      <w:r w:rsidDel="00000000" w:rsidR="00000000" w:rsidRPr="00000000">
        <w:rPr>
          <w:rtl w:val="0"/>
        </w:rPr>
        <w:t xml:space="preserve">UEI number: </w:t>
        <w:tab/>
        <w:tab/>
        <w:tab/>
        <w:tab/>
        <w:tab/>
        <w:tab/>
        <w:tab/>
        <w:t xml:space="preserve">Expiration Date:</w:t>
      </w:r>
    </w:p>
    <w:p w:rsidR="00000000" w:rsidDel="00000000" w:rsidP="00000000" w:rsidRDefault="00000000" w:rsidRPr="00000000" w14:paraId="0000002F">
      <w:pPr>
        <w:spacing w:after="0" w:before="0" w:line="240" w:lineRule="auto"/>
        <w:jc w:val="center"/>
        <w:rPr>
          <w:b w:val="1"/>
        </w:rPr>
      </w:pPr>
      <w:bookmarkStart w:colFirst="0" w:colLast="0" w:name="_heading=h.30j0zll" w:id="1"/>
      <w:bookmarkEnd w:id="1"/>
      <w:r w:rsidDel="00000000" w:rsidR="00000000" w:rsidRPr="00000000">
        <w:rPr>
          <w:rtl w:val="0"/>
        </w:rPr>
      </w:r>
    </w:p>
    <w:p w:rsidR="00000000" w:rsidDel="00000000" w:rsidP="00000000" w:rsidRDefault="00000000" w:rsidRPr="00000000" w14:paraId="00000030">
      <w:pPr>
        <w:spacing w:after="0" w:before="0" w:line="240" w:lineRule="auto"/>
        <w:jc w:val="center"/>
        <w:rPr>
          <w:b w:val="1"/>
        </w:rPr>
      </w:pPr>
      <w:r w:rsidDel="00000000" w:rsidR="00000000" w:rsidRPr="00000000">
        <w:rPr>
          <w:rtl w:val="0"/>
        </w:rPr>
      </w:r>
    </w:p>
    <w:p w:rsidR="00000000" w:rsidDel="00000000" w:rsidP="00000000" w:rsidRDefault="00000000" w:rsidRPr="00000000" w14:paraId="00000031">
      <w:pPr>
        <w:spacing w:after="0" w:before="0" w:line="240" w:lineRule="auto"/>
        <w:jc w:val="center"/>
        <w:rPr>
          <w:b w:val="1"/>
        </w:rPr>
      </w:pPr>
      <w:r w:rsidDel="00000000" w:rsidR="00000000" w:rsidRPr="00000000">
        <w:rPr>
          <w:rtl w:val="0"/>
        </w:rPr>
      </w:r>
    </w:p>
    <w:p w:rsidR="00000000" w:rsidDel="00000000" w:rsidP="00000000" w:rsidRDefault="00000000" w:rsidRPr="00000000" w14:paraId="00000032">
      <w:pPr>
        <w:spacing w:after="0" w:before="0" w:line="240" w:lineRule="auto"/>
        <w:jc w:val="center"/>
        <w:rPr>
          <w:b w:val="1"/>
        </w:rPr>
      </w:pPr>
      <w:r w:rsidDel="00000000" w:rsidR="00000000" w:rsidRPr="00000000">
        <w:rPr>
          <w:b w:val="1"/>
          <w:rtl w:val="0"/>
        </w:rPr>
        <w:t xml:space="preserve">Local Early Intervention System Contact List</w:t>
      </w:r>
    </w:p>
    <w:p w:rsidR="00000000" w:rsidDel="00000000" w:rsidP="00000000" w:rsidRDefault="00000000" w:rsidRPr="00000000" w14:paraId="00000033">
      <w:pPr>
        <w:spacing w:after="0" w:before="0" w:line="240" w:lineRule="auto"/>
        <w:rPr>
          <w:b w:val="1"/>
        </w:rPr>
      </w:pPr>
      <w:r w:rsidDel="00000000" w:rsidR="00000000" w:rsidRPr="00000000">
        <w:rPr>
          <w:rtl w:val="0"/>
        </w:rPr>
      </w:r>
    </w:p>
    <w:p w:rsidR="00000000" w:rsidDel="00000000" w:rsidP="00000000" w:rsidRDefault="00000000" w:rsidRPr="00000000" w14:paraId="00000034">
      <w:pPr>
        <w:spacing w:after="0" w:before="0" w:line="240" w:lineRule="auto"/>
        <w:rPr/>
      </w:pPr>
      <w:r w:rsidDel="00000000" w:rsidR="00000000" w:rsidRPr="00000000">
        <w:rPr>
          <w:rtl w:val="0"/>
        </w:rPr>
        <w:t xml:space="preserve">Local Lead Agency</w:t>
      </w:r>
    </w:p>
    <w:p w:rsidR="00000000" w:rsidDel="00000000" w:rsidP="00000000" w:rsidRDefault="00000000" w:rsidRPr="00000000" w14:paraId="00000035">
      <w:pPr>
        <w:spacing w:after="0" w:before="0" w:line="240" w:lineRule="auto"/>
        <w:rPr/>
      </w:pPr>
      <w:r w:rsidDel="00000000" w:rsidR="00000000" w:rsidRPr="00000000">
        <w:rPr>
          <w:rtl w:val="0"/>
        </w:rPr>
        <w:tab/>
        <w:t xml:space="preserve">Local Lead Agency: </w:t>
      </w:r>
    </w:p>
    <w:p w:rsidR="00000000" w:rsidDel="00000000" w:rsidP="00000000" w:rsidRDefault="00000000" w:rsidRPr="00000000" w14:paraId="00000036">
      <w:pPr>
        <w:spacing w:after="0" w:before="0" w:line="240" w:lineRule="auto"/>
        <w:ind w:firstLine="720"/>
        <w:rPr/>
      </w:pPr>
      <w:r w:rsidDel="00000000" w:rsidR="00000000" w:rsidRPr="00000000">
        <w:rPr>
          <w:rtl w:val="0"/>
        </w:rPr>
        <w:t xml:space="preserve">Agency Head:</w:t>
      </w:r>
    </w:p>
    <w:p w:rsidR="00000000" w:rsidDel="00000000" w:rsidP="00000000" w:rsidRDefault="00000000" w:rsidRPr="00000000" w14:paraId="00000037">
      <w:pPr>
        <w:spacing w:after="0" w:before="0" w:line="240" w:lineRule="auto"/>
        <w:rPr/>
      </w:pPr>
      <w:r w:rsidDel="00000000" w:rsidR="00000000" w:rsidRPr="00000000">
        <w:rPr>
          <w:rtl w:val="0"/>
        </w:rPr>
        <w:tab/>
        <w:t xml:space="preserve">Agency Address:</w:t>
      </w:r>
    </w:p>
    <w:p w:rsidR="00000000" w:rsidDel="00000000" w:rsidP="00000000" w:rsidRDefault="00000000" w:rsidRPr="00000000" w14:paraId="00000038">
      <w:pPr>
        <w:spacing w:after="0" w:before="0" w:line="240" w:lineRule="auto"/>
        <w:rPr/>
      </w:pPr>
      <w:r w:rsidDel="00000000" w:rsidR="00000000" w:rsidRPr="00000000">
        <w:rPr>
          <w:rtl w:val="0"/>
        </w:rPr>
        <w:tab/>
        <w:t xml:space="preserve">City/State/Zip Code:</w:t>
        <w:tab/>
      </w:r>
    </w:p>
    <w:p w:rsidR="00000000" w:rsidDel="00000000" w:rsidP="00000000" w:rsidRDefault="00000000" w:rsidRPr="00000000" w14:paraId="00000039">
      <w:pPr>
        <w:spacing w:after="0" w:before="0" w:line="240" w:lineRule="auto"/>
        <w:rPr/>
      </w:pPr>
      <w:r w:rsidDel="00000000" w:rsidR="00000000" w:rsidRPr="00000000">
        <w:rPr>
          <w:rtl w:val="0"/>
        </w:rPr>
        <w:tab/>
      </w:r>
    </w:p>
    <w:p w:rsidR="00000000" w:rsidDel="00000000" w:rsidP="00000000" w:rsidRDefault="00000000" w:rsidRPr="00000000" w14:paraId="0000003A">
      <w:pPr>
        <w:spacing w:after="0" w:before="0" w:line="240" w:lineRule="auto"/>
        <w:rPr/>
      </w:pPr>
      <w:r w:rsidDel="00000000" w:rsidR="00000000" w:rsidRPr="00000000">
        <w:rPr>
          <w:rtl w:val="0"/>
        </w:rPr>
        <w:t xml:space="preserve">Grant Contact Person</w:t>
      </w:r>
    </w:p>
    <w:p w:rsidR="00000000" w:rsidDel="00000000" w:rsidP="00000000" w:rsidRDefault="00000000" w:rsidRPr="00000000" w14:paraId="0000003B">
      <w:pPr>
        <w:tabs>
          <w:tab w:val="left" w:pos="720"/>
          <w:tab w:val="left" w:pos="5040"/>
        </w:tabs>
        <w:spacing w:after="0" w:before="0" w:line="240" w:lineRule="auto"/>
        <w:rPr/>
      </w:pPr>
      <w:r w:rsidDel="00000000" w:rsidR="00000000" w:rsidRPr="00000000">
        <w:rPr>
          <w:rtl w:val="0"/>
        </w:rPr>
        <w:tab/>
        <w:t xml:space="preserve">Name:</w:t>
        <w:tab/>
        <w:tab/>
        <w:t xml:space="preserve">Title:</w:t>
      </w:r>
    </w:p>
    <w:p w:rsidR="00000000" w:rsidDel="00000000" w:rsidP="00000000" w:rsidRDefault="00000000" w:rsidRPr="00000000" w14:paraId="0000003C">
      <w:pPr>
        <w:spacing w:after="0" w:before="0" w:line="240" w:lineRule="auto"/>
        <w:rPr/>
      </w:pPr>
      <w:r w:rsidDel="00000000" w:rsidR="00000000" w:rsidRPr="00000000">
        <w:rPr>
          <w:rtl w:val="0"/>
        </w:rPr>
        <w:tab/>
        <w:t xml:space="preserve">Address:</w:t>
      </w:r>
    </w:p>
    <w:p w:rsidR="00000000" w:rsidDel="00000000" w:rsidP="00000000" w:rsidRDefault="00000000" w:rsidRPr="00000000" w14:paraId="0000003D">
      <w:pPr>
        <w:spacing w:after="0" w:before="0" w:line="240" w:lineRule="auto"/>
        <w:rPr/>
      </w:pPr>
      <w:r w:rsidDel="00000000" w:rsidR="00000000" w:rsidRPr="00000000">
        <w:rPr>
          <w:rtl w:val="0"/>
        </w:rPr>
        <w:tab/>
        <w:t xml:space="preserve">City/State/Zip Code:</w:t>
      </w:r>
    </w:p>
    <w:p w:rsidR="00000000" w:rsidDel="00000000" w:rsidP="00000000" w:rsidRDefault="00000000" w:rsidRPr="00000000" w14:paraId="0000003E">
      <w:pPr>
        <w:spacing w:after="0" w:before="0" w:line="240" w:lineRule="auto"/>
        <w:rPr/>
      </w:pPr>
      <w:r w:rsidDel="00000000" w:rsidR="00000000" w:rsidRPr="00000000">
        <w:rPr>
          <w:rtl w:val="0"/>
        </w:rPr>
        <w:tab/>
        <w:t xml:space="preserve">Phone:</w:t>
        <w:tab/>
        <w:tab/>
        <w:tab/>
        <w:tab/>
        <w:tab/>
        <w:tab/>
        <w:tab/>
        <w:t xml:space="preserve">E-mail:</w:t>
      </w:r>
    </w:p>
    <w:p w:rsidR="00000000" w:rsidDel="00000000" w:rsidP="00000000" w:rsidRDefault="00000000" w:rsidRPr="00000000" w14:paraId="0000003F">
      <w:pPr>
        <w:spacing w:after="0" w:before="0" w:line="240" w:lineRule="auto"/>
        <w:rPr/>
      </w:pPr>
      <w:r w:rsidDel="00000000" w:rsidR="00000000" w:rsidRPr="00000000">
        <w:rPr>
          <w:rtl w:val="0"/>
        </w:rPr>
        <w:tab/>
      </w:r>
    </w:p>
    <w:p w:rsidR="00000000" w:rsidDel="00000000" w:rsidP="00000000" w:rsidRDefault="00000000" w:rsidRPr="00000000" w14:paraId="00000040">
      <w:pPr>
        <w:spacing w:after="0" w:before="0" w:line="240" w:lineRule="auto"/>
        <w:rPr/>
      </w:pPr>
      <w:r w:rsidDel="00000000" w:rsidR="00000000" w:rsidRPr="00000000">
        <w:rPr>
          <w:rtl w:val="0"/>
        </w:rPr>
        <w:t xml:space="preserve">Program Director</w:t>
      </w:r>
    </w:p>
    <w:p w:rsidR="00000000" w:rsidDel="00000000" w:rsidP="00000000" w:rsidRDefault="00000000" w:rsidRPr="00000000" w14:paraId="00000041">
      <w:pPr>
        <w:tabs>
          <w:tab w:val="left" w:pos="720"/>
          <w:tab w:val="left" w:pos="5040"/>
        </w:tabs>
        <w:spacing w:after="0" w:before="0" w:line="240" w:lineRule="auto"/>
        <w:rPr/>
      </w:pPr>
      <w:r w:rsidDel="00000000" w:rsidR="00000000" w:rsidRPr="00000000">
        <w:rPr>
          <w:rtl w:val="0"/>
        </w:rPr>
        <w:tab/>
        <w:t xml:space="preserve">Name:</w:t>
        <w:tab/>
        <w:tab/>
        <w:t xml:space="preserve">Title:</w:t>
      </w:r>
    </w:p>
    <w:p w:rsidR="00000000" w:rsidDel="00000000" w:rsidP="00000000" w:rsidRDefault="00000000" w:rsidRPr="00000000" w14:paraId="00000042">
      <w:pPr>
        <w:spacing w:after="0" w:before="0" w:line="240" w:lineRule="auto"/>
        <w:rPr/>
      </w:pPr>
      <w:r w:rsidDel="00000000" w:rsidR="00000000" w:rsidRPr="00000000">
        <w:rPr>
          <w:rtl w:val="0"/>
        </w:rPr>
        <w:tab/>
        <w:t xml:space="preserve">Address:</w:t>
      </w:r>
    </w:p>
    <w:p w:rsidR="00000000" w:rsidDel="00000000" w:rsidP="00000000" w:rsidRDefault="00000000" w:rsidRPr="00000000" w14:paraId="00000043">
      <w:pPr>
        <w:spacing w:after="0" w:before="0" w:line="240" w:lineRule="auto"/>
        <w:rPr/>
      </w:pPr>
      <w:r w:rsidDel="00000000" w:rsidR="00000000" w:rsidRPr="00000000">
        <w:rPr>
          <w:rtl w:val="0"/>
        </w:rPr>
        <w:tab/>
        <w:t xml:space="preserve">City/State/Zip Code:</w:t>
      </w:r>
    </w:p>
    <w:p w:rsidR="00000000" w:rsidDel="00000000" w:rsidP="00000000" w:rsidRDefault="00000000" w:rsidRPr="00000000" w14:paraId="00000044">
      <w:pPr>
        <w:spacing w:after="0" w:before="0" w:line="240" w:lineRule="auto"/>
        <w:rPr/>
      </w:pPr>
      <w:r w:rsidDel="00000000" w:rsidR="00000000" w:rsidRPr="00000000">
        <w:rPr>
          <w:rtl w:val="0"/>
        </w:rPr>
        <w:tab/>
        <w:t xml:space="preserve">Phone:</w:t>
        <w:tab/>
        <w:tab/>
        <w:tab/>
        <w:tab/>
        <w:tab/>
        <w:tab/>
        <w:tab/>
        <w:t xml:space="preserve">E-mail:</w:t>
      </w:r>
    </w:p>
    <w:p w:rsidR="00000000" w:rsidDel="00000000" w:rsidP="00000000" w:rsidRDefault="00000000" w:rsidRPr="00000000" w14:paraId="00000045">
      <w:pPr>
        <w:spacing w:after="0" w:before="0" w:line="240" w:lineRule="auto"/>
        <w:rPr/>
      </w:pPr>
      <w:r w:rsidDel="00000000" w:rsidR="00000000" w:rsidRPr="00000000">
        <w:rPr>
          <w:rtl w:val="0"/>
        </w:rPr>
        <w:tab/>
      </w:r>
    </w:p>
    <w:p w:rsidR="00000000" w:rsidDel="00000000" w:rsidP="00000000" w:rsidRDefault="00000000" w:rsidRPr="00000000" w14:paraId="00000046">
      <w:pPr>
        <w:spacing w:after="0" w:before="0" w:line="240" w:lineRule="auto"/>
        <w:rPr/>
      </w:pPr>
      <w:r w:rsidDel="00000000" w:rsidR="00000000" w:rsidRPr="00000000">
        <w:rPr>
          <w:rtl w:val="0"/>
        </w:rPr>
        <w:t xml:space="preserve">Financial Officer</w:t>
      </w:r>
    </w:p>
    <w:p w:rsidR="00000000" w:rsidDel="00000000" w:rsidP="00000000" w:rsidRDefault="00000000" w:rsidRPr="00000000" w14:paraId="00000047">
      <w:pPr>
        <w:tabs>
          <w:tab w:val="left" w:pos="720"/>
          <w:tab w:val="left" w:pos="5040"/>
        </w:tabs>
        <w:spacing w:after="0" w:before="0" w:line="240" w:lineRule="auto"/>
        <w:rPr/>
      </w:pPr>
      <w:r w:rsidDel="00000000" w:rsidR="00000000" w:rsidRPr="00000000">
        <w:rPr>
          <w:rtl w:val="0"/>
        </w:rPr>
        <w:tab/>
        <w:t xml:space="preserve">Name:</w:t>
        <w:tab/>
        <w:tab/>
        <w:t xml:space="preserve">Title:</w:t>
      </w:r>
    </w:p>
    <w:p w:rsidR="00000000" w:rsidDel="00000000" w:rsidP="00000000" w:rsidRDefault="00000000" w:rsidRPr="00000000" w14:paraId="00000048">
      <w:pPr>
        <w:spacing w:after="0" w:before="0" w:line="240" w:lineRule="auto"/>
        <w:rPr/>
      </w:pPr>
      <w:r w:rsidDel="00000000" w:rsidR="00000000" w:rsidRPr="00000000">
        <w:rPr>
          <w:rtl w:val="0"/>
        </w:rPr>
        <w:tab/>
        <w:t xml:space="preserve">Address:</w:t>
      </w:r>
    </w:p>
    <w:p w:rsidR="00000000" w:rsidDel="00000000" w:rsidP="00000000" w:rsidRDefault="00000000" w:rsidRPr="00000000" w14:paraId="00000049">
      <w:pPr>
        <w:spacing w:after="0" w:before="0" w:line="240" w:lineRule="auto"/>
        <w:rPr/>
      </w:pPr>
      <w:r w:rsidDel="00000000" w:rsidR="00000000" w:rsidRPr="00000000">
        <w:rPr>
          <w:rtl w:val="0"/>
        </w:rPr>
        <w:tab/>
        <w:t xml:space="preserve">City/State/Zip Code:</w:t>
      </w:r>
    </w:p>
    <w:p w:rsidR="00000000" w:rsidDel="00000000" w:rsidP="00000000" w:rsidRDefault="00000000" w:rsidRPr="00000000" w14:paraId="0000004A">
      <w:pPr>
        <w:spacing w:after="0" w:before="0" w:line="240" w:lineRule="auto"/>
        <w:rPr/>
      </w:pPr>
      <w:r w:rsidDel="00000000" w:rsidR="00000000" w:rsidRPr="00000000">
        <w:rPr>
          <w:rtl w:val="0"/>
        </w:rPr>
        <w:tab/>
        <w:t xml:space="preserve">Phone:</w:t>
        <w:tab/>
        <w:tab/>
        <w:tab/>
        <w:tab/>
        <w:tab/>
        <w:tab/>
        <w:tab/>
        <w:t xml:space="preserve">E-mail:</w:t>
      </w:r>
    </w:p>
    <w:p w:rsidR="00000000" w:rsidDel="00000000" w:rsidP="00000000" w:rsidRDefault="00000000" w:rsidRPr="00000000" w14:paraId="0000004B">
      <w:pPr>
        <w:spacing w:after="0" w:before="0" w:line="240" w:lineRule="auto"/>
        <w:rPr/>
      </w:pPr>
      <w:r w:rsidDel="00000000" w:rsidR="00000000" w:rsidRPr="00000000">
        <w:rPr>
          <w:rtl w:val="0"/>
        </w:rPr>
        <w:tab/>
      </w:r>
    </w:p>
    <w:p w:rsidR="00000000" w:rsidDel="00000000" w:rsidP="00000000" w:rsidRDefault="00000000" w:rsidRPr="00000000" w14:paraId="0000004C">
      <w:pPr>
        <w:spacing w:after="0" w:before="0" w:line="240" w:lineRule="auto"/>
        <w:rPr/>
      </w:pPr>
      <w:r w:rsidDel="00000000" w:rsidR="00000000" w:rsidRPr="00000000">
        <w:rPr>
          <w:rtl w:val="0"/>
        </w:rPr>
        <w:t xml:space="preserve">Local Interagency Coordinating Council (LICC) Chairperson</w:t>
      </w:r>
    </w:p>
    <w:p w:rsidR="00000000" w:rsidDel="00000000" w:rsidP="00000000" w:rsidRDefault="00000000" w:rsidRPr="00000000" w14:paraId="0000004D">
      <w:pPr>
        <w:spacing w:after="0" w:before="0" w:line="240" w:lineRule="auto"/>
        <w:rPr/>
      </w:pPr>
      <w:r w:rsidDel="00000000" w:rsidR="00000000" w:rsidRPr="00000000">
        <w:rPr>
          <w:rtl w:val="0"/>
        </w:rPr>
        <w:tab/>
        <w:t xml:space="preserve">Name:</w:t>
        <w:tab/>
        <w:tab/>
        <w:tab/>
        <w:tab/>
        <w:tab/>
        <w:tab/>
        <w:tab/>
        <w:t xml:space="preserve">Title:</w:t>
      </w:r>
    </w:p>
    <w:p w:rsidR="00000000" w:rsidDel="00000000" w:rsidP="00000000" w:rsidRDefault="00000000" w:rsidRPr="00000000" w14:paraId="0000004E">
      <w:pPr>
        <w:spacing w:after="0" w:before="0" w:line="240" w:lineRule="auto"/>
        <w:rPr/>
      </w:pPr>
      <w:r w:rsidDel="00000000" w:rsidR="00000000" w:rsidRPr="00000000">
        <w:rPr>
          <w:rtl w:val="0"/>
        </w:rPr>
        <w:tab/>
        <w:t xml:space="preserve">Address:</w:t>
      </w:r>
    </w:p>
    <w:p w:rsidR="00000000" w:rsidDel="00000000" w:rsidP="00000000" w:rsidRDefault="00000000" w:rsidRPr="00000000" w14:paraId="0000004F">
      <w:pPr>
        <w:spacing w:after="0" w:before="0" w:line="240" w:lineRule="auto"/>
        <w:rPr/>
      </w:pPr>
      <w:r w:rsidDel="00000000" w:rsidR="00000000" w:rsidRPr="00000000">
        <w:rPr>
          <w:rtl w:val="0"/>
        </w:rPr>
        <w:tab/>
        <w:t xml:space="preserve">City/State/Zip Code:</w:t>
      </w:r>
    </w:p>
    <w:p w:rsidR="00000000" w:rsidDel="00000000" w:rsidP="00000000" w:rsidRDefault="00000000" w:rsidRPr="00000000" w14:paraId="00000050">
      <w:pPr>
        <w:spacing w:after="0" w:before="0" w:line="240" w:lineRule="auto"/>
        <w:rPr/>
      </w:pPr>
      <w:r w:rsidDel="00000000" w:rsidR="00000000" w:rsidRPr="00000000">
        <w:rPr>
          <w:rtl w:val="0"/>
        </w:rPr>
        <w:tab/>
        <w:t xml:space="preserve">Phone:</w:t>
        <w:tab/>
        <w:tab/>
        <w:tab/>
        <w:tab/>
        <w:tab/>
        <w:tab/>
        <w:tab/>
        <w:t xml:space="preserve">E-mail:</w:t>
      </w:r>
    </w:p>
    <w:p w:rsidR="00000000" w:rsidDel="00000000" w:rsidP="00000000" w:rsidRDefault="00000000" w:rsidRPr="00000000" w14:paraId="00000051">
      <w:pPr>
        <w:rPr>
          <w:color w:val="01599d"/>
        </w:rPr>
      </w:pPr>
      <w:r w:rsidDel="00000000" w:rsidR="00000000" w:rsidRPr="00000000">
        <w:rPr>
          <w:rtl w:val="0"/>
        </w:rPr>
      </w:r>
    </w:p>
    <w:p w:rsidR="00000000" w:rsidDel="00000000" w:rsidP="00000000" w:rsidRDefault="00000000" w:rsidRPr="00000000" w14:paraId="00000052">
      <w:pPr>
        <w:rPr>
          <w:b w:val="1"/>
          <w:color w:val="01599d"/>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53">
      <w:pPr>
        <w:pStyle w:val="Heading1"/>
        <w:rPr/>
      </w:pPr>
      <w:bookmarkStart w:colFirst="0" w:colLast="0" w:name="_heading=h.1fob9te" w:id="2"/>
      <w:bookmarkEnd w:id="2"/>
      <w:r w:rsidDel="00000000" w:rsidR="00000000" w:rsidRPr="00000000">
        <w:rPr>
          <w:rtl w:val="0"/>
        </w:rPr>
        <w:t xml:space="preserve">Local Interagency Coordinating Council (LICC)</w:t>
      </w:r>
    </w:p>
    <w:p w:rsidR="00000000" w:rsidDel="00000000" w:rsidP="00000000" w:rsidRDefault="00000000" w:rsidRPr="00000000" w14:paraId="00000054">
      <w:pPr>
        <w:pStyle w:val="Heading2"/>
        <w:rPr/>
      </w:pPr>
      <w:bookmarkStart w:colFirst="0" w:colLast="0" w:name="_heading=h.3znysh7" w:id="3"/>
      <w:bookmarkEnd w:id="3"/>
      <w:r w:rsidDel="00000000" w:rsidR="00000000" w:rsidRPr="00000000">
        <w:rPr>
          <w:rtl w:val="0"/>
        </w:rPr>
        <w:t xml:space="preserve">Membership</w:t>
      </w:r>
    </w:p>
    <w:p w:rsidR="00000000" w:rsidDel="00000000" w:rsidP="00000000" w:rsidRDefault="00000000" w:rsidRPr="00000000" w14:paraId="00000055">
      <w:pPr>
        <w:rPr/>
      </w:pPr>
      <w:r w:rsidDel="00000000" w:rsidR="00000000" w:rsidRPr="00000000">
        <w:rPr>
          <w:rtl w:val="0"/>
        </w:rPr>
        <w:t xml:space="preserve">Provide a list of the members of the LICC. See the Grant Information Guide for further guidance.   </w:t>
      </w:r>
    </w:p>
    <w:tbl>
      <w:tblPr>
        <w:tblStyle w:val="Table1"/>
        <w:tblW w:w="9355.0" w:type="dxa"/>
        <w:jc w:val="left"/>
        <w:tblInd w:w="0.0" w:type="dxa"/>
        <w:tblBorders>
          <w:top w:color="7f7f7f" w:space="0" w:sz="4" w:val="single"/>
          <w:left w:color="bfbfbf" w:space="0" w:sz="4" w:val="single"/>
          <w:bottom w:color="7f7f7f" w:space="0" w:sz="4" w:val="single"/>
          <w:right w:color="bfbfbf" w:space="0" w:sz="4" w:val="single"/>
          <w:insideH w:color="bfbfbf" w:space="0" w:sz="4" w:val="single"/>
          <w:insideV w:color="bfbfbf" w:space="0" w:sz="4" w:val="single"/>
        </w:tblBorders>
        <w:tblLayout w:type="fixed"/>
        <w:tblLook w:val="0400"/>
      </w:tblPr>
      <w:tblGrid>
        <w:gridCol w:w="4675"/>
        <w:gridCol w:w="4680"/>
        <w:tblGridChange w:id="0">
          <w:tblGrid>
            <w:gridCol w:w="4675"/>
            <w:gridCol w:w="4680"/>
          </w:tblGrid>
        </w:tblGridChange>
      </w:tblGrid>
      <w:tr>
        <w:trPr>
          <w:cantSplit w:val="0"/>
          <w:tblHeader w:val="0"/>
        </w:trPr>
        <w:tc>
          <w:tcPr>
            <w:shd w:fill="d5dce4" w:val="clear"/>
          </w:tcPr>
          <w:p w:rsidR="00000000" w:rsidDel="00000000" w:rsidP="00000000" w:rsidRDefault="00000000" w:rsidRPr="00000000" w14:paraId="00000056">
            <w:pPr>
              <w:jc w:val="center"/>
              <w:rPr>
                <w:b w:val="1"/>
              </w:rPr>
            </w:pPr>
            <w:r w:rsidDel="00000000" w:rsidR="00000000" w:rsidRPr="00000000">
              <w:rPr>
                <w:b w:val="1"/>
                <w:rtl w:val="0"/>
              </w:rPr>
              <w:t xml:space="preserve">Name</w:t>
            </w:r>
          </w:p>
        </w:tc>
        <w:tc>
          <w:tcPr>
            <w:shd w:fill="d5dce4" w:val="clear"/>
          </w:tcPr>
          <w:p w:rsidR="00000000" w:rsidDel="00000000" w:rsidP="00000000" w:rsidRDefault="00000000" w:rsidRPr="00000000" w14:paraId="00000057">
            <w:pPr>
              <w:jc w:val="center"/>
              <w:rPr>
                <w:b w:val="1"/>
              </w:rPr>
            </w:pPr>
            <w:r w:rsidDel="00000000" w:rsidR="00000000" w:rsidRPr="00000000">
              <w:rPr>
                <w:b w:val="1"/>
                <w:rtl w:val="0"/>
              </w:rPr>
              <w:t xml:space="preserve">Representing</w:t>
            </w:r>
          </w:p>
        </w:tc>
      </w:tr>
      <w:tr>
        <w:trPr>
          <w:cantSplit w:val="0"/>
          <w:tblHeader w:val="0"/>
        </w:trPr>
        <w:tc>
          <w:tcPr/>
          <w:p w:rsidR="00000000" w:rsidDel="00000000" w:rsidP="00000000" w:rsidRDefault="00000000" w:rsidRPr="00000000" w14:paraId="00000058">
            <w:pPr>
              <w:rPr/>
            </w:pPr>
            <w:r w:rsidDel="00000000" w:rsidR="00000000" w:rsidRPr="00000000">
              <w:rPr>
                <w:rtl w:val="0"/>
              </w:rPr>
            </w:r>
          </w:p>
        </w:tc>
        <w:tc>
          <w:tcPr/>
          <w:p w:rsidR="00000000" w:rsidDel="00000000" w:rsidP="00000000" w:rsidRDefault="00000000" w:rsidRPr="00000000" w14:paraId="00000059">
            <w:pPr>
              <w:rPr/>
            </w:pPr>
            <w:r w:rsidDel="00000000" w:rsidR="00000000" w:rsidRPr="00000000">
              <w:rPr>
                <w:rtl w:val="0"/>
              </w:rPr>
            </w:r>
          </w:p>
        </w:tc>
      </w:tr>
      <w:tr>
        <w:trPr>
          <w:cantSplit w:val="0"/>
          <w:tblHeader w:val="0"/>
        </w:trPr>
        <w:tc>
          <w:tcPr/>
          <w:p w:rsidR="00000000" w:rsidDel="00000000" w:rsidP="00000000" w:rsidRDefault="00000000" w:rsidRPr="00000000" w14:paraId="0000005A">
            <w:pPr>
              <w:rPr/>
            </w:pPr>
            <w:r w:rsidDel="00000000" w:rsidR="00000000" w:rsidRPr="00000000">
              <w:rPr>
                <w:rtl w:val="0"/>
              </w:rPr>
            </w:r>
          </w:p>
        </w:tc>
        <w:tc>
          <w:tcPr/>
          <w:p w:rsidR="00000000" w:rsidDel="00000000" w:rsidP="00000000" w:rsidRDefault="00000000" w:rsidRPr="00000000" w14:paraId="0000005B">
            <w:pPr>
              <w:rPr/>
            </w:pPr>
            <w:r w:rsidDel="00000000" w:rsidR="00000000" w:rsidRPr="00000000">
              <w:rPr>
                <w:rtl w:val="0"/>
              </w:rPr>
            </w:r>
          </w:p>
        </w:tc>
      </w:tr>
      <w:tr>
        <w:trPr>
          <w:cantSplit w:val="0"/>
          <w:tblHeader w:val="0"/>
        </w:trPr>
        <w:tc>
          <w:tcPr/>
          <w:p w:rsidR="00000000" w:rsidDel="00000000" w:rsidP="00000000" w:rsidRDefault="00000000" w:rsidRPr="00000000" w14:paraId="0000005C">
            <w:pPr>
              <w:rPr/>
            </w:pPr>
            <w:r w:rsidDel="00000000" w:rsidR="00000000" w:rsidRPr="00000000">
              <w:rPr>
                <w:rtl w:val="0"/>
              </w:rPr>
            </w:r>
          </w:p>
        </w:tc>
        <w:tc>
          <w:tcPr/>
          <w:p w:rsidR="00000000" w:rsidDel="00000000" w:rsidP="00000000" w:rsidRDefault="00000000" w:rsidRPr="00000000" w14:paraId="0000005D">
            <w:pPr>
              <w:rPr/>
            </w:pPr>
            <w:r w:rsidDel="00000000" w:rsidR="00000000" w:rsidRPr="00000000">
              <w:rPr>
                <w:rtl w:val="0"/>
              </w:rPr>
            </w:r>
          </w:p>
        </w:tc>
      </w:tr>
      <w:tr>
        <w:trPr>
          <w:cantSplit w:val="0"/>
          <w:tblHeader w:val="0"/>
        </w:trPr>
        <w:tc>
          <w:tcPr/>
          <w:p w:rsidR="00000000" w:rsidDel="00000000" w:rsidP="00000000" w:rsidRDefault="00000000" w:rsidRPr="00000000" w14:paraId="0000005E">
            <w:pPr>
              <w:rPr/>
            </w:pPr>
            <w:r w:rsidDel="00000000" w:rsidR="00000000" w:rsidRPr="00000000">
              <w:rPr>
                <w:rtl w:val="0"/>
              </w:rPr>
            </w:r>
          </w:p>
        </w:tc>
        <w:tc>
          <w:tcPr/>
          <w:p w:rsidR="00000000" w:rsidDel="00000000" w:rsidP="00000000" w:rsidRDefault="00000000" w:rsidRPr="00000000" w14:paraId="0000005F">
            <w:pPr>
              <w:rPr/>
            </w:pPr>
            <w:r w:rsidDel="00000000" w:rsidR="00000000" w:rsidRPr="00000000">
              <w:rPr>
                <w:rtl w:val="0"/>
              </w:rPr>
            </w:r>
          </w:p>
        </w:tc>
      </w:tr>
    </w:tbl>
    <w:p w:rsidR="00000000" w:rsidDel="00000000" w:rsidP="00000000" w:rsidRDefault="00000000" w:rsidRPr="00000000" w14:paraId="00000060">
      <w:pPr>
        <w:rPr>
          <w:i w:val="1"/>
          <w:color w:val="000000"/>
        </w:rPr>
      </w:pPr>
      <w:r w:rsidDel="00000000" w:rsidR="00000000" w:rsidRPr="00000000">
        <w:rPr>
          <w:i w:val="1"/>
          <w:color w:val="000000"/>
          <w:rtl w:val="0"/>
        </w:rPr>
        <w:t xml:space="preserve">*Add more rows if necessary</w:t>
      </w:r>
    </w:p>
    <w:p w:rsidR="00000000" w:rsidDel="00000000" w:rsidP="00000000" w:rsidRDefault="00000000" w:rsidRPr="00000000" w14:paraId="00000061">
      <w:pPr>
        <w:pStyle w:val="Heading2"/>
        <w:rPr/>
      </w:pPr>
      <w:bookmarkStart w:colFirst="0" w:colLast="0" w:name="_heading=h.2et92p0" w:id="4"/>
      <w:bookmarkEnd w:id="4"/>
      <w:r w:rsidDel="00000000" w:rsidR="00000000" w:rsidRPr="00000000">
        <w:rPr>
          <w:rtl w:val="0"/>
        </w:rPr>
        <w:t xml:space="preserve">Meetings</w:t>
      </w:r>
    </w:p>
    <w:p w:rsidR="00000000" w:rsidDel="00000000" w:rsidP="00000000" w:rsidRDefault="00000000" w:rsidRPr="00000000" w14:paraId="00000062">
      <w:pPr>
        <w:rPr/>
      </w:pPr>
      <w:r w:rsidDel="00000000" w:rsidR="00000000" w:rsidRPr="00000000">
        <w:rPr>
          <w:rtl w:val="0"/>
        </w:rPr>
        <w:t xml:space="preserve">The LICC is required to meet at least four (4) times during each SFY. Provide the meeting schedule in the chart below:</w:t>
      </w:r>
    </w:p>
    <w:tbl>
      <w:tblPr>
        <w:tblStyle w:val="Table2"/>
        <w:tblW w:w="9350.0" w:type="dxa"/>
        <w:jc w:val="left"/>
        <w:tblInd w:w="0.0" w:type="dxa"/>
        <w:tblBorders>
          <w:top w:color="7f7f7f" w:space="0" w:sz="4" w:val="single"/>
          <w:left w:color="bfbfbf" w:space="0" w:sz="4" w:val="single"/>
          <w:bottom w:color="7f7f7f" w:space="0" w:sz="4" w:val="single"/>
          <w:right w:color="bfbfbf" w:space="0" w:sz="4" w:val="single"/>
          <w:insideH w:color="bfbfbf" w:space="0" w:sz="4" w:val="single"/>
          <w:insideV w:color="bfbfbf" w:space="0" w:sz="4" w:val="single"/>
        </w:tblBorders>
        <w:tblLayout w:type="fixed"/>
        <w:tblLook w:val="0400"/>
      </w:tblPr>
      <w:tblGrid>
        <w:gridCol w:w="3116"/>
        <w:gridCol w:w="3117"/>
        <w:gridCol w:w="3117"/>
        <w:tblGridChange w:id="0">
          <w:tblGrid>
            <w:gridCol w:w="3116"/>
            <w:gridCol w:w="3117"/>
            <w:gridCol w:w="3117"/>
          </w:tblGrid>
        </w:tblGridChange>
      </w:tblGrid>
      <w:tr>
        <w:trPr>
          <w:cantSplit w:val="0"/>
          <w:tblHeader w:val="0"/>
        </w:trPr>
        <w:tc>
          <w:tcPr>
            <w:shd w:fill="d5dce4" w:val="clear"/>
          </w:tcPr>
          <w:p w:rsidR="00000000" w:rsidDel="00000000" w:rsidP="00000000" w:rsidRDefault="00000000" w:rsidRPr="00000000" w14:paraId="00000063">
            <w:pPr>
              <w:jc w:val="center"/>
              <w:rPr>
                <w:b w:val="1"/>
                <w:color w:val="000000"/>
              </w:rPr>
            </w:pPr>
            <w:r w:rsidDel="00000000" w:rsidR="00000000" w:rsidRPr="00000000">
              <w:rPr>
                <w:b w:val="1"/>
                <w:color w:val="000000"/>
                <w:rtl w:val="0"/>
              </w:rPr>
              <w:t xml:space="preserve">Date</w:t>
            </w:r>
          </w:p>
        </w:tc>
        <w:tc>
          <w:tcPr>
            <w:shd w:fill="d5dce4" w:val="clear"/>
          </w:tcPr>
          <w:p w:rsidR="00000000" w:rsidDel="00000000" w:rsidP="00000000" w:rsidRDefault="00000000" w:rsidRPr="00000000" w14:paraId="00000064">
            <w:pPr>
              <w:jc w:val="center"/>
              <w:rPr>
                <w:b w:val="1"/>
                <w:color w:val="000000"/>
              </w:rPr>
            </w:pPr>
            <w:r w:rsidDel="00000000" w:rsidR="00000000" w:rsidRPr="00000000">
              <w:rPr>
                <w:b w:val="1"/>
                <w:color w:val="000000"/>
                <w:rtl w:val="0"/>
              </w:rPr>
              <w:t xml:space="preserve">Time</w:t>
            </w:r>
          </w:p>
        </w:tc>
        <w:tc>
          <w:tcPr>
            <w:shd w:fill="d5dce4" w:val="clear"/>
          </w:tcPr>
          <w:p w:rsidR="00000000" w:rsidDel="00000000" w:rsidP="00000000" w:rsidRDefault="00000000" w:rsidRPr="00000000" w14:paraId="00000065">
            <w:pPr>
              <w:jc w:val="center"/>
              <w:rPr>
                <w:b w:val="1"/>
                <w:color w:val="000000"/>
              </w:rPr>
            </w:pPr>
            <w:r w:rsidDel="00000000" w:rsidR="00000000" w:rsidRPr="00000000">
              <w:rPr>
                <w:b w:val="1"/>
                <w:color w:val="000000"/>
                <w:rtl w:val="0"/>
              </w:rPr>
              <w:t xml:space="preserve">Location</w:t>
            </w:r>
          </w:p>
        </w:tc>
      </w:tr>
      <w:tr>
        <w:trPr>
          <w:cantSplit w:val="0"/>
          <w:tblHeader w:val="0"/>
        </w:trPr>
        <w:tc>
          <w:tcPr/>
          <w:p w:rsidR="00000000" w:rsidDel="00000000" w:rsidP="00000000" w:rsidRDefault="00000000" w:rsidRPr="00000000" w14:paraId="00000066">
            <w:pPr>
              <w:rPr>
                <w:color w:val="000000"/>
              </w:rPr>
            </w:pPr>
            <w:r w:rsidDel="00000000" w:rsidR="00000000" w:rsidRPr="00000000">
              <w:rPr>
                <w:rtl w:val="0"/>
              </w:rPr>
            </w:r>
          </w:p>
        </w:tc>
        <w:tc>
          <w:tcPr/>
          <w:p w:rsidR="00000000" w:rsidDel="00000000" w:rsidP="00000000" w:rsidRDefault="00000000" w:rsidRPr="00000000" w14:paraId="00000067">
            <w:pPr>
              <w:rPr>
                <w:color w:val="000000"/>
              </w:rPr>
            </w:pPr>
            <w:r w:rsidDel="00000000" w:rsidR="00000000" w:rsidRPr="00000000">
              <w:rPr>
                <w:rtl w:val="0"/>
              </w:rPr>
            </w:r>
          </w:p>
        </w:tc>
        <w:tc>
          <w:tcPr/>
          <w:p w:rsidR="00000000" w:rsidDel="00000000" w:rsidP="00000000" w:rsidRDefault="00000000" w:rsidRPr="00000000" w14:paraId="00000068">
            <w:pPr>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69">
            <w:pPr>
              <w:rPr>
                <w:color w:val="000000"/>
              </w:rPr>
            </w:pPr>
            <w:r w:rsidDel="00000000" w:rsidR="00000000" w:rsidRPr="00000000">
              <w:rPr>
                <w:rtl w:val="0"/>
              </w:rPr>
            </w:r>
          </w:p>
        </w:tc>
        <w:tc>
          <w:tcPr/>
          <w:p w:rsidR="00000000" w:rsidDel="00000000" w:rsidP="00000000" w:rsidRDefault="00000000" w:rsidRPr="00000000" w14:paraId="0000006A">
            <w:pPr>
              <w:rPr>
                <w:color w:val="000000"/>
              </w:rPr>
            </w:pPr>
            <w:r w:rsidDel="00000000" w:rsidR="00000000" w:rsidRPr="00000000">
              <w:rPr>
                <w:rtl w:val="0"/>
              </w:rPr>
            </w:r>
          </w:p>
        </w:tc>
        <w:tc>
          <w:tcPr/>
          <w:p w:rsidR="00000000" w:rsidDel="00000000" w:rsidP="00000000" w:rsidRDefault="00000000" w:rsidRPr="00000000" w14:paraId="0000006B">
            <w:pPr>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6C">
            <w:pPr>
              <w:rPr>
                <w:color w:val="000000"/>
              </w:rPr>
            </w:pPr>
            <w:r w:rsidDel="00000000" w:rsidR="00000000" w:rsidRPr="00000000">
              <w:rPr>
                <w:rtl w:val="0"/>
              </w:rPr>
            </w:r>
          </w:p>
        </w:tc>
        <w:tc>
          <w:tcPr/>
          <w:p w:rsidR="00000000" w:rsidDel="00000000" w:rsidP="00000000" w:rsidRDefault="00000000" w:rsidRPr="00000000" w14:paraId="0000006D">
            <w:pPr>
              <w:rPr>
                <w:color w:val="000000"/>
              </w:rPr>
            </w:pPr>
            <w:r w:rsidDel="00000000" w:rsidR="00000000" w:rsidRPr="00000000">
              <w:rPr>
                <w:rtl w:val="0"/>
              </w:rPr>
            </w:r>
          </w:p>
        </w:tc>
        <w:tc>
          <w:tcPr/>
          <w:p w:rsidR="00000000" w:rsidDel="00000000" w:rsidP="00000000" w:rsidRDefault="00000000" w:rsidRPr="00000000" w14:paraId="0000006E">
            <w:pPr>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6F">
            <w:pPr>
              <w:rPr>
                <w:color w:val="000000"/>
              </w:rPr>
            </w:pPr>
            <w:r w:rsidDel="00000000" w:rsidR="00000000" w:rsidRPr="00000000">
              <w:rPr>
                <w:rtl w:val="0"/>
              </w:rPr>
            </w:r>
          </w:p>
        </w:tc>
        <w:tc>
          <w:tcPr/>
          <w:p w:rsidR="00000000" w:rsidDel="00000000" w:rsidP="00000000" w:rsidRDefault="00000000" w:rsidRPr="00000000" w14:paraId="00000070">
            <w:pPr>
              <w:rPr>
                <w:color w:val="000000"/>
              </w:rPr>
            </w:pPr>
            <w:r w:rsidDel="00000000" w:rsidR="00000000" w:rsidRPr="00000000">
              <w:rPr>
                <w:rtl w:val="0"/>
              </w:rPr>
            </w:r>
          </w:p>
        </w:tc>
        <w:tc>
          <w:tcPr/>
          <w:p w:rsidR="00000000" w:rsidDel="00000000" w:rsidP="00000000" w:rsidRDefault="00000000" w:rsidRPr="00000000" w14:paraId="00000071">
            <w:pPr>
              <w:rPr>
                <w:color w:val="000000"/>
              </w:rPr>
            </w:pPr>
            <w:r w:rsidDel="00000000" w:rsidR="00000000" w:rsidRPr="00000000">
              <w:rPr>
                <w:rtl w:val="0"/>
              </w:rPr>
            </w:r>
          </w:p>
        </w:tc>
      </w:tr>
    </w:tbl>
    <w:p w:rsidR="00000000" w:rsidDel="00000000" w:rsidP="00000000" w:rsidRDefault="00000000" w:rsidRPr="00000000" w14:paraId="00000072">
      <w:pPr>
        <w:rPr>
          <w:i w:val="1"/>
          <w:color w:val="000000"/>
        </w:rPr>
      </w:pPr>
      <w:r w:rsidDel="00000000" w:rsidR="00000000" w:rsidRPr="00000000">
        <w:rPr>
          <w:i w:val="1"/>
          <w:color w:val="000000"/>
          <w:rtl w:val="0"/>
        </w:rPr>
        <w:t xml:space="preserve">*Add more rows if necessary</w:t>
      </w:r>
    </w:p>
    <w:p w:rsidR="00000000" w:rsidDel="00000000" w:rsidP="00000000" w:rsidRDefault="00000000" w:rsidRPr="00000000" w14:paraId="00000073">
      <w:pPr>
        <w:pStyle w:val="Heading1"/>
        <w:rPr/>
      </w:pPr>
      <w:bookmarkStart w:colFirst="0" w:colLast="0" w:name="_heading=h.tyjcwt" w:id="5"/>
      <w:bookmarkEnd w:id="5"/>
      <w:r w:rsidDel="00000000" w:rsidR="00000000" w:rsidRPr="00000000">
        <w:rPr>
          <w:rtl w:val="0"/>
        </w:rPr>
        <w:t xml:space="preserve">Early Intervention Program Plan</w:t>
      </w:r>
    </w:p>
    <w:p w:rsidR="00000000" w:rsidDel="00000000" w:rsidP="00000000" w:rsidRDefault="00000000" w:rsidRPr="00000000" w14:paraId="00000074">
      <w:pPr>
        <w:pStyle w:val="Heading2"/>
        <w:rPr/>
      </w:pPr>
      <w:bookmarkStart w:colFirst="0" w:colLast="0" w:name="_heading=h.3dy6vkm" w:id="6"/>
      <w:bookmarkEnd w:id="6"/>
      <w:r w:rsidDel="00000000" w:rsidR="00000000" w:rsidRPr="00000000">
        <w:rPr>
          <w:rtl w:val="0"/>
        </w:rPr>
        <w:t xml:space="preserve">Child Outcomes Summary (COS) Process</w:t>
      </w:r>
    </w:p>
    <w:p w:rsidR="00000000" w:rsidDel="00000000" w:rsidP="00000000" w:rsidRDefault="00000000" w:rsidRPr="00000000" w14:paraId="00000075">
      <w:pPr>
        <w:rPr/>
      </w:pPr>
      <w:r w:rsidDel="00000000" w:rsidR="00000000" w:rsidRPr="00000000">
        <w:rPr>
          <w:b w:val="1"/>
          <w:rtl w:val="0"/>
        </w:rPr>
        <w:t xml:space="preserve">Data</w:t>
      </w:r>
      <w:r w:rsidDel="00000000" w:rsidR="00000000" w:rsidRPr="00000000">
        <w:rPr>
          <w:rtl w:val="0"/>
        </w:rPr>
        <w:t xml:space="preserve">: Complete the data tables below with data points relevant to </w:t>
      </w:r>
      <w:hyperlink r:id="rId25">
        <w:r w:rsidDel="00000000" w:rsidR="00000000" w:rsidRPr="00000000">
          <w:rPr>
            <w:color w:val="1155cc"/>
            <w:u w:val="single"/>
            <w:rtl w:val="0"/>
          </w:rPr>
          <w:t xml:space="preserve">indicators 3A, 3B, 3C (COS data)</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Indicator 3A: Birth – Age 4</w:t>
        <w:br w:type="textWrapping"/>
        <w:t xml:space="preserve">Outcome: Use of social and emotional skills</w:t>
      </w:r>
    </w:p>
    <w:tbl>
      <w:tblPr>
        <w:tblStyle w:val="Table3"/>
        <w:tblW w:w="9350.0" w:type="dxa"/>
        <w:jc w:val="left"/>
        <w:tblInd w:w="0.0" w:type="dxa"/>
        <w:tblBorders>
          <w:top w:color="7f7f7f" w:space="0" w:sz="4" w:val="single"/>
          <w:left w:color="bfbfbf" w:space="0" w:sz="4" w:val="single"/>
          <w:bottom w:color="7f7f7f" w:space="0" w:sz="4" w:val="single"/>
          <w:right w:color="bfbfbf" w:space="0" w:sz="4" w:val="single"/>
          <w:insideH w:color="bfbfbf" w:space="0" w:sz="4" w:val="single"/>
          <w:insideV w:color="bfbfbf" w:space="0" w:sz="4" w:val="single"/>
        </w:tblBorders>
        <w:tblLayout w:type="fixed"/>
        <w:tblLook w:val="04A0"/>
      </w:tblPr>
      <w:tblGrid>
        <w:gridCol w:w="3055"/>
        <w:gridCol w:w="1620"/>
        <w:gridCol w:w="1530"/>
        <w:gridCol w:w="1620"/>
        <w:gridCol w:w="1525"/>
        <w:tblGridChange w:id="0">
          <w:tblGrid>
            <w:gridCol w:w="3055"/>
            <w:gridCol w:w="1620"/>
            <w:gridCol w:w="1530"/>
            <w:gridCol w:w="1620"/>
            <w:gridCol w:w="1525"/>
          </w:tblGrid>
        </w:tblGridChange>
      </w:tblGrid>
      <w:tr>
        <w:trPr>
          <w:cantSplit w:val="0"/>
          <w:tblHeader w:val="0"/>
        </w:trPr>
        <w:tc>
          <w:tcPr/>
          <w:p w:rsidR="00000000" w:rsidDel="00000000" w:rsidP="00000000" w:rsidRDefault="00000000" w:rsidRPr="00000000" w14:paraId="00000077">
            <w:pPr>
              <w:rPr/>
            </w:pPr>
            <w:r w:rsidDel="00000000" w:rsidR="00000000" w:rsidRPr="00000000">
              <w:rPr>
                <w:rtl w:val="0"/>
              </w:rPr>
            </w:r>
          </w:p>
        </w:tc>
        <w:tc>
          <w:tcPr/>
          <w:p w:rsidR="00000000" w:rsidDel="00000000" w:rsidP="00000000" w:rsidRDefault="00000000" w:rsidRPr="00000000" w14:paraId="00000078">
            <w:pPr>
              <w:rPr/>
            </w:pPr>
            <w:r w:rsidDel="00000000" w:rsidR="00000000" w:rsidRPr="00000000">
              <w:rPr>
                <w:b w:val="0"/>
                <w:rtl w:val="0"/>
              </w:rPr>
              <w:t xml:space="preserve">State target</w:t>
            </w:r>
            <w:r w:rsidDel="00000000" w:rsidR="00000000" w:rsidRPr="00000000">
              <w:rPr>
                <w:rtl w:val="0"/>
              </w:rPr>
            </w:r>
          </w:p>
        </w:tc>
        <w:tc>
          <w:tcPr/>
          <w:p w:rsidR="00000000" w:rsidDel="00000000" w:rsidP="00000000" w:rsidRDefault="00000000" w:rsidRPr="00000000" w14:paraId="00000079">
            <w:pPr>
              <w:rPr/>
            </w:pPr>
            <w:r w:rsidDel="00000000" w:rsidR="00000000" w:rsidRPr="00000000">
              <w:rPr>
                <w:b w:val="0"/>
                <w:rtl w:val="0"/>
              </w:rPr>
              <w:t xml:space="preserve">Local result for FFY 2020</w:t>
            </w:r>
            <w:r w:rsidDel="00000000" w:rsidR="00000000" w:rsidRPr="00000000">
              <w:rPr>
                <w:rtl w:val="0"/>
              </w:rPr>
            </w:r>
          </w:p>
        </w:tc>
        <w:tc>
          <w:tcPr/>
          <w:p w:rsidR="00000000" w:rsidDel="00000000" w:rsidP="00000000" w:rsidRDefault="00000000" w:rsidRPr="00000000" w14:paraId="0000007A">
            <w:pPr>
              <w:rPr/>
            </w:pPr>
            <w:r w:rsidDel="00000000" w:rsidR="00000000" w:rsidRPr="00000000">
              <w:rPr>
                <w:b w:val="0"/>
                <w:rtl w:val="0"/>
              </w:rPr>
              <w:t xml:space="preserve">Local result for FFY 2019</w:t>
            </w:r>
            <w:r w:rsidDel="00000000" w:rsidR="00000000" w:rsidRPr="00000000">
              <w:rPr>
                <w:rtl w:val="0"/>
              </w:rPr>
            </w:r>
          </w:p>
        </w:tc>
        <w:tc>
          <w:tcPr/>
          <w:p w:rsidR="00000000" w:rsidDel="00000000" w:rsidP="00000000" w:rsidRDefault="00000000" w:rsidRPr="00000000" w14:paraId="0000007B">
            <w:pPr>
              <w:rPr/>
            </w:pPr>
            <w:r w:rsidDel="00000000" w:rsidR="00000000" w:rsidRPr="00000000">
              <w:rPr>
                <w:b w:val="0"/>
                <w:rtl w:val="0"/>
              </w:rPr>
              <w:t xml:space="preserve">Local result for FFY 2018</w:t>
            </w:r>
            <w:r w:rsidDel="00000000" w:rsidR="00000000" w:rsidRPr="00000000">
              <w:rPr>
                <w:rtl w:val="0"/>
              </w:rPr>
            </w:r>
          </w:p>
        </w:tc>
      </w:tr>
      <w:tr>
        <w:trPr>
          <w:cantSplit w:val="0"/>
          <w:tblHeader w:val="0"/>
        </w:trPr>
        <w:tc>
          <w:tcPr/>
          <w:p w:rsidR="00000000" w:rsidDel="00000000" w:rsidP="00000000" w:rsidRDefault="00000000" w:rsidRPr="00000000" w14:paraId="0000007C">
            <w:pPr>
              <w:rPr/>
            </w:pPr>
            <w:r w:rsidDel="00000000" w:rsidR="00000000" w:rsidRPr="00000000">
              <w:rPr>
                <w:b w:val="0"/>
                <w:rtl w:val="0"/>
              </w:rPr>
              <w:t xml:space="preserve">Exits with substantial growth</w:t>
            </w:r>
            <w:r w:rsidDel="00000000" w:rsidR="00000000" w:rsidRPr="00000000">
              <w:rPr>
                <w:rtl w:val="0"/>
              </w:rPr>
            </w:r>
          </w:p>
        </w:tc>
        <w:tc>
          <w:tcPr/>
          <w:p w:rsidR="00000000" w:rsidDel="00000000" w:rsidP="00000000" w:rsidRDefault="00000000" w:rsidRPr="00000000" w14:paraId="0000007D">
            <w:pPr>
              <w:rPr/>
            </w:pPr>
            <w:r w:rsidDel="00000000" w:rsidR="00000000" w:rsidRPr="00000000">
              <w:rPr>
                <w:rtl w:val="0"/>
              </w:rPr>
              <w:t xml:space="preserve">58.96%</w:t>
            </w:r>
          </w:p>
        </w:tc>
        <w:tc>
          <w:tcPr/>
          <w:p w:rsidR="00000000" w:rsidDel="00000000" w:rsidP="00000000" w:rsidRDefault="00000000" w:rsidRPr="00000000" w14:paraId="0000007E">
            <w:pPr>
              <w:rPr/>
            </w:pPr>
            <w:r w:rsidDel="00000000" w:rsidR="00000000" w:rsidRPr="00000000">
              <w:rPr>
                <w:rtl w:val="0"/>
              </w:rPr>
            </w:r>
          </w:p>
        </w:tc>
        <w:tc>
          <w:tcPr/>
          <w:p w:rsidR="00000000" w:rsidDel="00000000" w:rsidP="00000000" w:rsidRDefault="00000000" w:rsidRPr="00000000" w14:paraId="0000007F">
            <w:pPr>
              <w:rPr/>
            </w:pPr>
            <w:r w:rsidDel="00000000" w:rsidR="00000000" w:rsidRPr="00000000">
              <w:rPr>
                <w:rtl w:val="0"/>
              </w:rPr>
            </w:r>
          </w:p>
        </w:tc>
        <w:tc>
          <w:tcPr/>
          <w:p w:rsidR="00000000" w:rsidDel="00000000" w:rsidP="00000000" w:rsidRDefault="00000000" w:rsidRPr="00000000" w14:paraId="00000080">
            <w:pPr>
              <w:rPr/>
            </w:pPr>
            <w:r w:rsidDel="00000000" w:rsidR="00000000" w:rsidRPr="00000000">
              <w:rPr>
                <w:rtl w:val="0"/>
              </w:rPr>
            </w:r>
          </w:p>
        </w:tc>
      </w:tr>
      <w:tr>
        <w:trPr>
          <w:cantSplit w:val="0"/>
          <w:tblHeader w:val="0"/>
        </w:trPr>
        <w:tc>
          <w:tcPr/>
          <w:p w:rsidR="00000000" w:rsidDel="00000000" w:rsidP="00000000" w:rsidRDefault="00000000" w:rsidRPr="00000000" w14:paraId="00000081">
            <w:pPr>
              <w:rPr/>
            </w:pPr>
            <w:r w:rsidDel="00000000" w:rsidR="00000000" w:rsidRPr="00000000">
              <w:rPr>
                <w:b w:val="0"/>
                <w:rtl w:val="0"/>
              </w:rPr>
              <w:t xml:space="preserve">Exits within age expectations</w:t>
            </w:r>
            <w:r w:rsidDel="00000000" w:rsidR="00000000" w:rsidRPr="00000000">
              <w:rPr>
                <w:rtl w:val="0"/>
              </w:rPr>
            </w:r>
          </w:p>
        </w:tc>
        <w:tc>
          <w:tcPr/>
          <w:p w:rsidR="00000000" w:rsidDel="00000000" w:rsidP="00000000" w:rsidRDefault="00000000" w:rsidRPr="00000000" w14:paraId="00000082">
            <w:pPr>
              <w:rPr/>
            </w:pPr>
            <w:r w:rsidDel="00000000" w:rsidR="00000000" w:rsidRPr="00000000">
              <w:rPr>
                <w:rtl w:val="0"/>
              </w:rPr>
              <w:t xml:space="preserve">41.33%</w:t>
            </w:r>
          </w:p>
        </w:tc>
        <w:tc>
          <w:tcPr/>
          <w:p w:rsidR="00000000" w:rsidDel="00000000" w:rsidP="00000000" w:rsidRDefault="00000000" w:rsidRPr="00000000" w14:paraId="00000083">
            <w:pPr>
              <w:rPr/>
            </w:pPr>
            <w:r w:rsidDel="00000000" w:rsidR="00000000" w:rsidRPr="00000000">
              <w:rPr>
                <w:rtl w:val="0"/>
              </w:rPr>
            </w:r>
          </w:p>
        </w:tc>
        <w:tc>
          <w:tcPr/>
          <w:p w:rsidR="00000000" w:rsidDel="00000000" w:rsidP="00000000" w:rsidRDefault="00000000" w:rsidRPr="00000000" w14:paraId="00000084">
            <w:pPr>
              <w:rPr/>
            </w:pPr>
            <w:r w:rsidDel="00000000" w:rsidR="00000000" w:rsidRPr="00000000">
              <w:rPr>
                <w:rtl w:val="0"/>
              </w:rPr>
            </w:r>
          </w:p>
        </w:tc>
        <w:tc>
          <w:tcPr/>
          <w:p w:rsidR="00000000" w:rsidDel="00000000" w:rsidP="00000000" w:rsidRDefault="00000000" w:rsidRPr="00000000" w14:paraId="00000085">
            <w:pPr>
              <w:rPr/>
            </w:pPr>
            <w:r w:rsidDel="00000000" w:rsidR="00000000" w:rsidRPr="00000000">
              <w:rPr>
                <w:rtl w:val="0"/>
              </w:rPr>
            </w:r>
          </w:p>
        </w:tc>
      </w:tr>
    </w:tbl>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Indicator 3B: Birth – Age 4</w:t>
        <w:br w:type="textWrapping"/>
        <w:t xml:space="preserve">Outcome: Use of knowledge and skills</w:t>
      </w:r>
    </w:p>
    <w:tbl>
      <w:tblPr>
        <w:tblStyle w:val="Table4"/>
        <w:tblW w:w="9350.0" w:type="dxa"/>
        <w:jc w:val="left"/>
        <w:tblInd w:w="0.0" w:type="dxa"/>
        <w:tblBorders>
          <w:top w:color="7f7f7f" w:space="0" w:sz="4" w:val="single"/>
          <w:left w:color="bfbfbf" w:space="0" w:sz="4" w:val="single"/>
          <w:bottom w:color="7f7f7f" w:space="0" w:sz="4" w:val="single"/>
          <w:right w:color="bfbfbf" w:space="0" w:sz="4" w:val="single"/>
          <w:insideH w:color="bfbfbf" w:space="0" w:sz="4" w:val="single"/>
          <w:insideV w:color="bfbfbf" w:space="0" w:sz="4" w:val="single"/>
        </w:tblBorders>
        <w:tblLayout w:type="fixed"/>
        <w:tblLook w:val="04A0"/>
      </w:tblPr>
      <w:tblGrid>
        <w:gridCol w:w="3055"/>
        <w:gridCol w:w="1620"/>
        <w:gridCol w:w="1620"/>
        <w:gridCol w:w="1530"/>
        <w:gridCol w:w="1525"/>
        <w:tblGridChange w:id="0">
          <w:tblGrid>
            <w:gridCol w:w="3055"/>
            <w:gridCol w:w="1620"/>
            <w:gridCol w:w="1620"/>
            <w:gridCol w:w="1530"/>
            <w:gridCol w:w="1525"/>
          </w:tblGrid>
        </w:tblGridChange>
      </w:tblGrid>
      <w:tr>
        <w:trPr>
          <w:cantSplit w:val="0"/>
          <w:tblHeader w:val="0"/>
        </w:trPr>
        <w:tc>
          <w:tcPr/>
          <w:p w:rsidR="00000000" w:rsidDel="00000000" w:rsidP="00000000" w:rsidRDefault="00000000" w:rsidRPr="00000000" w14:paraId="00000088">
            <w:pPr>
              <w:rPr/>
            </w:pPr>
            <w:r w:rsidDel="00000000" w:rsidR="00000000" w:rsidRPr="00000000">
              <w:rPr>
                <w:rtl w:val="0"/>
              </w:rPr>
            </w:r>
          </w:p>
        </w:tc>
        <w:tc>
          <w:tcPr/>
          <w:p w:rsidR="00000000" w:rsidDel="00000000" w:rsidP="00000000" w:rsidRDefault="00000000" w:rsidRPr="00000000" w14:paraId="00000089">
            <w:pPr>
              <w:rPr/>
            </w:pPr>
            <w:r w:rsidDel="00000000" w:rsidR="00000000" w:rsidRPr="00000000">
              <w:rPr>
                <w:b w:val="0"/>
                <w:rtl w:val="0"/>
              </w:rPr>
              <w:t xml:space="preserve">State target</w:t>
            </w:r>
            <w:r w:rsidDel="00000000" w:rsidR="00000000" w:rsidRPr="00000000">
              <w:rPr>
                <w:rtl w:val="0"/>
              </w:rPr>
            </w:r>
          </w:p>
        </w:tc>
        <w:tc>
          <w:tcPr/>
          <w:p w:rsidR="00000000" w:rsidDel="00000000" w:rsidP="00000000" w:rsidRDefault="00000000" w:rsidRPr="00000000" w14:paraId="0000008A">
            <w:pPr>
              <w:rPr/>
            </w:pPr>
            <w:r w:rsidDel="00000000" w:rsidR="00000000" w:rsidRPr="00000000">
              <w:rPr>
                <w:b w:val="0"/>
                <w:rtl w:val="0"/>
              </w:rPr>
              <w:t xml:space="preserve">Local result for FFY 2020</w:t>
            </w:r>
            <w:r w:rsidDel="00000000" w:rsidR="00000000" w:rsidRPr="00000000">
              <w:rPr>
                <w:rtl w:val="0"/>
              </w:rPr>
            </w:r>
          </w:p>
        </w:tc>
        <w:tc>
          <w:tcPr/>
          <w:p w:rsidR="00000000" w:rsidDel="00000000" w:rsidP="00000000" w:rsidRDefault="00000000" w:rsidRPr="00000000" w14:paraId="0000008B">
            <w:pPr>
              <w:rPr/>
            </w:pPr>
            <w:r w:rsidDel="00000000" w:rsidR="00000000" w:rsidRPr="00000000">
              <w:rPr>
                <w:b w:val="0"/>
                <w:rtl w:val="0"/>
              </w:rPr>
              <w:t xml:space="preserve">Local result for FFY 2019</w:t>
            </w:r>
            <w:r w:rsidDel="00000000" w:rsidR="00000000" w:rsidRPr="00000000">
              <w:rPr>
                <w:rtl w:val="0"/>
              </w:rPr>
            </w:r>
          </w:p>
        </w:tc>
        <w:tc>
          <w:tcPr/>
          <w:p w:rsidR="00000000" w:rsidDel="00000000" w:rsidP="00000000" w:rsidRDefault="00000000" w:rsidRPr="00000000" w14:paraId="0000008C">
            <w:pPr>
              <w:rPr/>
            </w:pPr>
            <w:r w:rsidDel="00000000" w:rsidR="00000000" w:rsidRPr="00000000">
              <w:rPr>
                <w:b w:val="0"/>
                <w:rtl w:val="0"/>
              </w:rPr>
              <w:t xml:space="preserve">Local result for FFY 2018</w:t>
            </w:r>
            <w:r w:rsidDel="00000000" w:rsidR="00000000" w:rsidRPr="00000000">
              <w:rPr>
                <w:rtl w:val="0"/>
              </w:rPr>
            </w:r>
          </w:p>
        </w:tc>
      </w:tr>
      <w:tr>
        <w:trPr>
          <w:cantSplit w:val="0"/>
          <w:tblHeader w:val="0"/>
        </w:trPr>
        <w:tc>
          <w:tcPr/>
          <w:p w:rsidR="00000000" w:rsidDel="00000000" w:rsidP="00000000" w:rsidRDefault="00000000" w:rsidRPr="00000000" w14:paraId="0000008D">
            <w:pPr>
              <w:rPr/>
            </w:pPr>
            <w:r w:rsidDel="00000000" w:rsidR="00000000" w:rsidRPr="00000000">
              <w:rPr>
                <w:b w:val="0"/>
                <w:rtl w:val="0"/>
              </w:rPr>
              <w:t xml:space="preserve">Exits with substantial growth</w:t>
            </w:r>
            <w:r w:rsidDel="00000000" w:rsidR="00000000" w:rsidRPr="00000000">
              <w:rPr>
                <w:rtl w:val="0"/>
              </w:rPr>
            </w:r>
          </w:p>
        </w:tc>
        <w:tc>
          <w:tcPr/>
          <w:p w:rsidR="00000000" w:rsidDel="00000000" w:rsidP="00000000" w:rsidRDefault="00000000" w:rsidRPr="00000000" w14:paraId="0000008E">
            <w:pPr>
              <w:rPr/>
            </w:pPr>
            <w:r w:rsidDel="00000000" w:rsidR="00000000" w:rsidRPr="00000000">
              <w:rPr>
                <w:rtl w:val="0"/>
              </w:rPr>
              <w:t xml:space="preserve">61.53%</w:t>
            </w:r>
          </w:p>
        </w:tc>
        <w:tc>
          <w:tcPr/>
          <w:p w:rsidR="00000000" w:rsidDel="00000000" w:rsidP="00000000" w:rsidRDefault="00000000" w:rsidRPr="00000000" w14:paraId="0000008F">
            <w:pPr>
              <w:rPr/>
            </w:pPr>
            <w:r w:rsidDel="00000000" w:rsidR="00000000" w:rsidRPr="00000000">
              <w:rPr>
                <w:rtl w:val="0"/>
              </w:rPr>
            </w:r>
          </w:p>
        </w:tc>
        <w:tc>
          <w:tcPr/>
          <w:p w:rsidR="00000000" w:rsidDel="00000000" w:rsidP="00000000" w:rsidRDefault="00000000" w:rsidRPr="00000000" w14:paraId="00000090">
            <w:pPr>
              <w:rPr/>
            </w:pPr>
            <w:r w:rsidDel="00000000" w:rsidR="00000000" w:rsidRPr="00000000">
              <w:rPr>
                <w:rtl w:val="0"/>
              </w:rPr>
            </w:r>
          </w:p>
        </w:tc>
        <w:tc>
          <w:tcPr/>
          <w:p w:rsidR="00000000" w:rsidDel="00000000" w:rsidP="00000000" w:rsidRDefault="00000000" w:rsidRPr="00000000" w14:paraId="00000091">
            <w:pPr>
              <w:rPr/>
            </w:pPr>
            <w:r w:rsidDel="00000000" w:rsidR="00000000" w:rsidRPr="00000000">
              <w:rPr>
                <w:rtl w:val="0"/>
              </w:rPr>
            </w:r>
          </w:p>
        </w:tc>
      </w:tr>
      <w:tr>
        <w:trPr>
          <w:cantSplit w:val="0"/>
          <w:tblHeader w:val="0"/>
        </w:trPr>
        <w:tc>
          <w:tcPr/>
          <w:p w:rsidR="00000000" w:rsidDel="00000000" w:rsidP="00000000" w:rsidRDefault="00000000" w:rsidRPr="00000000" w14:paraId="00000092">
            <w:pPr>
              <w:rPr/>
            </w:pPr>
            <w:r w:rsidDel="00000000" w:rsidR="00000000" w:rsidRPr="00000000">
              <w:rPr>
                <w:b w:val="0"/>
                <w:rtl w:val="0"/>
              </w:rPr>
              <w:t xml:space="preserve">Exits within age expectations</w:t>
            </w:r>
            <w:r w:rsidDel="00000000" w:rsidR="00000000" w:rsidRPr="00000000">
              <w:rPr>
                <w:rtl w:val="0"/>
              </w:rPr>
            </w:r>
          </w:p>
        </w:tc>
        <w:tc>
          <w:tcPr/>
          <w:p w:rsidR="00000000" w:rsidDel="00000000" w:rsidP="00000000" w:rsidRDefault="00000000" w:rsidRPr="00000000" w14:paraId="00000093">
            <w:pPr>
              <w:rPr/>
            </w:pPr>
            <w:r w:rsidDel="00000000" w:rsidR="00000000" w:rsidRPr="00000000">
              <w:rPr>
                <w:rtl w:val="0"/>
              </w:rPr>
              <w:t xml:space="preserve">37.71%</w:t>
            </w:r>
          </w:p>
        </w:tc>
        <w:tc>
          <w:tcPr/>
          <w:p w:rsidR="00000000" w:rsidDel="00000000" w:rsidP="00000000" w:rsidRDefault="00000000" w:rsidRPr="00000000" w14:paraId="00000094">
            <w:pPr>
              <w:rPr/>
            </w:pPr>
            <w:r w:rsidDel="00000000" w:rsidR="00000000" w:rsidRPr="00000000">
              <w:rPr>
                <w:rtl w:val="0"/>
              </w:rPr>
            </w:r>
          </w:p>
        </w:tc>
        <w:tc>
          <w:tcPr/>
          <w:p w:rsidR="00000000" w:rsidDel="00000000" w:rsidP="00000000" w:rsidRDefault="00000000" w:rsidRPr="00000000" w14:paraId="00000095">
            <w:pPr>
              <w:rPr/>
            </w:pPr>
            <w:r w:rsidDel="00000000" w:rsidR="00000000" w:rsidRPr="00000000">
              <w:rPr>
                <w:rtl w:val="0"/>
              </w:rPr>
            </w:r>
          </w:p>
        </w:tc>
        <w:tc>
          <w:tcPr/>
          <w:p w:rsidR="00000000" w:rsidDel="00000000" w:rsidP="00000000" w:rsidRDefault="00000000" w:rsidRPr="00000000" w14:paraId="00000096">
            <w:pPr>
              <w:rPr/>
            </w:pPr>
            <w:r w:rsidDel="00000000" w:rsidR="00000000" w:rsidRPr="00000000">
              <w:rPr>
                <w:rtl w:val="0"/>
              </w:rPr>
            </w:r>
          </w:p>
        </w:tc>
      </w:tr>
    </w:tbl>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Indicator 3C: Birth – Age 4</w:t>
        <w:br w:type="textWrapping"/>
        <w:t xml:space="preserve">Outcome: Use of appropriate behaviors</w:t>
      </w:r>
    </w:p>
    <w:tbl>
      <w:tblPr>
        <w:tblStyle w:val="Table5"/>
        <w:tblW w:w="9350.0" w:type="dxa"/>
        <w:jc w:val="left"/>
        <w:tblInd w:w="0.0" w:type="dxa"/>
        <w:tblBorders>
          <w:top w:color="7f7f7f" w:space="0" w:sz="4" w:val="single"/>
          <w:left w:color="bfbfbf" w:space="0" w:sz="4" w:val="single"/>
          <w:bottom w:color="7f7f7f" w:space="0" w:sz="4" w:val="single"/>
          <w:right w:color="bfbfbf" w:space="0" w:sz="4" w:val="single"/>
          <w:insideH w:color="bfbfbf" w:space="0" w:sz="4" w:val="single"/>
          <w:insideV w:color="bfbfbf" w:space="0" w:sz="4" w:val="single"/>
        </w:tblBorders>
        <w:tblLayout w:type="fixed"/>
        <w:tblLook w:val="04A0"/>
      </w:tblPr>
      <w:tblGrid>
        <w:gridCol w:w="3055"/>
        <w:gridCol w:w="1620"/>
        <w:gridCol w:w="1530"/>
        <w:gridCol w:w="1620"/>
        <w:gridCol w:w="1525"/>
        <w:tblGridChange w:id="0">
          <w:tblGrid>
            <w:gridCol w:w="3055"/>
            <w:gridCol w:w="1620"/>
            <w:gridCol w:w="1530"/>
            <w:gridCol w:w="1620"/>
            <w:gridCol w:w="1525"/>
          </w:tblGrid>
        </w:tblGridChange>
      </w:tblGrid>
      <w:tr>
        <w:trPr>
          <w:cantSplit w:val="0"/>
          <w:tblHeader w:val="0"/>
        </w:trPr>
        <w:tc>
          <w:tcPr/>
          <w:p w:rsidR="00000000" w:rsidDel="00000000" w:rsidP="00000000" w:rsidRDefault="00000000" w:rsidRPr="00000000" w14:paraId="00000099">
            <w:pPr>
              <w:rPr/>
            </w:pPr>
            <w:r w:rsidDel="00000000" w:rsidR="00000000" w:rsidRPr="00000000">
              <w:rPr>
                <w:rtl w:val="0"/>
              </w:rPr>
            </w:r>
          </w:p>
        </w:tc>
        <w:tc>
          <w:tcPr/>
          <w:p w:rsidR="00000000" w:rsidDel="00000000" w:rsidP="00000000" w:rsidRDefault="00000000" w:rsidRPr="00000000" w14:paraId="0000009A">
            <w:pPr>
              <w:rPr/>
            </w:pPr>
            <w:r w:rsidDel="00000000" w:rsidR="00000000" w:rsidRPr="00000000">
              <w:rPr>
                <w:b w:val="0"/>
                <w:rtl w:val="0"/>
              </w:rPr>
              <w:t xml:space="preserve">State target</w:t>
            </w:r>
            <w:r w:rsidDel="00000000" w:rsidR="00000000" w:rsidRPr="00000000">
              <w:rPr>
                <w:rtl w:val="0"/>
              </w:rPr>
            </w:r>
          </w:p>
        </w:tc>
        <w:tc>
          <w:tcPr/>
          <w:p w:rsidR="00000000" w:rsidDel="00000000" w:rsidP="00000000" w:rsidRDefault="00000000" w:rsidRPr="00000000" w14:paraId="0000009B">
            <w:pPr>
              <w:rPr/>
            </w:pPr>
            <w:r w:rsidDel="00000000" w:rsidR="00000000" w:rsidRPr="00000000">
              <w:rPr>
                <w:b w:val="0"/>
                <w:rtl w:val="0"/>
              </w:rPr>
              <w:t xml:space="preserve">Local result for FFY 2020</w:t>
            </w:r>
            <w:r w:rsidDel="00000000" w:rsidR="00000000" w:rsidRPr="00000000">
              <w:rPr>
                <w:rtl w:val="0"/>
              </w:rPr>
            </w:r>
          </w:p>
        </w:tc>
        <w:tc>
          <w:tcPr/>
          <w:p w:rsidR="00000000" w:rsidDel="00000000" w:rsidP="00000000" w:rsidRDefault="00000000" w:rsidRPr="00000000" w14:paraId="0000009C">
            <w:pPr>
              <w:rPr/>
            </w:pPr>
            <w:r w:rsidDel="00000000" w:rsidR="00000000" w:rsidRPr="00000000">
              <w:rPr>
                <w:b w:val="0"/>
                <w:rtl w:val="0"/>
              </w:rPr>
              <w:t xml:space="preserve">Local result for FFY 2019</w:t>
            </w:r>
            <w:r w:rsidDel="00000000" w:rsidR="00000000" w:rsidRPr="00000000">
              <w:rPr>
                <w:rtl w:val="0"/>
              </w:rPr>
            </w:r>
          </w:p>
        </w:tc>
        <w:tc>
          <w:tcPr/>
          <w:p w:rsidR="00000000" w:rsidDel="00000000" w:rsidP="00000000" w:rsidRDefault="00000000" w:rsidRPr="00000000" w14:paraId="0000009D">
            <w:pPr>
              <w:rPr/>
            </w:pPr>
            <w:r w:rsidDel="00000000" w:rsidR="00000000" w:rsidRPr="00000000">
              <w:rPr>
                <w:b w:val="0"/>
                <w:rtl w:val="0"/>
              </w:rPr>
              <w:t xml:space="preserve">Local result for FFY 2018</w:t>
            </w:r>
            <w:r w:rsidDel="00000000" w:rsidR="00000000" w:rsidRPr="00000000">
              <w:rPr>
                <w:rtl w:val="0"/>
              </w:rPr>
            </w:r>
          </w:p>
        </w:tc>
      </w:tr>
      <w:tr>
        <w:trPr>
          <w:cantSplit w:val="0"/>
          <w:tblHeader w:val="0"/>
        </w:trPr>
        <w:tc>
          <w:tcPr/>
          <w:p w:rsidR="00000000" w:rsidDel="00000000" w:rsidP="00000000" w:rsidRDefault="00000000" w:rsidRPr="00000000" w14:paraId="0000009E">
            <w:pPr>
              <w:rPr/>
            </w:pPr>
            <w:r w:rsidDel="00000000" w:rsidR="00000000" w:rsidRPr="00000000">
              <w:rPr>
                <w:b w:val="0"/>
                <w:rtl w:val="0"/>
              </w:rPr>
              <w:t xml:space="preserve">Exits with substantial growth</w:t>
            </w:r>
            <w:r w:rsidDel="00000000" w:rsidR="00000000" w:rsidRPr="00000000">
              <w:rPr>
                <w:rtl w:val="0"/>
              </w:rPr>
            </w:r>
          </w:p>
        </w:tc>
        <w:tc>
          <w:tcPr/>
          <w:p w:rsidR="00000000" w:rsidDel="00000000" w:rsidP="00000000" w:rsidRDefault="00000000" w:rsidRPr="00000000" w14:paraId="0000009F">
            <w:pPr>
              <w:rPr/>
            </w:pPr>
            <w:r w:rsidDel="00000000" w:rsidR="00000000" w:rsidRPr="00000000">
              <w:rPr>
                <w:rtl w:val="0"/>
              </w:rPr>
              <w:t xml:space="preserve">61.16%</w:t>
            </w:r>
          </w:p>
        </w:tc>
        <w:tc>
          <w:tcPr/>
          <w:p w:rsidR="00000000" w:rsidDel="00000000" w:rsidP="00000000" w:rsidRDefault="00000000" w:rsidRPr="00000000" w14:paraId="000000A0">
            <w:pPr>
              <w:rPr/>
            </w:pPr>
            <w:r w:rsidDel="00000000" w:rsidR="00000000" w:rsidRPr="00000000">
              <w:rPr>
                <w:rtl w:val="0"/>
              </w:rPr>
            </w:r>
          </w:p>
        </w:tc>
        <w:tc>
          <w:tcPr/>
          <w:p w:rsidR="00000000" w:rsidDel="00000000" w:rsidP="00000000" w:rsidRDefault="00000000" w:rsidRPr="00000000" w14:paraId="000000A1">
            <w:pPr>
              <w:rPr/>
            </w:pPr>
            <w:r w:rsidDel="00000000" w:rsidR="00000000" w:rsidRPr="00000000">
              <w:rPr>
                <w:rtl w:val="0"/>
              </w:rPr>
            </w:r>
          </w:p>
        </w:tc>
        <w:tc>
          <w:tcPr/>
          <w:p w:rsidR="00000000" w:rsidDel="00000000" w:rsidP="00000000" w:rsidRDefault="00000000" w:rsidRPr="00000000" w14:paraId="000000A2">
            <w:pPr>
              <w:rPr/>
            </w:pPr>
            <w:r w:rsidDel="00000000" w:rsidR="00000000" w:rsidRPr="00000000">
              <w:rPr>
                <w:rtl w:val="0"/>
              </w:rPr>
            </w:r>
          </w:p>
        </w:tc>
      </w:tr>
      <w:tr>
        <w:trPr>
          <w:cantSplit w:val="0"/>
          <w:tblHeader w:val="0"/>
        </w:trPr>
        <w:tc>
          <w:tcPr/>
          <w:p w:rsidR="00000000" w:rsidDel="00000000" w:rsidP="00000000" w:rsidRDefault="00000000" w:rsidRPr="00000000" w14:paraId="000000A3">
            <w:pPr>
              <w:rPr/>
            </w:pPr>
            <w:r w:rsidDel="00000000" w:rsidR="00000000" w:rsidRPr="00000000">
              <w:rPr>
                <w:b w:val="0"/>
                <w:rtl w:val="0"/>
              </w:rPr>
              <w:t xml:space="preserve">Exits within age expectations</w:t>
            </w:r>
            <w:r w:rsidDel="00000000" w:rsidR="00000000" w:rsidRPr="00000000">
              <w:rPr>
                <w:rtl w:val="0"/>
              </w:rPr>
            </w:r>
          </w:p>
        </w:tc>
        <w:tc>
          <w:tcPr/>
          <w:p w:rsidR="00000000" w:rsidDel="00000000" w:rsidP="00000000" w:rsidRDefault="00000000" w:rsidRPr="00000000" w14:paraId="000000A4">
            <w:pPr>
              <w:rPr/>
            </w:pPr>
            <w:r w:rsidDel="00000000" w:rsidR="00000000" w:rsidRPr="00000000">
              <w:rPr>
                <w:rtl w:val="0"/>
              </w:rPr>
              <w:t xml:space="preserve">38.63%</w:t>
            </w:r>
          </w:p>
        </w:tc>
        <w:tc>
          <w:tcPr/>
          <w:p w:rsidR="00000000" w:rsidDel="00000000" w:rsidP="00000000" w:rsidRDefault="00000000" w:rsidRPr="00000000" w14:paraId="000000A5">
            <w:pPr>
              <w:rPr/>
            </w:pPr>
            <w:r w:rsidDel="00000000" w:rsidR="00000000" w:rsidRPr="00000000">
              <w:rPr>
                <w:rtl w:val="0"/>
              </w:rPr>
            </w:r>
          </w:p>
        </w:tc>
        <w:tc>
          <w:tcPr/>
          <w:p w:rsidR="00000000" w:rsidDel="00000000" w:rsidP="00000000" w:rsidRDefault="00000000" w:rsidRPr="00000000" w14:paraId="000000A6">
            <w:pPr>
              <w:rPr/>
            </w:pPr>
            <w:r w:rsidDel="00000000" w:rsidR="00000000" w:rsidRPr="00000000">
              <w:rPr>
                <w:rtl w:val="0"/>
              </w:rPr>
            </w:r>
          </w:p>
        </w:tc>
        <w:tc>
          <w:tcPr/>
          <w:p w:rsidR="00000000" w:rsidDel="00000000" w:rsidP="00000000" w:rsidRDefault="00000000" w:rsidRPr="00000000" w14:paraId="000000A7">
            <w:pPr>
              <w:rPr/>
            </w:pPr>
            <w:r w:rsidDel="00000000" w:rsidR="00000000" w:rsidRPr="00000000">
              <w:rPr>
                <w:rtl w:val="0"/>
              </w:rPr>
            </w:r>
          </w:p>
        </w:tc>
      </w:tr>
    </w:tbl>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Beginning in 2019, the DEI/SES Early Intervention program began requiring that all early intervention Birth to Age3 service coordinators and providers successfully complete </w:t>
      </w:r>
      <w:hyperlink r:id="rId26">
        <w:r w:rsidDel="00000000" w:rsidR="00000000" w:rsidRPr="00000000">
          <w:rPr>
            <w:rtl w:val="0"/>
          </w:rPr>
          <w:t xml:space="preserve">Maryland’s Early Intervention &amp; Preschool Special Education System Personnel Standards</w:t>
        </w:r>
      </w:hyperlink>
      <w:r w:rsidDel="00000000" w:rsidR="00000000" w:rsidRPr="00000000">
        <w:rPr>
          <w:rtl w:val="0"/>
        </w:rPr>
        <w:t xml:space="preserve">.  The MD-COS Competency Check is embedded in this protocol and documented in the CSPD section of this application. </w:t>
      </w:r>
    </w:p>
    <w:p w:rsidR="00000000" w:rsidDel="00000000" w:rsidP="00000000" w:rsidRDefault="00000000" w:rsidRPr="00000000" w14:paraId="000000AA">
      <w:pPr>
        <w:rPr/>
      </w:pPr>
      <w:r w:rsidDel="00000000" w:rsidR="00000000" w:rsidRPr="00000000">
        <w:rPr>
          <w:b w:val="1"/>
          <w:rtl w:val="0"/>
        </w:rPr>
        <w:t xml:space="preserve">Data Analysis:</w:t>
      </w:r>
      <w:r w:rsidDel="00000000" w:rsidR="00000000" w:rsidRPr="00000000">
        <w:rPr>
          <w:rtl w:val="0"/>
        </w:rPr>
        <w:t xml:space="preserve"> Review the data above. Determine the possible root cause(s) through analysis of infrastructure development and personnel development considerations detailed in the Grant Information Guide, coupled with a data analysis strategy.</w:t>
      </w:r>
    </w:p>
    <w:tbl>
      <w:tblPr>
        <w:tblStyle w:val="Table6"/>
        <w:tblW w:w="9350.0" w:type="dxa"/>
        <w:jc w:val="left"/>
        <w:tblInd w:w="0.0" w:type="dxa"/>
        <w:tblBorders>
          <w:top w:color="7f7f7f" w:space="0" w:sz="4" w:val="single"/>
          <w:left w:color="bfbfbf" w:space="0" w:sz="4" w:val="single"/>
          <w:bottom w:color="7f7f7f" w:space="0" w:sz="4" w:val="single"/>
          <w:right w:color="bfbfbf" w:space="0" w:sz="4" w:val="single"/>
          <w:insideH w:color="bfbfbf" w:space="0" w:sz="4" w:val="single"/>
          <w:insideV w:color="bfbfbf"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AB">
            <w:pPr>
              <w:rPr/>
            </w:pPr>
            <w:r w:rsidDel="00000000" w:rsidR="00000000" w:rsidRPr="00000000">
              <w:rPr>
                <w:rtl w:val="0"/>
              </w:rPr>
              <w:t xml:space="preserve">Discussion of root cause(s):</w:t>
            </w:r>
          </w:p>
        </w:tc>
      </w:tr>
    </w:tbl>
    <w:p w:rsidR="00000000" w:rsidDel="00000000" w:rsidP="00000000" w:rsidRDefault="00000000" w:rsidRPr="00000000" w14:paraId="000000AC">
      <w:pPr>
        <w:rPr>
          <w:b w:val="1"/>
        </w:rPr>
      </w:pPr>
      <w:r w:rsidDel="00000000" w:rsidR="00000000" w:rsidRPr="00000000">
        <w:rPr>
          <w:rtl w:val="0"/>
        </w:rPr>
      </w:r>
    </w:p>
    <w:p w:rsidR="00000000" w:rsidDel="00000000" w:rsidP="00000000" w:rsidRDefault="00000000" w:rsidRPr="00000000" w14:paraId="000000AD">
      <w:pPr>
        <w:rPr/>
      </w:pPr>
      <w:r w:rsidDel="00000000" w:rsidR="00000000" w:rsidRPr="00000000">
        <w:rPr>
          <w:b w:val="1"/>
          <w:rtl w:val="0"/>
        </w:rPr>
        <w:t xml:space="preserve">Plan</w:t>
      </w:r>
      <w:r w:rsidDel="00000000" w:rsidR="00000000" w:rsidRPr="00000000">
        <w:rPr>
          <w:rtl w:val="0"/>
        </w:rPr>
        <w:t xml:space="preserve">: Based on your root cause analysis, identify strategies for improvement. See the Grant Information Guide for considerations.</w:t>
      </w:r>
    </w:p>
    <w:tbl>
      <w:tblPr>
        <w:tblStyle w:val="Table7"/>
        <w:tblW w:w="9350.0" w:type="dxa"/>
        <w:jc w:val="left"/>
        <w:tblInd w:w="0.0" w:type="dxa"/>
        <w:tblBorders>
          <w:top w:color="7f7f7f" w:space="0" w:sz="4" w:val="single"/>
          <w:left w:color="bfbfbf" w:space="0" w:sz="4" w:val="single"/>
          <w:bottom w:color="7f7f7f" w:space="0" w:sz="4" w:val="single"/>
          <w:right w:color="bfbfbf" w:space="0" w:sz="4" w:val="single"/>
          <w:insideH w:color="bfbfbf" w:space="0" w:sz="4" w:val="single"/>
          <w:insideV w:color="bfbfbf" w:space="0" w:sz="4" w:val="single"/>
        </w:tblBorders>
        <w:tblLayout w:type="fixed"/>
        <w:tblLook w:val="0400"/>
      </w:tblPr>
      <w:tblGrid>
        <w:gridCol w:w="4315"/>
        <w:gridCol w:w="5035"/>
        <w:tblGridChange w:id="0">
          <w:tblGrid>
            <w:gridCol w:w="4315"/>
            <w:gridCol w:w="5035"/>
          </w:tblGrid>
        </w:tblGridChange>
      </w:tblGrid>
      <w:tr>
        <w:trPr>
          <w:cantSplit w:val="0"/>
          <w:tblHeader w:val="0"/>
        </w:trPr>
        <w:tc>
          <w:tcPr>
            <w:shd w:fill="d9e2f3" w:val="clear"/>
          </w:tcPr>
          <w:p w:rsidR="00000000" w:rsidDel="00000000" w:rsidP="00000000" w:rsidRDefault="00000000" w:rsidRPr="00000000" w14:paraId="000000AE">
            <w:pPr>
              <w:jc w:val="center"/>
              <w:rPr/>
            </w:pPr>
            <w:r w:rsidDel="00000000" w:rsidR="00000000" w:rsidRPr="00000000">
              <w:rPr>
                <w:rtl w:val="0"/>
              </w:rPr>
              <w:t xml:space="preserve">Infrastructure Development Strategies</w:t>
            </w:r>
          </w:p>
        </w:tc>
        <w:tc>
          <w:tcPr>
            <w:shd w:fill="d9e2f3" w:val="clear"/>
          </w:tcPr>
          <w:p w:rsidR="00000000" w:rsidDel="00000000" w:rsidP="00000000" w:rsidRDefault="00000000" w:rsidRPr="00000000" w14:paraId="000000AF">
            <w:pPr>
              <w:jc w:val="center"/>
              <w:rPr/>
            </w:pPr>
            <w:r w:rsidDel="00000000" w:rsidR="00000000" w:rsidRPr="00000000">
              <w:rPr>
                <w:rtl w:val="0"/>
              </w:rPr>
              <w:t xml:space="preserve">Personnel Development Strategies</w:t>
            </w:r>
          </w:p>
        </w:tc>
      </w:tr>
      <w:tr>
        <w:trPr>
          <w:cantSplit w:val="0"/>
          <w:tblHeader w:val="0"/>
        </w:trPr>
        <w:tc>
          <w:tcPr/>
          <w:p w:rsidR="00000000" w:rsidDel="00000000" w:rsidP="00000000" w:rsidRDefault="00000000" w:rsidRPr="00000000" w14:paraId="000000B0">
            <w:pPr>
              <w:rPr/>
            </w:pPr>
            <w:r w:rsidDel="00000000" w:rsidR="00000000" w:rsidRPr="00000000">
              <w:rPr>
                <w:rtl w:val="0"/>
              </w:rPr>
              <w:t xml:space="preserve">Type response here.</w:t>
            </w:r>
          </w:p>
        </w:tc>
        <w:tc>
          <w:tcPr/>
          <w:p w:rsidR="00000000" w:rsidDel="00000000" w:rsidP="00000000" w:rsidRDefault="00000000" w:rsidRPr="00000000" w14:paraId="000000B1">
            <w:pPr>
              <w:rPr/>
            </w:pPr>
            <w:r w:rsidDel="00000000" w:rsidR="00000000" w:rsidRPr="00000000">
              <w:rPr>
                <w:rtl w:val="0"/>
              </w:rPr>
              <w:t xml:space="preserve">Type response here.</w:t>
            </w:r>
          </w:p>
        </w:tc>
      </w:tr>
    </w:tbl>
    <w:p w:rsidR="00000000" w:rsidDel="00000000" w:rsidP="00000000" w:rsidRDefault="00000000" w:rsidRPr="00000000" w14:paraId="000000B2">
      <w:pPr>
        <w:rPr/>
      </w:pPr>
      <w:r w:rsidDel="00000000" w:rsidR="00000000" w:rsidRPr="00000000">
        <w:rPr>
          <w:rtl w:val="0"/>
        </w:rPr>
        <w:t xml:space="preserve">Note: Personnel Development Strategies must also be included in the </w:t>
      </w:r>
      <w:hyperlink w:anchor="_heading=h.3cqmetx">
        <w:r w:rsidDel="00000000" w:rsidR="00000000" w:rsidRPr="00000000">
          <w:rPr>
            <w:color w:val="2f5496"/>
            <w:u w:val="single"/>
            <w:rtl w:val="0"/>
          </w:rPr>
          <w:t xml:space="preserve">CSPD Plan</w:t>
        </w:r>
      </w:hyperlink>
      <w:r w:rsidDel="00000000" w:rsidR="00000000" w:rsidRPr="00000000">
        <w:rPr>
          <w:rtl w:val="0"/>
        </w:rPr>
        <w:t xml:space="preserve">.</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b w:val="1"/>
          <w:smallCaps w:val="1"/>
          <w:color w:val="01599d"/>
        </w:rPr>
        <w:sectPr>
          <w:type w:val="nextPage"/>
          <w:pgSz w:h="15840" w:w="12240" w:orient="portrait"/>
          <w:pgMar w:bottom="1008" w:top="1584" w:left="1440" w:right="1440" w:header="720" w:footer="144"/>
        </w:sectPr>
      </w:pPr>
      <w:bookmarkStart w:colFirst="0" w:colLast="0" w:name="_heading=h.4d34og8" w:id="7"/>
      <w:bookmarkEnd w:id="7"/>
      <w:r w:rsidDel="00000000" w:rsidR="00000000" w:rsidRPr="00000000">
        <w:br w:type="page"/>
      </w:r>
      <w:r w:rsidDel="00000000" w:rsidR="00000000" w:rsidRPr="00000000">
        <w:rPr>
          <w:rtl w:val="0"/>
        </w:rPr>
      </w:r>
    </w:p>
    <w:p w:rsidR="00000000" w:rsidDel="00000000" w:rsidP="00000000" w:rsidRDefault="00000000" w:rsidRPr="00000000" w14:paraId="000000B5">
      <w:pPr>
        <w:pStyle w:val="Heading2"/>
        <w:rPr/>
      </w:pPr>
      <w:bookmarkStart w:colFirst="0" w:colLast="0" w:name="_heading=h.1t3h5sf" w:id="8"/>
      <w:bookmarkEnd w:id="8"/>
      <w:r w:rsidDel="00000000" w:rsidR="00000000" w:rsidRPr="00000000">
        <w:rPr>
          <w:rtl w:val="0"/>
        </w:rPr>
        <w:t xml:space="preserve">Effective Individualized Family Service Plan (IFSP) Development</w:t>
      </w:r>
    </w:p>
    <w:p w:rsidR="00000000" w:rsidDel="00000000" w:rsidP="00000000" w:rsidRDefault="00000000" w:rsidRPr="00000000" w14:paraId="000000B6">
      <w:pPr>
        <w:rPr/>
      </w:pPr>
      <w:r w:rsidDel="00000000" w:rsidR="00000000" w:rsidRPr="00000000">
        <w:rPr>
          <w:b w:val="1"/>
          <w:rtl w:val="0"/>
        </w:rPr>
        <w:t xml:space="preserve">Data</w:t>
      </w:r>
      <w:r w:rsidDel="00000000" w:rsidR="00000000" w:rsidRPr="00000000">
        <w:rPr>
          <w:rtl w:val="0"/>
        </w:rPr>
        <w:t xml:space="preserve">: Using the IFSP Review for Evidence of Standards tool below, review at least five (5) IFSPs for functional, routines-based outcomes. </w:t>
      </w:r>
    </w:p>
    <w:tbl>
      <w:tblPr>
        <w:tblStyle w:val="Table8"/>
        <w:tblW w:w="14845.0" w:type="dxa"/>
        <w:jc w:val="left"/>
        <w:tblInd w:w="0.0" w:type="dxa"/>
        <w:tblBorders>
          <w:top w:color="7f7f7f" w:space="0" w:sz="4" w:val="single"/>
          <w:left w:color="bfbfbf" w:space="0" w:sz="4" w:val="single"/>
          <w:bottom w:color="7f7f7f" w:space="0" w:sz="4" w:val="single"/>
          <w:right w:color="bfbfbf" w:space="0" w:sz="4" w:val="single"/>
          <w:insideH w:color="bfbfbf" w:space="0" w:sz="4" w:val="single"/>
          <w:insideV w:color="bfbfbf" w:space="0" w:sz="4" w:val="single"/>
        </w:tblBorders>
        <w:tblLayout w:type="fixed"/>
        <w:tblLook w:val="04A0"/>
      </w:tblPr>
      <w:tblGrid>
        <w:gridCol w:w="6025"/>
        <w:gridCol w:w="990"/>
        <w:gridCol w:w="1080"/>
        <w:gridCol w:w="1170"/>
        <w:gridCol w:w="1170"/>
        <w:gridCol w:w="4410"/>
        <w:tblGridChange w:id="0">
          <w:tblGrid>
            <w:gridCol w:w="6025"/>
            <w:gridCol w:w="990"/>
            <w:gridCol w:w="1080"/>
            <w:gridCol w:w="1170"/>
            <w:gridCol w:w="1170"/>
            <w:gridCol w:w="4410"/>
          </w:tblGrid>
        </w:tblGridChange>
      </w:tblGrid>
      <w:tr>
        <w:trPr>
          <w:cantSplit w:val="0"/>
          <w:trHeight w:val="296" w:hRule="atLeast"/>
          <w:tblHeader w:val="0"/>
        </w:trPr>
        <w:tc>
          <w:tcPr/>
          <w:p w:rsidR="00000000" w:rsidDel="00000000" w:rsidP="00000000" w:rsidRDefault="00000000" w:rsidRPr="00000000" w14:paraId="000000B7">
            <w:pPr>
              <w:jc w:val="center"/>
              <w:rPr/>
            </w:pPr>
            <w:r w:rsidDel="00000000" w:rsidR="00000000" w:rsidRPr="00000000">
              <w:rPr>
                <w:b w:val="0"/>
                <w:rtl w:val="0"/>
              </w:rPr>
              <w:t xml:space="preserve">Evidence of Standard</w:t>
            </w:r>
            <w:r w:rsidDel="00000000" w:rsidR="00000000" w:rsidRPr="00000000">
              <w:rPr>
                <w:rtl w:val="0"/>
              </w:rPr>
            </w:r>
          </w:p>
        </w:tc>
        <w:tc>
          <w:tcPr/>
          <w:p w:rsidR="00000000" w:rsidDel="00000000" w:rsidP="00000000" w:rsidRDefault="00000000" w:rsidRPr="00000000" w14:paraId="000000B8">
            <w:pPr>
              <w:jc w:val="center"/>
              <w:rPr/>
            </w:pPr>
            <w:r w:rsidDel="00000000" w:rsidR="00000000" w:rsidRPr="00000000">
              <w:rPr>
                <w:b w:val="0"/>
                <w:rtl w:val="0"/>
              </w:rPr>
              <w:t xml:space="preserve">All</w:t>
            </w:r>
            <w:r w:rsidDel="00000000" w:rsidR="00000000" w:rsidRPr="00000000">
              <w:rPr>
                <w:rtl w:val="0"/>
              </w:rPr>
            </w:r>
          </w:p>
        </w:tc>
        <w:tc>
          <w:tcPr/>
          <w:p w:rsidR="00000000" w:rsidDel="00000000" w:rsidP="00000000" w:rsidRDefault="00000000" w:rsidRPr="00000000" w14:paraId="000000B9">
            <w:pPr>
              <w:jc w:val="center"/>
              <w:rPr/>
            </w:pPr>
            <w:r w:rsidDel="00000000" w:rsidR="00000000" w:rsidRPr="00000000">
              <w:rPr>
                <w:b w:val="0"/>
                <w:rtl w:val="0"/>
              </w:rPr>
              <w:t xml:space="preserve">Most</w:t>
            </w:r>
            <w:r w:rsidDel="00000000" w:rsidR="00000000" w:rsidRPr="00000000">
              <w:rPr>
                <w:rtl w:val="0"/>
              </w:rPr>
            </w:r>
          </w:p>
        </w:tc>
        <w:tc>
          <w:tcPr/>
          <w:p w:rsidR="00000000" w:rsidDel="00000000" w:rsidP="00000000" w:rsidRDefault="00000000" w:rsidRPr="00000000" w14:paraId="000000BA">
            <w:pPr>
              <w:jc w:val="center"/>
              <w:rPr/>
            </w:pPr>
            <w:r w:rsidDel="00000000" w:rsidR="00000000" w:rsidRPr="00000000">
              <w:rPr>
                <w:b w:val="0"/>
                <w:rtl w:val="0"/>
              </w:rPr>
              <w:t xml:space="preserve">Some</w:t>
            </w:r>
            <w:r w:rsidDel="00000000" w:rsidR="00000000" w:rsidRPr="00000000">
              <w:rPr>
                <w:rtl w:val="0"/>
              </w:rPr>
            </w:r>
          </w:p>
        </w:tc>
        <w:tc>
          <w:tcPr/>
          <w:p w:rsidR="00000000" w:rsidDel="00000000" w:rsidP="00000000" w:rsidRDefault="00000000" w:rsidRPr="00000000" w14:paraId="000000BB">
            <w:pPr>
              <w:jc w:val="center"/>
              <w:rPr/>
            </w:pPr>
            <w:r w:rsidDel="00000000" w:rsidR="00000000" w:rsidRPr="00000000">
              <w:rPr>
                <w:b w:val="0"/>
                <w:rtl w:val="0"/>
              </w:rPr>
              <w:t xml:space="preserve">None</w:t>
            </w:r>
            <w:r w:rsidDel="00000000" w:rsidR="00000000" w:rsidRPr="00000000">
              <w:rPr>
                <w:rtl w:val="0"/>
              </w:rPr>
            </w:r>
          </w:p>
        </w:tc>
        <w:tc>
          <w:tcPr/>
          <w:p w:rsidR="00000000" w:rsidDel="00000000" w:rsidP="00000000" w:rsidRDefault="00000000" w:rsidRPr="00000000" w14:paraId="000000BC">
            <w:pPr>
              <w:jc w:val="center"/>
              <w:rPr/>
            </w:pPr>
            <w:r w:rsidDel="00000000" w:rsidR="00000000" w:rsidRPr="00000000">
              <w:rPr>
                <w:b w:val="0"/>
                <w:rtl w:val="0"/>
              </w:rPr>
              <w:t xml:space="preserve">Comments</w:t>
            </w:r>
            <w:r w:rsidDel="00000000" w:rsidR="00000000" w:rsidRPr="00000000">
              <w:rPr>
                <w:rtl w:val="0"/>
              </w:rPr>
            </w:r>
          </w:p>
        </w:tc>
      </w:tr>
      <w:tr>
        <w:trPr>
          <w:cantSplit w:val="0"/>
          <w:tblHeader w:val="0"/>
        </w:trPr>
        <w:tc>
          <w:tcPr/>
          <w:p w:rsidR="00000000" w:rsidDel="00000000" w:rsidP="00000000" w:rsidRDefault="00000000" w:rsidRPr="00000000" w14:paraId="000000BD">
            <w:pPr>
              <w:widowControl w:val="1"/>
              <w:numPr>
                <w:ilvl w:val="0"/>
                <w:numId w:val="4"/>
              </w:numPr>
              <w:pBdr>
                <w:top w:space="0" w:sz="0" w:val="nil"/>
                <w:left w:space="0" w:sz="0" w:val="nil"/>
                <w:bottom w:space="0" w:sz="0" w:val="nil"/>
                <w:right w:space="0" w:sz="0" w:val="nil"/>
                <w:between w:space="0" w:sz="0" w:val="nil"/>
              </w:pBdr>
              <w:shd w:fill="ffffff" w:val="clear"/>
              <w:spacing w:after="160" w:before="0" w:lineRule="auto"/>
              <w:ind w:left="150" w:hanging="180"/>
              <w:rPr>
                <w:color w:val="404040"/>
                <w:sz w:val="20"/>
                <w:szCs w:val="20"/>
              </w:rPr>
            </w:pPr>
            <w:r w:rsidDel="00000000" w:rsidR="00000000" w:rsidRPr="00000000">
              <w:rPr>
                <w:b w:val="0"/>
                <w:color w:val="404040"/>
                <w:sz w:val="20"/>
                <w:szCs w:val="20"/>
                <w:rtl w:val="0"/>
              </w:rPr>
              <w:t xml:space="preserve"> Outcomes are stated in clear, observable, positive, non-technical terms that describe what the child and/or family will be able to do and when, where, and with whom they will do it.</w:t>
            </w:r>
            <w:r w:rsidDel="00000000" w:rsidR="00000000" w:rsidRPr="00000000">
              <w:rPr>
                <w:rtl w:val="0"/>
              </w:rPr>
            </w:r>
          </w:p>
        </w:tc>
        <w:tc>
          <w:tcPr/>
          <w:p w:rsidR="00000000" w:rsidDel="00000000" w:rsidP="00000000" w:rsidRDefault="00000000" w:rsidRPr="00000000" w14:paraId="000000BE">
            <w:pPr>
              <w:rPr/>
            </w:pPr>
            <w:r w:rsidDel="00000000" w:rsidR="00000000" w:rsidRPr="00000000">
              <w:rPr>
                <w:rtl w:val="0"/>
              </w:rPr>
            </w:r>
          </w:p>
        </w:tc>
        <w:tc>
          <w:tcPr/>
          <w:p w:rsidR="00000000" w:rsidDel="00000000" w:rsidP="00000000" w:rsidRDefault="00000000" w:rsidRPr="00000000" w14:paraId="000000BF">
            <w:pPr>
              <w:rPr/>
            </w:pPr>
            <w:r w:rsidDel="00000000" w:rsidR="00000000" w:rsidRPr="00000000">
              <w:rPr>
                <w:rtl w:val="0"/>
              </w:rPr>
            </w:r>
          </w:p>
        </w:tc>
        <w:tc>
          <w:tcPr/>
          <w:p w:rsidR="00000000" w:rsidDel="00000000" w:rsidP="00000000" w:rsidRDefault="00000000" w:rsidRPr="00000000" w14:paraId="000000C0">
            <w:pPr>
              <w:rPr/>
            </w:pPr>
            <w:r w:rsidDel="00000000" w:rsidR="00000000" w:rsidRPr="00000000">
              <w:rPr>
                <w:rtl w:val="0"/>
              </w:rPr>
            </w:r>
          </w:p>
        </w:tc>
        <w:tc>
          <w:tcPr/>
          <w:p w:rsidR="00000000" w:rsidDel="00000000" w:rsidP="00000000" w:rsidRDefault="00000000" w:rsidRPr="00000000" w14:paraId="000000C1">
            <w:pPr>
              <w:rPr/>
            </w:pPr>
            <w:r w:rsidDel="00000000" w:rsidR="00000000" w:rsidRPr="00000000">
              <w:rPr>
                <w:rtl w:val="0"/>
              </w:rPr>
            </w:r>
          </w:p>
        </w:tc>
        <w:tc>
          <w:tcPr/>
          <w:p w:rsidR="00000000" w:rsidDel="00000000" w:rsidP="00000000" w:rsidRDefault="00000000" w:rsidRPr="00000000" w14:paraId="000000C2">
            <w:pPr>
              <w:rPr/>
            </w:pPr>
            <w:r w:rsidDel="00000000" w:rsidR="00000000" w:rsidRPr="00000000">
              <w:rPr>
                <w:rtl w:val="0"/>
              </w:rPr>
            </w:r>
          </w:p>
        </w:tc>
      </w:tr>
      <w:tr>
        <w:trPr>
          <w:cantSplit w:val="0"/>
          <w:tblHeader w:val="0"/>
        </w:trPr>
        <w:tc>
          <w:tcPr/>
          <w:p w:rsidR="00000000" w:rsidDel="00000000" w:rsidP="00000000" w:rsidRDefault="00000000" w:rsidRPr="00000000" w14:paraId="000000C3">
            <w:pPr>
              <w:widowControl w:val="1"/>
              <w:numPr>
                <w:ilvl w:val="0"/>
                <w:numId w:val="4"/>
              </w:numPr>
              <w:pBdr>
                <w:top w:space="0" w:sz="0" w:val="nil"/>
                <w:left w:space="0" w:sz="0" w:val="nil"/>
                <w:bottom w:space="0" w:sz="0" w:val="nil"/>
                <w:right w:space="0" w:sz="0" w:val="nil"/>
                <w:between w:space="0" w:sz="0" w:val="nil"/>
              </w:pBdr>
              <w:shd w:fill="ffffff" w:val="clear"/>
              <w:spacing w:after="160" w:before="0" w:lineRule="auto"/>
              <w:ind w:left="150" w:hanging="180"/>
              <w:rPr>
                <w:color w:val="404040"/>
                <w:sz w:val="20"/>
                <w:szCs w:val="20"/>
              </w:rPr>
            </w:pPr>
            <w:r w:rsidDel="00000000" w:rsidR="00000000" w:rsidRPr="00000000">
              <w:rPr>
                <w:b w:val="0"/>
                <w:color w:val="404040"/>
                <w:sz w:val="20"/>
                <w:szCs w:val="20"/>
                <w:rtl w:val="0"/>
              </w:rPr>
              <w:t xml:space="preserve"> Child outcomes are functional and necessary behaviors that support the child’s interactions, engagement, and/or independence in family, home, and/or community settings.  Outcomes are NOT discipline-specific targets or isolated skills.</w:t>
            </w:r>
            <w:r w:rsidDel="00000000" w:rsidR="00000000" w:rsidRPr="00000000">
              <w:rPr>
                <w:rtl w:val="0"/>
              </w:rPr>
            </w:r>
          </w:p>
        </w:tc>
        <w:tc>
          <w:tcPr/>
          <w:p w:rsidR="00000000" w:rsidDel="00000000" w:rsidP="00000000" w:rsidRDefault="00000000" w:rsidRPr="00000000" w14:paraId="000000C4">
            <w:pPr>
              <w:rPr/>
            </w:pPr>
            <w:r w:rsidDel="00000000" w:rsidR="00000000" w:rsidRPr="00000000">
              <w:rPr>
                <w:rtl w:val="0"/>
              </w:rPr>
            </w:r>
          </w:p>
        </w:tc>
        <w:tc>
          <w:tcPr/>
          <w:p w:rsidR="00000000" w:rsidDel="00000000" w:rsidP="00000000" w:rsidRDefault="00000000" w:rsidRPr="00000000" w14:paraId="000000C5">
            <w:pPr>
              <w:rPr/>
            </w:pPr>
            <w:r w:rsidDel="00000000" w:rsidR="00000000" w:rsidRPr="00000000">
              <w:rPr>
                <w:rtl w:val="0"/>
              </w:rPr>
            </w:r>
          </w:p>
        </w:tc>
        <w:tc>
          <w:tcPr/>
          <w:p w:rsidR="00000000" w:rsidDel="00000000" w:rsidP="00000000" w:rsidRDefault="00000000" w:rsidRPr="00000000" w14:paraId="000000C6">
            <w:pPr>
              <w:rPr/>
            </w:pPr>
            <w:r w:rsidDel="00000000" w:rsidR="00000000" w:rsidRPr="00000000">
              <w:rPr>
                <w:rtl w:val="0"/>
              </w:rPr>
            </w:r>
          </w:p>
        </w:tc>
        <w:tc>
          <w:tcPr/>
          <w:p w:rsidR="00000000" w:rsidDel="00000000" w:rsidP="00000000" w:rsidRDefault="00000000" w:rsidRPr="00000000" w14:paraId="000000C7">
            <w:pPr>
              <w:rPr/>
            </w:pPr>
            <w:r w:rsidDel="00000000" w:rsidR="00000000" w:rsidRPr="00000000">
              <w:rPr>
                <w:rtl w:val="0"/>
              </w:rPr>
            </w:r>
          </w:p>
        </w:tc>
        <w:tc>
          <w:tcPr/>
          <w:p w:rsidR="00000000" w:rsidDel="00000000" w:rsidP="00000000" w:rsidRDefault="00000000" w:rsidRPr="00000000" w14:paraId="000000C8">
            <w:pPr>
              <w:rPr/>
            </w:pPr>
            <w:r w:rsidDel="00000000" w:rsidR="00000000" w:rsidRPr="00000000">
              <w:rPr>
                <w:rtl w:val="0"/>
              </w:rPr>
            </w:r>
          </w:p>
        </w:tc>
      </w:tr>
      <w:tr>
        <w:trPr>
          <w:cantSplit w:val="0"/>
          <w:tblHeader w:val="0"/>
        </w:trPr>
        <w:tc>
          <w:tcPr/>
          <w:p w:rsidR="00000000" w:rsidDel="00000000" w:rsidP="00000000" w:rsidRDefault="00000000" w:rsidRPr="00000000" w14:paraId="000000C9">
            <w:pPr>
              <w:widowControl w:val="1"/>
              <w:numPr>
                <w:ilvl w:val="0"/>
                <w:numId w:val="4"/>
              </w:numPr>
              <w:pBdr>
                <w:top w:space="0" w:sz="0" w:val="nil"/>
                <w:left w:space="0" w:sz="0" w:val="nil"/>
                <w:bottom w:space="0" w:sz="0" w:val="nil"/>
                <w:right w:space="0" w:sz="0" w:val="nil"/>
                <w:between w:space="0" w:sz="0" w:val="nil"/>
              </w:pBdr>
              <w:shd w:fill="ffffff" w:val="clear"/>
              <w:spacing w:after="160" w:before="0" w:lineRule="auto"/>
              <w:ind w:left="150" w:hanging="180"/>
              <w:rPr>
                <w:color w:val="404040"/>
                <w:sz w:val="20"/>
                <w:szCs w:val="20"/>
              </w:rPr>
            </w:pPr>
            <w:r w:rsidDel="00000000" w:rsidR="00000000" w:rsidRPr="00000000">
              <w:rPr>
                <w:b w:val="0"/>
                <w:color w:val="404040"/>
                <w:sz w:val="20"/>
                <w:szCs w:val="20"/>
                <w:rtl w:val="0"/>
              </w:rPr>
              <w:t xml:space="preserve"> Child outcomes reflect priorities for the child’s participation in home and community routines and activities as described in the child and family assessment activities.  </w:t>
            </w:r>
            <w:r w:rsidDel="00000000" w:rsidR="00000000" w:rsidRPr="00000000">
              <w:rPr>
                <w:rtl w:val="0"/>
              </w:rPr>
            </w:r>
          </w:p>
        </w:tc>
        <w:tc>
          <w:tcPr/>
          <w:p w:rsidR="00000000" w:rsidDel="00000000" w:rsidP="00000000" w:rsidRDefault="00000000" w:rsidRPr="00000000" w14:paraId="000000CA">
            <w:pPr>
              <w:rPr/>
            </w:pPr>
            <w:r w:rsidDel="00000000" w:rsidR="00000000" w:rsidRPr="00000000">
              <w:rPr>
                <w:rtl w:val="0"/>
              </w:rPr>
            </w:r>
          </w:p>
        </w:tc>
        <w:tc>
          <w:tcPr/>
          <w:p w:rsidR="00000000" w:rsidDel="00000000" w:rsidP="00000000" w:rsidRDefault="00000000" w:rsidRPr="00000000" w14:paraId="000000CB">
            <w:pPr>
              <w:rPr/>
            </w:pPr>
            <w:r w:rsidDel="00000000" w:rsidR="00000000" w:rsidRPr="00000000">
              <w:rPr>
                <w:rtl w:val="0"/>
              </w:rPr>
            </w:r>
          </w:p>
        </w:tc>
        <w:tc>
          <w:tcPr/>
          <w:p w:rsidR="00000000" w:rsidDel="00000000" w:rsidP="00000000" w:rsidRDefault="00000000" w:rsidRPr="00000000" w14:paraId="000000CC">
            <w:pPr>
              <w:rPr/>
            </w:pPr>
            <w:r w:rsidDel="00000000" w:rsidR="00000000" w:rsidRPr="00000000">
              <w:rPr>
                <w:rtl w:val="0"/>
              </w:rPr>
            </w:r>
          </w:p>
        </w:tc>
        <w:tc>
          <w:tcPr/>
          <w:p w:rsidR="00000000" w:rsidDel="00000000" w:rsidP="00000000" w:rsidRDefault="00000000" w:rsidRPr="00000000" w14:paraId="000000CD">
            <w:pPr>
              <w:rPr/>
            </w:pPr>
            <w:r w:rsidDel="00000000" w:rsidR="00000000" w:rsidRPr="00000000">
              <w:rPr>
                <w:rtl w:val="0"/>
              </w:rPr>
            </w:r>
          </w:p>
        </w:tc>
        <w:tc>
          <w:tcPr/>
          <w:p w:rsidR="00000000" w:rsidDel="00000000" w:rsidP="00000000" w:rsidRDefault="00000000" w:rsidRPr="00000000" w14:paraId="000000CE">
            <w:pPr>
              <w:rPr/>
            </w:pPr>
            <w:r w:rsidDel="00000000" w:rsidR="00000000" w:rsidRPr="00000000">
              <w:rPr>
                <w:rtl w:val="0"/>
              </w:rPr>
            </w:r>
          </w:p>
        </w:tc>
      </w:tr>
      <w:tr>
        <w:trPr>
          <w:cantSplit w:val="0"/>
          <w:tblHeader w:val="0"/>
        </w:trPr>
        <w:tc>
          <w:tcPr/>
          <w:p w:rsidR="00000000" w:rsidDel="00000000" w:rsidP="00000000" w:rsidRDefault="00000000" w:rsidRPr="00000000" w14:paraId="000000CF">
            <w:pPr>
              <w:widowControl w:val="1"/>
              <w:numPr>
                <w:ilvl w:val="0"/>
                <w:numId w:val="4"/>
              </w:numPr>
              <w:pBdr>
                <w:top w:space="0" w:sz="0" w:val="nil"/>
                <w:left w:space="0" w:sz="0" w:val="nil"/>
                <w:bottom w:space="0" w:sz="0" w:val="nil"/>
                <w:right w:space="0" w:sz="0" w:val="nil"/>
                <w:between w:space="0" w:sz="0" w:val="nil"/>
              </w:pBdr>
              <w:shd w:fill="ffffff" w:val="clear"/>
              <w:tabs>
                <w:tab w:val="left" w:pos="1320"/>
              </w:tabs>
              <w:spacing w:after="160" w:before="0" w:lineRule="auto"/>
              <w:ind w:left="150" w:hanging="180"/>
              <w:rPr>
                <w:color w:val="404040"/>
                <w:sz w:val="20"/>
                <w:szCs w:val="20"/>
              </w:rPr>
            </w:pPr>
            <w:r w:rsidDel="00000000" w:rsidR="00000000" w:rsidRPr="00000000">
              <w:rPr>
                <w:b w:val="0"/>
                <w:color w:val="404040"/>
                <w:sz w:val="20"/>
                <w:szCs w:val="20"/>
                <w:rtl w:val="0"/>
              </w:rPr>
              <w:t xml:space="preserve"> Child outcomes are aligned to the Maryland Early Learning Standards, Birth – 8 years, as appropriate.</w:t>
            </w:r>
            <w:r w:rsidDel="00000000" w:rsidR="00000000" w:rsidRPr="00000000">
              <w:rPr>
                <w:rtl w:val="0"/>
              </w:rPr>
            </w:r>
          </w:p>
        </w:tc>
        <w:tc>
          <w:tcPr/>
          <w:p w:rsidR="00000000" w:rsidDel="00000000" w:rsidP="00000000" w:rsidRDefault="00000000" w:rsidRPr="00000000" w14:paraId="000000D0">
            <w:pPr>
              <w:rPr/>
            </w:pPr>
            <w:r w:rsidDel="00000000" w:rsidR="00000000" w:rsidRPr="00000000">
              <w:rPr>
                <w:rtl w:val="0"/>
              </w:rPr>
            </w:r>
          </w:p>
        </w:tc>
        <w:tc>
          <w:tcPr/>
          <w:p w:rsidR="00000000" w:rsidDel="00000000" w:rsidP="00000000" w:rsidRDefault="00000000" w:rsidRPr="00000000" w14:paraId="000000D1">
            <w:pPr>
              <w:rPr/>
            </w:pPr>
            <w:r w:rsidDel="00000000" w:rsidR="00000000" w:rsidRPr="00000000">
              <w:rPr>
                <w:rtl w:val="0"/>
              </w:rPr>
            </w:r>
          </w:p>
        </w:tc>
        <w:tc>
          <w:tcPr/>
          <w:p w:rsidR="00000000" w:rsidDel="00000000" w:rsidP="00000000" w:rsidRDefault="00000000" w:rsidRPr="00000000" w14:paraId="000000D2">
            <w:pPr>
              <w:rPr/>
            </w:pPr>
            <w:r w:rsidDel="00000000" w:rsidR="00000000" w:rsidRPr="00000000">
              <w:rPr>
                <w:rtl w:val="0"/>
              </w:rPr>
            </w:r>
          </w:p>
        </w:tc>
        <w:tc>
          <w:tcPr/>
          <w:p w:rsidR="00000000" w:rsidDel="00000000" w:rsidP="00000000" w:rsidRDefault="00000000" w:rsidRPr="00000000" w14:paraId="000000D3">
            <w:pPr>
              <w:rPr/>
            </w:pPr>
            <w:r w:rsidDel="00000000" w:rsidR="00000000" w:rsidRPr="00000000">
              <w:rPr>
                <w:rtl w:val="0"/>
              </w:rPr>
            </w:r>
          </w:p>
        </w:tc>
        <w:tc>
          <w:tcPr/>
          <w:p w:rsidR="00000000" w:rsidDel="00000000" w:rsidP="00000000" w:rsidRDefault="00000000" w:rsidRPr="00000000" w14:paraId="000000D4">
            <w:pPr>
              <w:rPr/>
            </w:pPr>
            <w:r w:rsidDel="00000000" w:rsidR="00000000" w:rsidRPr="00000000">
              <w:rPr>
                <w:rtl w:val="0"/>
              </w:rPr>
            </w:r>
          </w:p>
        </w:tc>
      </w:tr>
      <w:tr>
        <w:trPr>
          <w:cantSplit w:val="0"/>
          <w:tblHeader w:val="0"/>
        </w:trPr>
        <w:tc>
          <w:tcPr/>
          <w:p w:rsidR="00000000" w:rsidDel="00000000" w:rsidP="00000000" w:rsidRDefault="00000000" w:rsidRPr="00000000" w14:paraId="000000D5">
            <w:pPr>
              <w:widowControl w:val="1"/>
              <w:numPr>
                <w:ilvl w:val="0"/>
                <w:numId w:val="4"/>
              </w:numPr>
              <w:pBdr>
                <w:top w:space="0" w:sz="0" w:val="nil"/>
                <w:left w:space="0" w:sz="0" w:val="nil"/>
                <w:bottom w:space="0" w:sz="0" w:val="nil"/>
                <w:right w:space="0" w:sz="0" w:val="nil"/>
                <w:between w:space="0" w:sz="0" w:val="nil"/>
              </w:pBdr>
              <w:shd w:fill="ffffff" w:val="clear"/>
              <w:spacing w:after="160" w:before="0" w:lineRule="auto"/>
              <w:ind w:left="150" w:hanging="180"/>
              <w:rPr>
                <w:color w:val="404040"/>
                <w:sz w:val="20"/>
                <w:szCs w:val="20"/>
              </w:rPr>
            </w:pPr>
            <w:r w:rsidDel="00000000" w:rsidR="00000000" w:rsidRPr="00000000">
              <w:rPr>
                <w:b w:val="0"/>
                <w:color w:val="404040"/>
                <w:sz w:val="20"/>
                <w:szCs w:val="20"/>
                <w:rtl w:val="0"/>
              </w:rPr>
              <w:t xml:space="preserve"> Family outcomes are positive, measurable statements that reflect family priorities as identified in child and family assessment activities.</w:t>
            </w:r>
            <w:r w:rsidDel="00000000" w:rsidR="00000000" w:rsidRPr="00000000">
              <w:rPr>
                <w:rtl w:val="0"/>
              </w:rPr>
            </w:r>
          </w:p>
        </w:tc>
        <w:tc>
          <w:tcPr/>
          <w:p w:rsidR="00000000" w:rsidDel="00000000" w:rsidP="00000000" w:rsidRDefault="00000000" w:rsidRPr="00000000" w14:paraId="000000D6">
            <w:pPr>
              <w:rPr/>
            </w:pPr>
            <w:r w:rsidDel="00000000" w:rsidR="00000000" w:rsidRPr="00000000">
              <w:rPr>
                <w:rtl w:val="0"/>
              </w:rPr>
            </w:r>
          </w:p>
        </w:tc>
        <w:tc>
          <w:tcPr/>
          <w:p w:rsidR="00000000" w:rsidDel="00000000" w:rsidP="00000000" w:rsidRDefault="00000000" w:rsidRPr="00000000" w14:paraId="000000D7">
            <w:pPr>
              <w:rPr/>
            </w:pPr>
            <w:r w:rsidDel="00000000" w:rsidR="00000000" w:rsidRPr="00000000">
              <w:rPr>
                <w:rtl w:val="0"/>
              </w:rPr>
            </w:r>
          </w:p>
        </w:tc>
        <w:tc>
          <w:tcPr/>
          <w:p w:rsidR="00000000" w:rsidDel="00000000" w:rsidP="00000000" w:rsidRDefault="00000000" w:rsidRPr="00000000" w14:paraId="000000D8">
            <w:pPr>
              <w:rPr/>
            </w:pPr>
            <w:r w:rsidDel="00000000" w:rsidR="00000000" w:rsidRPr="00000000">
              <w:rPr>
                <w:rtl w:val="0"/>
              </w:rPr>
            </w:r>
          </w:p>
        </w:tc>
        <w:tc>
          <w:tcPr/>
          <w:p w:rsidR="00000000" w:rsidDel="00000000" w:rsidP="00000000" w:rsidRDefault="00000000" w:rsidRPr="00000000" w14:paraId="000000D9">
            <w:pPr>
              <w:rPr/>
            </w:pPr>
            <w:r w:rsidDel="00000000" w:rsidR="00000000" w:rsidRPr="00000000">
              <w:rPr>
                <w:rtl w:val="0"/>
              </w:rPr>
            </w:r>
          </w:p>
        </w:tc>
        <w:tc>
          <w:tcPr/>
          <w:p w:rsidR="00000000" w:rsidDel="00000000" w:rsidP="00000000" w:rsidRDefault="00000000" w:rsidRPr="00000000" w14:paraId="000000DA">
            <w:pPr>
              <w:rPr/>
            </w:pPr>
            <w:r w:rsidDel="00000000" w:rsidR="00000000" w:rsidRPr="00000000">
              <w:rPr>
                <w:rtl w:val="0"/>
              </w:rPr>
            </w:r>
          </w:p>
        </w:tc>
      </w:tr>
      <w:tr>
        <w:trPr>
          <w:cantSplit w:val="0"/>
          <w:tblHeader w:val="0"/>
        </w:trPr>
        <w:tc>
          <w:tcPr/>
          <w:p w:rsidR="00000000" w:rsidDel="00000000" w:rsidP="00000000" w:rsidRDefault="00000000" w:rsidRPr="00000000" w14:paraId="000000DB">
            <w:pPr>
              <w:widowControl w:val="1"/>
              <w:numPr>
                <w:ilvl w:val="0"/>
                <w:numId w:val="4"/>
              </w:numPr>
              <w:pBdr>
                <w:top w:space="0" w:sz="0" w:val="nil"/>
                <w:left w:space="0" w:sz="0" w:val="nil"/>
                <w:bottom w:space="0" w:sz="0" w:val="nil"/>
                <w:right w:space="0" w:sz="0" w:val="nil"/>
                <w:between w:space="0" w:sz="0" w:val="nil"/>
              </w:pBdr>
              <w:shd w:fill="ffffff" w:val="clear"/>
              <w:spacing w:after="160" w:before="0" w:lineRule="auto"/>
              <w:ind w:left="150" w:hanging="180"/>
              <w:rPr>
                <w:color w:val="404040"/>
                <w:sz w:val="20"/>
                <w:szCs w:val="20"/>
              </w:rPr>
            </w:pPr>
            <w:r w:rsidDel="00000000" w:rsidR="00000000" w:rsidRPr="00000000">
              <w:rPr>
                <w:b w:val="0"/>
                <w:color w:val="404040"/>
                <w:sz w:val="20"/>
                <w:szCs w:val="20"/>
                <w:rtl w:val="0"/>
              </w:rPr>
              <w:t xml:space="preserve"> Outcomes include measurable criteria. These criteria and timelines for completion are identified with the family based on assessment activities and opportunities to practice.</w:t>
            </w:r>
            <w:r w:rsidDel="00000000" w:rsidR="00000000" w:rsidRPr="00000000">
              <w:rPr>
                <w:rtl w:val="0"/>
              </w:rPr>
            </w:r>
          </w:p>
        </w:tc>
        <w:tc>
          <w:tcPr/>
          <w:p w:rsidR="00000000" w:rsidDel="00000000" w:rsidP="00000000" w:rsidRDefault="00000000" w:rsidRPr="00000000" w14:paraId="000000DC">
            <w:pPr>
              <w:rPr/>
            </w:pPr>
            <w:r w:rsidDel="00000000" w:rsidR="00000000" w:rsidRPr="00000000">
              <w:rPr>
                <w:rtl w:val="0"/>
              </w:rPr>
            </w:r>
          </w:p>
        </w:tc>
        <w:tc>
          <w:tcPr/>
          <w:p w:rsidR="00000000" w:rsidDel="00000000" w:rsidP="00000000" w:rsidRDefault="00000000" w:rsidRPr="00000000" w14:paraId="000000DD">
            <w:pPr>
              <w:rPr/>
            </w:pPr>
            <w:r w:rsidDel="00000000" w:rsidR="00000000" w:rsidRPr="00000000">
              <w:rPr>
                <w:rtl w:val="0"/>
              </w:rPr>
            </w:r>
          </w:p>
        </w:tc>
        <w:tc>
          <w:tcPr/>
          <w:p w:rsidR="00000000" w:rsidDel="00000000" w:rsidP="00000000" w:rsidRDefault="00000000" w:rsidRPr="00000000" w14:paraId="000000DE">
            <w:pPr>
              <w:rPr/>
            </w:pPr>
            <w:r w:rsidDel="00000000" w:rsidR="00000000" w:rsidRPr="00000000">
              <w:rPr>
                <w:rtl w:val="0"/>
              </w:rPr>
            </w:r>
          </w:p>
        </w:tc>
        <w:tc>
          <w:tcPr/>
          <w:p w:rsidR="00000000" w:rsidDel="00000000" w:rsidP="00000000" w:rsidRDefault="00000000" w:rsidRPr="00000000" w14:paraId="000000DF">
            <w:pPr>
              <w:rPr/>
            </w:pPr>
            <w:r w:rsidDel="00000000" w:rsidR="00000000" w:rsidRPr="00000000">
              <w:rPr>
                <w:rtl w:val="0"/>
              </w:rPr>
            </w:r>
          </w:p>
        </w:tc>
        <w:tc>
          <w:tcPr/>
          <w:p w:rsidR="00000000" w:rsidDel="00000000" w:rsidP="00000000" w:rsidRDefault="00000000" w:rsidRPr="00000000" w14:paraId="000000E0">
            <w:pPr>
              <w:rPr/>
            </w:pPr>
            <w:r w:rsidDel="00000000" w:rsidR="00000000" w:rsidRPr="00000000">
              <w:rPr>
                <w:rtl w:val="0"/>
              </w:rPr>
            </w:r>
          </w:p>
        </w:tc>
      </w:tr>
      <w:tr>
        <w:trPr>
          <w:cantSplit w:val="0"/>
          <w:tblHeader w:val="0"/>
        </w:trPr>
        <w:tc>
          <w:tcPr/>
          <w:p w:rsidR="00000000" w:rsidDel="00000000" w:rsidP="00000000" w:rsidRDefault="00000000" w:rsidRPr="00000000" w14:paraId="000000E1">
            <w:pPr>
              <w:widowControl w:val="1"/>
              <w:numPr>
                <w:ilvl w:val="0"/>
                <w:numId w:val="4"/>
              </w:numPr>
              <w:pBdr>
                <w:top w:space="0" w:sz="0" w:val="nil"/>
                <w:left w:space="0" w:sz="0" w:val="nil"/>
                <w:bottom w:space="0" w:sz="0" w:val="nil"/>
                <w:right w:space="0" w:sz="0" w:val="nil"/>
                <w:between w:space="0" w:sz="0" w:val="nil"/>
              </w:pBdr>
              <w:shd w:fill="ffffff" w:val="clear"/>
              <w:spacing w:after="160" w:before="0" w:lineRule="auto"/>
              <w:ind w:left="150" w:hanging="180"/>
              <w:rPr>
                <w:color w:val="404040"/>
                <w:sz w:val="20"/>
                <w:szCs w:val="20"/>
              </w:rPr>
            </w:pPr>
            <w:r w:rsidDel="00000000" w:rsidR="00000000" w:rsidRPr="00000000">
              <w:rPr>
                <w:b w:val="0"/>
                <w:color w:val="404040"/>
                <w:sz w:val="20"/>
                <w:szCs w:val="20"/>
                <w:rtl w:val="0"/>
              </w:rPr>
              <w:t xml:space="preserve"> Progress monitoring of outcomes is continuous and ongoing, as evident in progress notes, and is documented on the IFSP at least every 6 months.</w:t>
            </w:r>
            <w:r w:rsidDel="00000000" w:rsidR="00000000" w:rsidRPr="00000000">
              <w:rPr>
                <w:rtl w:val="0"/>
              </w:rPr>
            </w:r>
          </w:p>
        </w:tc>
        <w:tc>
          <w:tcPr/>
          <w:p w:rsidR="00000000" w:rsidDel="00000000" w:rsidP="00000000" w:rsidRDefault="00000000" w:rsidRPr="00000000" w14:paraId="000000E2">
            <w:pPr>
              <w:rPr/>
            </w:pPr>
            <w:r w:rsidDel="00000000" w:rsidR="00000000" w:rsidRPr="00000000">
              <w:rPr>
                <w:rtl w:val="0"/>
              </w:rPr>
            </w:r>
          </w:p>
        </w:tc>
        <w:tc>
          <w:tcPr/>
          <w:p w:rsidR="00000000" w:rsidDel="00000000" w:rsidP="00000000" w:rsidRDefault="00000000" w:rsidRPr="00000000" w14:paraId="000000E3">
            <w:pPr>
              <w:rPr/>
            </w:pPr>
            <w:r w:rsidDel="00000000" w:rsidR="00000000" w:rsidRPr="00000000">
              <w:rPr>
                <w:rtl w:val="0"/>
              </w:rPr>
            </w:r>
          </w:p>
        </w:tc>
        <w:tc>
          <w:tcPr/>
          <w:p w:rsidR="00000000" w:rsidDel="00000000" w:rsidP="00000000" w:rsidRDefault="00000000" w:rsidRPr="00000000" w14:paraId="000000E4">
            <w:pPr>
              <w:rPr/>
            </w:pPr>
            <w:r w:rsidDel="00000000" w:rsidR="00000000" w:rsidRPr="00000000">
              <w:rPr>
                <w:rtl w:val="0"/>
              </w:rPr>
            </w:r>
          </w:p>
        </w:tc>
        <w:tc>
          <w:tcPr/>
          <w:p w:rsidR="00000000" w:rsidDel="00000000" w:rsidP="00000000" w:rsidRDefault="00000000" w:rsidRPr="00000000" w14:paraId="000000E5">
            <w:pPr>
              <w:rPr/>
            </w:pPr>
            <w:r w:rsidDel="00000000" w:rsidR="00000000" w:rsidRPr="00000000">
              <w:rPr>
                <w:rtl w:val="0"/>
              </w:rPr>
            </w:r>
          </w:p>
        </w:tc>
        <w:tc>
          <w:tcPr/>
          <w:p w:rsidR="00000000" w:rsidDel="00000000" w:rsidP="00000000" w:rsidRDefault="00000000" w:rsidRPr="00000000" w14:paraId="000000E6">
            <w:pPr>
              <w:rPr/>
            </w:pPr>
            <w:r w:rsidDel="00000000" w:rsidR="00000000" w:rsidRPr="00000000">
              <w:rPr>
                <w:rtl w:val="0"/>
              </w:rPr>
            </w:r>
          </w:p>
        </w:tc>
      </w:tr>
      <w:tr>
        <w:trPr>
          <w:cantSplit w:val="0"/>
          <w:tblHeader w:val="0"/>
        </w:trPr>
        <w:tc>
          <w:tcPr/>
          <w:p w:rsidR="00000000" w:rsidDel="00000000" w:rsidP="00000000" w:rsidRDefault="00000000" w:rsidRPr="00000000" w14:paraId="000000E7">
            <w:pPr>
              <w:numPr>
                <w:ilvl w:val="0"/>
                <w:numId w:val="4"/>
              </w:numPr>
              <w:pBdr>
                <w:top w:space="0" w:sz="0" w:val="nil"/>
                <w:left w:space="0" w:sz="0" w:val="nil"/>
                <w:bottom w:space="0" w:sz="0" w:val="nil"/>
                <w:right w:space="0" w:sz="0" w:val="nil"/>
                <w:between w:space="0" w:sz="0" w:val="nil"/>
              </w:pBdr>
              <w:shd w:fill="ffffff" w:val="clear"/>
              <w:spacing w:after="160" w:before="0" w:lineRule="auto"/>
              <w:ind w:left="150" w:hanging="180"/>
              <w:rPr>
                <w:color w:val="404040"/>
              </w:rPr>
            </w:pPr>
            <w:r w:rsidDel="00000000" w:rsidR="00000000" w:rsidRPr="00000000">
              <w:rPr>
                <w:color w:val="404040"/>
                <w:rtl w:val="0"/>
              </w:rPr>
              <w:t xml:space="preserve"> </w:t>
            </w:r>
            <w:r w:rsidDel="00000000" w:rsidR="00000000" w:rsidRPr="00000000">
              <w:rPr>
                <w:b w:val="0"/>
                <w:color w:val="404040"/>
                <w:sz w:val="20"/>
                <w:szCs w:val="20"/>
                <w:rtl w:val="0"/>
              </w:rPr>
              <w:t xml:space="preserve">Extended IFSP Only: For children three and over, </w:t>
            </w:r>
            <w:r w:rsidDel="00000000" w:rsidR="00000000" w:rsidRPr="00000000">
              <w:rPr>
                <w:b w:val="0"/>
                <w:sz w:val="20"/>
                <w:szCs w:val="20"/>
                <w:rtl w:val="0"/>
              </w:rPr>
              <w:t xml:space="preserve">the </w:t>
            </w:r>
            <w:r w:rsidDel="00000000" w:rsidR="00000000" w:rsidRPr="00000000">
              <w:rPr>
                <w:b w:val="0"/>
                <w:color w:val="404040"/>
                <w:sz w:val="20"/>
                <w:szCs w:val="20"/>
                <w:rtl w:val="0"/>
              </w:rPr>
              <w:t xml:space="preserve">three (3) educational areas of language, pre-literacy, and numeracy are addressed within functional, routines-based outcomes aligned to Maryland Early Learning Standards.</w:t>
            </w:r>
            <w:r w:rsidDel="00000000" w:rsidR="00000000" w:rsidRPr="00000000">
              <w:rPr>
                <w:rtl w:val="0"/>
              </w:rPr>
            </w:r>
          </w:p>
        </w:tc>
        <w:tc>
          <w:tcPr/>
          <w:p w:rsidR="00000000" w:rsidDel="00000000" w:rsidP="00000000" w:rsidRDefault="00000000" w:rsidRPr="00000000" w14:paraId="000000E8">
            <w:pPr>
              <w:rPr/>
            </w:pPr>
            <w:r w:rsidDel="00000000" w:rsidR="00000000" w:rsidRPr="00000000">
              <w:rPr>
                <w:rtl w:val="0"/>
              </w:rPr>
            </w:r>
          </w:p>
        </w:tc>
        <w:tc>
          <w:tcPr/>
          <w:p w:rsidR="00000000" w:rsidDel="00000000" w:rsidP="00000000" w:rsidRDefault="00000000" w:rsidRPr="00000000" w14:paraId="000000E9">
            <w:pPr>
              <w:rPr/>
            </w:pPr>
            <w:r w:rsidDel="00000000" w:rsidR="00000000" w:rsidRPr="00000000">
              <w:rPr>
                <w:rtl w:val="0"/>
              </w:rPr>
            </w:r>
          </w:p>
        </w:tc>
        <w:tc>
          <w:tcPr/>
          <w:p w:rsidR="00000000" w:rsidDel="00000000" w:rsidP="00000000" w:rsidRDefault="00000000" w:rsidRPr="00000000" w14:paraId="000000EA">
            <w:pPr>
              <w:rPr/>
            </w:pPr>
            <w:r w:rsidDel="00000000" w:rsidR="00000000" w:rsidRPr="00000000">
              <w:rPr>
                <w:rtl w:val="0"/>
              </w:rPr>
            </w:r>
          </w:p>
        </w:tc>
        <w:tc>
          <w:tcPr/>
          <w:p w:rsidR="00000000" w:rsidDel="00000000" w:rsidP="00000000" w:rsidRDefault="00000000" w:rsidRPr="00000000" w14:paraId="000000EB">
            <w:pPr>
              <w:rPr/>
            </w:pPr>
            <w:r w:rsidDel="00000000" w:rsidR="00000000" w:rsidRPr="00000000">
              <w:rPr>
                <w:rtl w:val="0"/>
              </w:rPr>
            </w:r>
          </w:p>
        </w:tc>
        <w:tc>
          <w:tcPr/>
          <w:p w:rsidR="00000000" w:rsidDel="00000000" w:rsidP="00000000" w:rsidRDefault="00000000" w:rsidRPr="00000000" w14:paraId="000000EC">
            <w:pPr>
              <w:rPr/>
            </w:pPr>
            <w:r w:rsidDel="00000000" w:rsidR="00000000" w:rsidRPr="00000000">
              <w:rPr>
                <w:rtl w:val="0"/>
              </w:rPr>
            </w:r>
          </w:p>
        </w:tc>
      </w:tr>
    </w:tbl>
    <w:p w:rsidR="00000000" w:rsidDel="00000000" w:rsidP="00000000" w:rsidRDefault="00000000" w:rsidRPr="00000000" w14:paraId="000000ED">
      <w:pPr>
        <w:pBdr>
          <w:top w:space="0" w:sz="0" w:val="nil"/>
          <w:left w:space="0" w:sz="0" w:val="nil"/>
          <w:bottom w:space="0" w:sz="0" w:val="nil"/>
          <w:right w:space="0" w:sz="0" w:val="nil"/>
          <w:between w:space="0" w:sz="0" w:val="nil"/>
        </w:pBdr>
        <w:tabs>
          <w:tab w:val="left" w:pos="360"/>
        </w:tabs>
        <w:spacing w:after="160" w:before="0" w:lineRule="auto"/>
        <w:ind w:left="150" w:firstLine="0"/>
        <w:rPr>
          <w:color w:val="404040"/>
        </w:rPr>
        <w:sectPr>
          <w:type w:val="nextPage"/>
          <w:pgSz w:h="12240" w:w="15840" w:orient="landscape"/>
          <w:pgMar w:bottom="1440" w:top="1440" w:left="1008" w:right="1584" w:header="720" w:footer="144"/>
        </w:sectPr>
      </w:pPr>
      <w:r w:rsidDel="00000000" w:rsidR="00000000" w:rsidRPr="00000000">
        <w:rPr>
          <w:rtl w:val="0"/>
        </w:rPr>
      </w:r>
    </w:p>
    <w:p w:rsidR="00000000" w:rsidDel="00000000" w:rsidP="00000000" w:rsidRDefault="00000000" w:rsidRPr="00000000" w14:paraId="000000EE">
      <w:pPr>
        <w:rPr/>
      </w:pPr>
      <w:r w:rsidDel="00000000" w:rsidR="00000000" w:rsidRPr="00000000">
        <w:rPr>
          <w:b w:val="1"/>
          <w:rtl w:val="0"/>
        </w:rPr>
        <w:t xml:space="preserve">Data Analysis:</w:t>
      </w:r>
      <w:r w:rsidDel="00000000" w:rsidR="00000000" w:rsidRPr="00000000">
        <w:rPr>
          <w:rtl w:val="0"/>
        </w:rPr>
        <w:t xml:space="preserve"> Review the data above. Determine possible root cause(s) through analysis of infrastructure development and personnel development considerations detailed in the Grant Information Guide, coupled with a data analysis strategy.</w:t>
      </w:r>
    </w:p>
    <w:tbl>
      <w:tblPr>
        <w:tblStyle w:val="Table9"/>
        <w:tblW w:w="9350.0" w:type="dxa"/>
        <w:jc w:val="left"/>
        <w:tblInd w:w="0.0" w:type="dxa"/>
        <w:tblBorders>
          <w:top w:color="7f7f7f" w:space="0" w:sz="4" w:val="single"/>
          <w:left w:color="bfbfbf" w:space="0" w:sz="4" w:val="single"/>
          <w:bottom w:color="7f7f7f" w:space="0" w:sz="4" w:val="single"/>
          <w:right w:color="bfbfbf" w:space="0" w:sz="4" w:val="single"/>
          <w:insideH w:color="bfbfbf" w:space="0" w:sz="4" w:val="single"/>
          <w:insideV w:color="bfbfbf"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EF">
            <w:pPr>
              <w:rPr/>
            </w:pPr>
            <w:r w:rsidDel="00000000" w:rsidR="00000000" w:rsidRPr="00000000">
              <w:rPr>
                <w:rtl w:val="0"/>
              </w:rPr>
              <w:t xml:space="preserve">Discussion of root cause(s):</w:t>
            </w:r>
          </w:p>
        </w:tc>
      </w:tr>
    </w:tbl>
    <w:p w:rsidR="00000000" w:rsidDel="00000000" w:rsidP="00000000" w:rsidRDefault="00000000" w:rsidRPr="00000000" w14:paraId="000000F0">
      <w:pPr>
        <w:rPr>
          <w:b w:val="1"/>
        </w:rPr>
      </w:pPr>
      <w:r w:rsidDel="00000000" w:rsidR="00000000" w:rsidRPr="00000000">
        <w:rPr>
          <w:rtl w:val="0"/>
        </w:rPr>
      </w:r>
    </w:p>
    <w:p w:rsidR="00000000" w:rsidDel="00000000" w:rsidP="00000000" w:rsidRDefault="00000000" w:rsidRPr="00000000" w14:paraId="000000F1">
      <w:pPr>
        <w:rPr/>
      </w:pPr>
      <w:r w:rsidDel="00000000" w:rsidR="00000000" w:rsidRPr="00000000">
        <w:rPr>
          <w:b w:val="1"/>
          <w:rtl w:val="0"/>
        </w:rPr>
        <w:t xml:space="preserve">Plan</w:t>
      </w:r>
      <w:r w:rsidDel="00000000" w:rsidR="00000000" w:rsidRPr="00000000">
        <w:rPr>
          <w:rtl w:val="0"/>
        </w:rPr>
        <w:t xml:space="preserve">: Based on your root cause analysis, identify strategies for improvement. See the Grant Information Guide for considerations.</w:t>
      </w:r>
    </w:p>
    <w:tbl>
      <w:tblPr>
        <w:tblStyle w:val="Table10"/>
        <w:tblW w:w="9350.0" w:type="dxa"/>
        <w:jc w:val="left"/>
        <w:tblInd w:w="0.0" w:type="dxa"/>
        <w:tblBorders>
          <w:top w:color="7f7f7f" w:space="0" w:sz="4" w:val="single"/>
          <w:left w:color="bfbfbf" w:space="0" w:sz="4" w:val="single"/>
          <w:bottom w:color="7f7f7f" w:space="0" w:sz="4" w:val="single"/>
          <w:right w:color="bfbfbf" w:space="0" w:sz="4" w:val="single"/>
          <w:insideH w:color="bfbfbf" w:space="0" w:sz="4" w:val="single"/>
          <w:insideV w:color="bfbfbf" w:space="0" w:sz="4" w:val="single"/>
        </w:tblBorders>
        <w:tblLayout w:type="fixed"/>
        <w:tblLook w:val="0400"/>
      </w:tblPr>
      <w:tblGrid>
        <w:gridCol w:w="4315"/>
        <w:gridCol w:w="5035"/>
        <w:tblGridChange w:id="0">
          <w:tblGrid>
            <w:gridCol w:w="4315"/>
            <w:gridCol w:w="5035"/>
          </w:tblGrid>
        </w:tblGridChange>
      </w:tblGrid>
      <w:tr>
        <w:trPr>
          <w:cantSplit w:val="0"/>
          <w:tblHeader w:val="0"/>
        </w:trPr>
        <w:tc>
          <w:tcPr>
            <w:shd w:fill="d9e2f3" w:val="clear"/>
          </w:tcPr>
          <w:p w:rsidR="00000000" w:rsidDel="00000000" w:rsidP="00000000" w:rsidRDefault="00000000" w:rsidRPr="00000000" w14:paraId="000000F2">
            <w:pPr>
              <w:jc w:val="center"/>
              <w:rPr/>
            </w:pPr>
            <w:r w:rsidDel="00000000" w:rsidR="00000000" w:rsidRPr="00000000">
              <w:rPr>
                <w:rtl w:val="0"/>
              </w:rPr>
              <w:t xml:space="preserve">Infrastructure Development Strategies</w:t>
            </w:r>
          </w:p>
        </w:tc>
        <w:tc>
          <w:tcPr>
            <w:shd w:fill="d9e2f3" w:val="clear"/>
          </w:tcPr>
          <w:p w:rsidR="00000000" w:rsidDel="00000000" w:rsidP="00000000" w:rsidRDefault="00000000" w:rsidRPr="00000000" w14:paraId="000000F3">
            <w:pPr>
              <w:jc w:val="center"/>
              <w:rPr/>
            </w:pPr>
            <w:r w:rsidDel="00000000" w:rsidR="00000000" w:rsidRPr="00000000">
              <w:rPr>
                <w:rtl w:val="0"/>
              </w:rPr>
              <w:t xml:space="preserve">Personnel Development Strategies</w:t>
            </w:r>
          </w:p>
        </w:tc>
      </w:tr>
      <w:tr>
        <w:trPr>
          <w:cantSplit w:val="0"/>
          <w:tblHeader w:val="0"/>
        </w:trPr>
        <w:tc>
          <w:tcPr/>
          <w:p w:rsidR="00000000" w:rsidDel="00000000" w:rsidP="00000000" w:rsidRDefault="00000000" w:rsidRPr="00000000" w14:paraId="000000F4">
            <w:pPr>
              <w:rPr/>
            </w:pPr>
            <w:r w:rsidDel="00000000" w:rsidR="00000000" w:rsidRPr="00000000">
              <w:rPr>
                <w:rtl w:val="0"/>
              </w:rPr>
              <w:t xml:space="preserve">Type response here.</w:t>
            </w:r>
          </w:p>
        </w:tc>
        <w:tc>
          <w:tcPr/>
          <w:p w:rsidR="00000000" w:rsidDel="00000000" w:rsidP="00000000" w:rsidRDefault="00000000" w:rsidRPr="00000000" w14:paraId="000000F5">
            <w:pPr>
              <w:rPr/>
            </w:pPr>
            <w:r w:rsidDel="00000000" w:rsidR="00000000" w:rsidRPr="00000000">
              <w:rPr>
                <w:rtl w:val="0"/>
              </w:rPr>
              <w:t xml:space="preserve">Type response here.</w:t>
            </w:r>
          </w:p>
        </w:tc>
      </w:tr>
    </w:tbl>
    <w:p w:rsidR="00000000" w:rsidDel="00000000" w:rsidP="00000000" w:rsidRDefault="00000000" w:rsidRPr="00000000" w14:paraId="000000F6">
      <w:pPr>
        <w:rPr/>
      </w:pPr>
      <w:r w:rsidDel="00000000" w:rsidR="00000000" w:rsidRPr="00000000">
        <w:rPr>
          <w:rtl w:val="0"/>
        </w:rPr>
        <w:t xml:space="preserve">Note: Personnel Development Strategies must also be included in the </w:t>
      </w:r>
      <w:hyperlink w:anchor="_heading=h.3cqmetx">
        <w:r w:rsidDel="00000000" w:rsidR="00000000" w:rsidRPr="00000000">
          <w:rPr>
            <w:color w:val="2f5496"/>
            <w:u w:val="single"/>
            <w:rtl w:val="0"/>
          </w:rPr>
          <w:t xml:space="preserve">CSPD Plan</w:t>
        </w:r>
      </w:hyperlink>
      <w:r w:rsidDel="00000000" w:rsidR="00000000" w:rsidRPr="00000000">
        <w:rPr>
          <w:rtl w:val="0"/>
        </w:rPr>
        <w:t xml:space="preserve">.</w:t>
      </w:r>
    </w:p>
    <w:p w:rsidR="00000000" w:rsidDel="00000000" w:rsidP="00000000" w:rsidRDefault="00000000" w:rsidRPr="00000000" w14:paraId="000000F7">
      <w:pPr>
        <w:pStyle w:val="Heading2"/>
        <w:rPr/>
      </w:pPr>
      <w:bookmarkStart w:colFirst="0" w:colLast="0" w:name="_heading=h.2s8eyo1" w:id="9"/>
      <w:bookmarkEnd w:id="9"/>
      <w:r w:rsidDel="00000000" w:rsidR="00000000" w:rsidRPr="00000000">
        <w:rPr>
          <w:rtl w:val="0"/>
        </w:rPr>
        <w:t xml:space="preserve">Comprehensive System of Personnel Development (CSPD) </w:t>
      </w:r>
    </w:p>
    <w:p w:rsidR="00000000" w:rsidDel="00000000" w:rsidP="00000000" w:rsidRDefault="00000000" w:rsidRPr="00000000" w14:paraId="000000F8">
      <w:pPr>
        <w:rPr/>
      </w:pPr>
      <w:r w:rsidDel="00000000" w:rsidR="00000000" w:rsidRPr="00000000">
        <w:rPr>
          <w:b w:val="1"/>
          <w:rtl w:val="0"/>
        </w:rPr>
        <w:t xml:space="preserve">Data</w:t>
      </w:r>
      <w:r w:rsidDel="00000000" w:rsidR="00000000" w:rsidRPr="00000000">
        <w:rPr>
          <w:rtl w:val="0"/>
        </w:rPr>
        <w:t xml:space="preserve">: Complete the table below with data relevant to </w:t>
      </w:r>
      <w:hyperlink r:id="rId27">
        <w:r w:rsidDel="00000000" w:rsidR="00000000" w:rsidRPr="00000000">
          <w:rPr>
            <w:color w:val="1155cc"/>
            <w:u w:val="single"/>
            <w:rtl w:val="0"/>
          </w:rPr>
          <w:t xml:space="preserve">Early Intervention (EI) Personnel Standards</w:t>
        </w:r>
      </w:hyperlink>
      <w:r w:rsidDel="00000000" w:rsidR="00000000" w:rsidRPr="00000000">
        <w:rPr>
          <w:rtl w:val="0"/>
        </w:rPr>
        <w:t xml:space="preserve">. In addition, review the Personnel Development Strategies column in all sections of the plan and summarize needs.  </w:t>
      </w:r>
    </w:p>
    <w:p w:rsidR="00000000" w:rsidDel="00000000" w:rsidP="00000000" w:rsidRDefault="00000000" w:rsidRPr="00000000" w14:paraId="000000F9">
      <w:pPr>
        <w:tabs>
          <w:tab w:val="left" w:pos="90"/>
        </w:tabs>
        <w:ind w:left="270" w:firstLine="0"/>
        <w:rPr/>
      </w:pPr>
      <w:r w:rsidDel="00000000" w:rsidR="00000000" w:rsidRPr="00000000">
        <w:rPr>
          <w:rtl w:val="0"/>
        </w:rPr>
        <w:t xml:space="preserve">Total number of EI staff (full- and part-time): _______________________</w:t>
      </w:r>
    </w:p>
    <w:p w:rsidR="00000000" w:rsidDel="00000000" w:rsidP="00000000" w:rsidRDefault="00000000" w:rsidRPr="00000000" w14:paraId="000000FA">
      <w:pPr>
        <w:tabs>
          <w:tab w:val="left" w:pos="90"/>
        </w:tabs>
        <w:ind w:left="270" w:firstLine="0"/>
        <w:rPr/>
      </w:pPr>
      <w:r w:rsidDel="00000000" w:rsidR="00000000" w:rsidRPr="00000000">
        <w:rPr>
          <w:rtl w:val="0"/>
        </w:rPr>
        <w:t xml:space="preserve">Total number of staff who </w:t>
      </w:r>
      <w:r w:rsidDel="00000000" w:rsidR="00000000" w:rsidRPr="00000000">
        <w:rPr>
          <w:u w:val="single"/>
          <w:rtl w:val="0"/>
        </w:rPr>
        <w:t xml:space="preserve">have met</w:t>
      </w:r>
      <w:r w:rsidDel="00000000" w:rsidR="00000000" w:rsidRPr="00000000">
        <w:rPr>
          <w:rtl w:val="0"/>
        </w:rPr>
        <w:t xml:space="preserve"> EI Personnel Standards requirements: _______________</w:t>
      </w:r>
    </w:p>
    <w:p w:rsidR="00000000" w:rsidDel="00000000" w:rsidP="00000000" w:rsidRDefault="00000000" w:rsidRPr="00000000" w14:paraId="000000FB">
      <w:pPr>
        <w:tabs>
          <w:tab w:val="left" w:pos="90"/>
        </w:tabs>
        <w:ind w:left="270" w:firstLine="0"/>
        <w:rPr/>
      </w:pPr>
      <w:r w:rsidDel="00000000" w:rsidR="00000000" w:rsidRPr="00000000">
        <w:rPr>
          <w:rtl w:val="0"/>
        </w:rPr>
        <w:t xml:space="preserve">Total number of staff who still </w:t>
      </w:r>
      <w:r w:rsidDel="00000000" w:rsidR="00000000" w:rsidRPr="00000000">
        <w:rPr>
          <w:u w:val="single"/>
          <w:rtl w:val="0"/>
        </w:rPr>
        <w:t xml:space="preserve">need to meet</w:t>
      </w:r>
      <w:r w:rsidDel="00000000" w:rsidR="00000000" w:rsidRPr="00000000">
        <w:rPr>
          <w:rtl w:val="0"/>
        </w:rPr>
        <w:t xml:space="preserve"> EI Personnel Standards requirements: ___________________</w:t>
      </w:r>
    </w:p>
    <w:p w:rsidR="00000000" w:rsidDel="00000000" w:rsidP="00000000" w:rsidRDefault="00000000" w:rsidRPr="00000000" w14:paraId="000000FC">
      <w:pPr>
        <w:tabs>
          <w:tab w:val="left" w:pos="90"/>
        </w:tabs>
        <w:ind w:left="270" w:firstLine="0"/>
        <w:rPr/>
      </w:pPr>
      <w:r w:rsidDel="00000000" w:rsidR="00000000" w:rsidRPr="00000000">
        <w:rPr>
          <w:rtl w:val="0"/>
        </w:rPr>
        <w:t xml:space="preserve">EI Personnel Standards Liaison: ____________________________________________</w:t>
      </w:r>
    </w:p>
    <w:p w:rsidR="00000000" w:rsidDel="00000000" w:rsidP="00000000" w:rsidRDefault="00000000" w:rsidRPr="00000000" w14:paraId="000000FD">
      <w:pPr>
        <w:rPr/>
      </w:pPr>
      <w:r w:rsidDel="00000000" w:rsidR="00000000" w:rsidRPr="00000000">
        <w:rPr>
          <w:b w:val="1"/>
          <w:rtl w:val="0"/>
        </w:rPr>
        <w:t xml:space="preserve">Data Analysis:</w:t>
      </w:r>
      <w:r w:rsidDel="00000000" w:rsidR="00000000" w:rsidRPr="00000000">
        <w:rPr>
          <w:rtl w:val="0"/>
        </w:rPr>
        <w:t xml:space="preserve"> Review the data above. Determine Personnel Development Strategies to address sections of the program plan required as a result of local program performance data and identified as an area of focus through other data and stakeholder input. See the Grant Information Guide for guidance and considerations.</w:t>
      </w:r>
    </w:p>
    <w:tbl>
      <w:tblPr>
        <w:tblStyle w:val="Table11"/>
        <w:tblW w:w="9350.0" w:type="dxa"/>
        <w:jc w:val="left"/>
        <w:tblInd w:w="0.0" w:type="dxa"/>
        <w:tblBorders>
          <w:top w:color="7f7f7f" w:space="0" w:sz="4" w:val="single"/>
          <w:left w:color="bfbfbf" w:space="0" w:sz="4" w:val="single"/>
          <w:bottom w:color="7f7f7f" w:space="0" w:sz="4" w:val="single"/>
          <w:right w:color="bfbfbf" w:space="0" w:sz="4" w:val="single"/>
          <w:insideH w:color="bfbfbf" w:space="0" w:sz="4" w:val="single"/>
          <w:insideV w:color="bfbfbf" w:space="0" w:sz="4" w:val="single"/>
        </w:tblBorders>
        <w:tblLayout w:type="fixed"/>
        <w:tblLook w:val="04A0"/>
      </w:tblPr>
      <w:tblGrid>
        <w:gridCol w:w="3145"/>
        <w:gridCol w:w="6205"/>
        <w:tblGridChange w:id="0">
          <w:tblGrid>
            <w:gridCol w:w="3145"/>
            <w:gridCol w:w="6205"/>
          </w:tblGrid>
        </w:tblGridChange>
      </w:tblGrid>
      <w:tr>
        <w:trPr>
          <w:cantSplit w:val="0"/>
          <w:tblHeader w:val="0"/>
        </w:trPr>
        <w:tc>
          <w:tcPr/>
          <w:p w:rsidR="00000000" w:rsidDel="00000000" w:rsidP="00000000" w:rsidRDefault="00000000" w:rsidRPr="00000000" w14:paraId="000000FE">
            <w:pPr>
              <w:rPr/>
            </w:pPr>
            <w:r w:rsidDel="00000000" w:rsidR="00000000" w:rsidRPr="00000000">
              <w:rPr>
                <w:b w:val="0"/>
                <w:rtl w:val="0"/>
              </w:rPr>
              <w:t xml:space="preserve">Program Plan Component</w:t>
            </w:r>
            <w:r w:rsidDel="00000000" w:rsidR="00000000" w:rsidRPr="00000000">
              <w:rPr>
                <w:rtl w:val="0"/>
              </w:rPr>
            </w:r>
          </w:p>
        </w:tc>
        <w:tc>
          <w:tcPr/>
          <w:p w:rsidR="00000000" w:rsidDel="00000000" w:rsidP="00000000" w:rsidRDefault="00000000" w:rsidRPr="00000000" w14:paraId="000000FF">
            <w:pPr>
              <w:rPr/>
            </w:pPr>
            <w:r w:rsidDel="00000000" w:rsidR="00000000" w:rsidRPr="00000000">
              <w:rPr>
                <w:b w:val="0"/>
                <w:rtl w:val="0"/>
              </w:rPr>
              <w:t xml:space="preserve">Personnel Development Strategies</w:t>
            </w:r>
            <w:r w:rsidDel="00000000" w:rsidR="00000000" w:rsidRPr="00000000">
              <w:rPr>
                <w:rtl w:val="0"/>
              </w:rPr>
            </w:r>
          </w:p>
        </w:tc>
      </w:tr>
      <w:tr>
        <w:trPr>
          <w:cantSplit w:val="0"/>
          <w:tblHeader w:val="0"/>
        </w:trPr>
        <w:tc>
          <w:tcPr/>
          <w:p w:rsidR="00000000" w:rsidDel="00000000" w:rsidP="00000000" w:rsidRDefault="00000000" w:rsidRPr="00000000" w14:paraId="00000100">
            <w:pPr>
              <w:rPr/>
            </w:pPr>
            <w:r w:rsidDel="00000000" w:rsidR="00000000" w:rsidRPr="00000000">
              <w:rPr>
                <w:b w:val="0"/>
                <w:rtl w:val="0"/>
              </w:rPr>
              <w:t xml:space="preserve">Program Improvement / Corrective Action (if applicable)</w:t>
            </w:r>
            <w:r w:rsidDel="00000000" w:rsidR="00000000" w:rsidRPr="00000000">
              <w:rPr>
                <w:rtl w:val="0"/>
              </w:rPr>
            </w:r>
          </w:p>
        </w:tc>
        <w:tc>
          <w:tcPr/>
          <w:p w:rsidR="00000000" w:rsidDel="00000000" w:rsidP="00000000" w:rsidRDefault="00000000" w:rsidRPr="00000000" w14:paraId="00000101">
            <w:pPr>
              <w:rPr/>
            </w:pPr>
            <w:r w:rsidDel="00000000" w:rsidR="00000000" w:rsidRPr="00000000">
              <w:rPr>
                <w:rtl w:val="0"/>
              </w:rPr>
            </w:r>
          </w:p>
        </w:tc>
      </w:tr>
      <w:tr>
        <w:trPr>
          <w:cantSplit w:val="0"/>
          <w:tblHeader w:val="0"/>
        </w:trPr>
        <w:tc>
          <w:tcPr/>
          <w:p w:rsidR="00000000" w:rsidDel="00000000" w:rsidP="00000000" w:rsidRDefault="00000000" w:rsidRPr="00000000" w14:paraId="00000102">
            <w:pPr>
              <w:rPr/>
            </w:pPr>
            <w:r w:rsidDel="00000000" w:rsidR="00000000" w:rsidRPr="00000000">
              <w:rPr>
                <w:b w:val="0"/>
                <w:rtl w:val="0"/>
              </w:rPr>
              <w:t xml:space="preserve">Public Awareness (if applicable)</w:t>
            </w:r>
            <w:r w:rsidDel="00000000" w:rsidR="00000000" w:rsidRPr="00000000">
              <w:rPr>
                <w:rtl w:val="0"/>
              </w:rPr>
            </w:r>
          </w:p>
        </w:tc>
        <w:tc>
          <w:tcPr/>
          <w:p w:rsidR="00000000" w:rsidDel="00000000" w:rsidP="00000000" w:rsidRDefault="00000000" w:rsidRPr="00000000" w14:paraId="00000103">
            <w:pPr>
              <w:rPr/>
            </w:pPr>
            <w:r w:rsidDel="00000000" w:rsidR="00000000" w:rsidRPr="00000000">
              <w:rPr>
                <w:rtl w:val="0"/>
              </w:rPr>
            </w:r>
          </w:p>
        </w:tc>
      </w:tr>
      <w:tr>
        <w:trPr>
          <w:cantSplit w:val="0"/>
          <w:tblHeader w:val="0"/>
        </w:trPr>
        <w:tc>
          <w:tcPr/>
          <w:p w:rsidR="00000000" w:rsidDel="00000000" w:rsidP="00000000" w:rsidRDefault="00000000" w:rsidRPr="00000000" w14:paraId="00000104">
            <w:pPr>
              <w:rPr/>
            </w:pPr>
            <w:r w:rsidDel="00000000" w:rsidR="00000000" w:rsidRPr="00000000">
              <w:rPr>
                <w:b w:val="0"/>
                <w:rtl w:val="0"/>
              </w:rPr>
              <w:t xml:space="preserve">COS Process (if applicable)</w:t>
            </w:r>
            <w:r w:rsidDel="00000000" w:rsidR="00000000" w:rsidRPr="00000000">
              <w:rPr>
                <w:rtl w:val="0"/>
              </w:rPr>
            </w:r>
          </w:p>
        </w:tc>
        <w:tc>
          <w:tcPr/>
          <w:p w:rsidR="00000000" w:rsidDel="00000000" w:rsidP="00000000" w:rsidRDefault="00000000" w:rsidRPr="00000000" w14:paraId="00000105">
            <w:pPr>
              <w:rPr/>
            </w:pPr>
            <w:r w:rsidDel="00000000" w:rsidR="00000000" w:rsidRPr="00000000">
              <w:rPr>
                <w:rtl w:val="0"/>
              </w:rPr>
            </w:r>
          </w:p>
        </w:tc>
      </w:tr>
      <w:tr>
        <w:trPr>
          <w:cantSplit w:val="0"/>
          <w:tblHeader w:val="0"/>
        </w:trPr>
        <w:tc>
          <w:tcPr/>
          <w:p w:rsidR="00000000" w:rsidDel="00000000" w:rsidP="00000000" w:rsidRDefault="00000000" w:rsidRPr="00000000" w14:paraId="00000106">
            <w:pPr>
              <w:rPr/>
            </w:pPr>
            <w:r w:rsidDel="00000000" w:rsidR="00000000" w:rsidRPr="00000000">
              <w:rPr>
                <w:b w:val="0"/>
                <w:rtl w:val="0"/>
              </w:rPr>
              <w:t xml:space="preserve">IFSP Process (if applicable)</w:t>
            </w:r>
            <w:r w:rsidDel="00000000" w:rsidR="00000000" w:rsidRPr="00000000">
              <w:rPr>
                <w:rtl w:val="0"/>
              </w:rPr>
            </w:r>
          </w:p>
        </w:tc>
        <w:tc>
          <w:tcPr/>
          <w:p w:rsidR="00000000" w:rsidDel="00000000" w:rsidP="00000000" w:rsidRDefault="00000000" w:rsidRPr="00000000" w14:paraId="00000107">
            <w:pPr>
              <w:rPr/>
            </w:pPr>
            <w:r w:rsidDel="00000000" w:rsidR="00000000" w:rsidRPr="00000000">
              <w:rPr>
                <w:rtl w:val="0"/>
              </w:rPr>
            </w:r>
          </w:p>
        </w:tc>
      </w:tr>
      <w:tr>
        <w:trPr>
          <w:cantSplit w:val="0"/>
          <w:tblHeader w:val="0"/>
        </w:trPr>
        <w:tc>
          <w:tcPr/>
          <w:p w:rsidR="00000000" w:rsidDel="00000000" w:rsidP="00000000" w:rsidRDefault="00000000" w:rsidRPr="00000000" w14:paraId="00000108">
            <w:pPr>
              <w:rPr/>
            </w:pPr>
            <w:r w:rsidDel="00000000" w:rsidR="00000000" w:rsidRPr="00000000">
              <w:rPr>
                <w:b w:val="0"/>
                <w:rtl w:val="0"/>
              </w:rPr>
              <w:t xml:space="preserve">Other: </w:t>
            </w:r>
            <w:r w:rsidDel="00000000" w:rsidR="00000000" w:rsidRPr="00000000">
              <w:rPr>
                <w:rtl w:val="0"/>
              </w:rPr>
            </w:r>
          </w:p>
        </w:tc>
        <w:tc>
          <w:tcPr/>
          <w:p w:rsidR="00000000" w:rsidDel="00000000" w:rsidP="00000000" w:rsidRDefault="00000000" w:rsidRPr="00000000" w14:paraId="00000109">
            <w:pPr>
              <w:rPr/>
            </w:pPr>
            <w:r w:rsidDel="00000000" w:rsidR="00000000" w:rsidRPr="00000000">
              <w:rPr>
                <w:rtl w:val="0"/>
              </w:rPr>
            </w:r>
          </w:p>
        </w:tc>
      </w:tr>
      <w:tr>
        <w:trPr>
          <w:cantSplit w:val="0"/>
          <w:tblHeader w:val="0"/>
        </w:trPr>
        <w:tc>
          <w:tcPr/>
          <w:p w:rsidR="00000000" w:rsidDel="00000000" w:rsidP="00000000" w:rsidRDefault="00000000" w:rsidRPr="00000000" w14:paraId="0000010A">
            <w:pPr>
              <w:rPr/>
            </w:pPr>
            <w:r w:rsidDel="00000000" w:rsidR="00000000" w:rsidRPr="00000000">
              <w:rPr>
                <w:b w:val="0"/>
                <w:rtl w:val="0"/>
              </w:rPr>
              <w:t xml:space="preserve">Other:</w:t>
            </w:r>
            <w:r w:rsidDel="00000000" w:rsidR="00000000" w:rsidRPr="00000000">
              <w:rPr>
                <w:rtl w:val="0"/>
              </w:rPr>
            </w:r>
          </w:p>
        </w:tc>
        <w:tc>
          <w:tcPr/>
          <w:p w:rsidR="00000000" w:rsidDel="00000000" w:rsidP="00000000" w:rsidRDefault="00000000" w:rsidRPr="00000000" w14:paraId="0000010B">
            <w:pPr>
              <w:rPr/>
            </w:pPr>
            <w:r w:rsidDel="00000000" w:rsidR="00000000" w:rsidRPr="00000000">
              <w:rPr>
                <w:rtl w:val="0"/>
              </w:rPr>
            </w:r>
          </w:p>
        </w:tc>
      </w:tr>
    </w:tbl>
    <w:p w:rsidR="00000000" w:rsidDel="00000000" w:rsidP="00000000" w:rsidRDefault="00000000" w:rsidRPr="00000000" w14:paraId="0000010C">
      <w:pPr>
        <w:rPr>
          <w:b w:val="1"/>
        </w:rPr>
      </w:pPr>
      <w:r w:rsidDel="00000000" w:rsidR="00000000" w:rsidRPr="00000000">
        <w:rPr>
          <w:rtl w:val="0"/>
        </w:rPr>
      </w:r>
    </w:p>
    <w:p w:rsidR="00000000" w:rsidDel="00000000" w:rsidP="00000000" w:rsidRDefault="00000000" w:rsidRPr="00000000" w14:paraId="0000010D">
      <w:pPr>
        <w:rPr/>
      </w:pPr>
      <w:r w:rsidDel="00000000" w:rsidR="00000000" w:rsidRPr="00000000">
        <w:rPr>
          <w:b w:val="1"/>
          <w:rtl w:val="0"/>
        </w:rPr>
        <w:t xml:space="preserve">Plan</w:t>
      </w:r>
      <w:r w:rsidDel="00000000" w:rsidR="00000000" w:rsidRPr="00000000">
        <w:rPr>
          <w:rtl w:val="0"/>
        </w:rPr>
        <w:t xml:space="preserve">: Based on the table above, identify Professional Learning Opportunities (PLO) to address identified Personnel Development Strategies or community/partner outreach. PLOs must be relevant to the following:</w:t>
      </w:r>
    </w:p>
    <w:p w:rsidR="00000000" w:rsidDel="00000000" w:rsidP="00000000" w:rsidRDefault="00000000" w:rsidRPr="00000000" w14:paraId="0000010E">
      <w:pPr>
        <w:numPr>
          <w:ilvl w:val="0"/>
          <w:numId w:val="1"/>
        </w:numPr>
        <w:pBdr>
          <w:top w:space="0" w:sz="0" w:val="nil"/>
          <w:left w:space="0" w:sz="0" w:val="nil"/>
          <w:bottom w:space="0" w:sz="0" w:val="nil"/>
          <w:right w:space="0" w:sz="0" w:val="nil"/>
          <w:between w:space="0" w:sz="0" w:val="nil"/>
        </w:pBdr>
        <w:shd w:fill="ffffff" w:val="clear"/>
        <w:spacing w:after="160" w:before="0" w:lineRule="auto"/>
        <w:ind w:left="720" w:hanging="360"/>
        <w:rPr/>
      </w:pPr>
      <w:hyperlink r:id="rId28">
        <w:r w:rsidDel="00000000" w:rsidR="00000000" w:rsidRPr="00000000">
          <w:rPr>
            <w:color w:val="1155cc"/>
            <w:u w:val="single"/>
            <w:rtl w:val="0"/>
          </w:rPr>
          <w:t xml:space="preserve">EI Personnel Standards requirements</w:t>
        </w:r>
      </w:hyperlink>
      <w:r w:rsidDel="00000000" w:rsidR="00000000" w:rsidRPr="00000000">
        <w:rPr>
          <w:color w:val="404040"/>
          <w:rtl w:val="0"/>
        </w:rPr>
        <w:t xml:space="preserve">;</w:t>
      </w:r>
      <w:r w:rsidDel="00000000" w:rsidR="00000000" w:rsidRPr="00000000">
        <w:rPr>
          <w:rtl w:val="0"/>
        </w:rPr>
      </w:r>
    </w:p>
    <w:p w:rsidR="00000000" w:rsidDel="00000000" w:rsidP="00000000" w:rsidRDefault="00000000" w:rsidRPr="00000000" w14:paraId="0000010F">
      <w:pPr>
        <w:numPr>
          <w:ilvl w:val="0"/>
          <w:numId w:val="1"/>
        </w:numPr>
        <w:pBdr>
          <w:top w:space="0" w:sz="0" w:val="nil"/>
          <w:left w:space="0" w:sz="0" w:val="nil"/>
          <w:bottom w:space="0" w:sz="0" w:val="nil"/>
          <w:right w:space="0" w:sz="0" w:val="nil"/>
          <w:between w:space="0" w:sz="0" w:val="nil"/>
        </w:pBdr>
        <w:shd w:fill="ffffff" w:val="clear"/>
        <w:spacing w:after="160" w:before="0" w:lineRule="auto"/>
        <w:ind w:left="720" w:hanging="360"/>
        <w:rPr/>
      </w:pPr>
      <w:r w:rsidDel="00000000" w:rsidR="00000000" w:rsidRPr="00000000">
        <w:rPr>
          <w:color w:val="404040"/>
          <w:rtl w:val="0"/>
        </w:rPr>
        <w:t xml:space="preserve">Items in the “Personnel Development Strategies” column of each section of the </w:t>
      </w:r>
      <w:hyperlink w:anchor="_heading=h.1rvwp1q">
        <w:r w:rsidDel="00000000" w:rsidR="00000000" w:rsidRPr="00000000">
          <w:rPr>
            <w:color w:val="2f5496"/>
            <w:u w:val="single"/>
            <w:rtl w:val="0"/>
          </w:rPr>
          <w:t xml:space="preserve">Early Intervention Program Plan</w:t>
        </w:r>
      </w:hyperlink>
      <w:r w:rsidDel="00000000" w:rsidR="00000000" w:rsidRPr="00000000">
        <w:rPr>
          <w:color w:val="404040"/>
          <w:rtl w:val="0"/>
        </w:rPr>
        <w:t xml:space="preserve">; and</w:t>
      </w:r>
      <w:r w:rsidDel="00000000" w:rsidR="00000000" w:rsidRPr="00000000">
        <w:rPr>
          <w:rtl w:val="0"/>
        </w:rPr>
      </w:r>
    </w:p>
    <w:p w:rsidR="00000000" w:rsidDel="00000000" w:rsidP="00000000" w:rsidRDefault="00000000" w:rsidRPr="00000000" w14:paraId="00000110">
      <w:pPr>
        <w:numPr>
          <w:ilvl w:val="0"/>
          <w:numId w:val="1"/>
        </w:numPr>
        <w:pBdr>
          <w:top w:space="0" w:sz="0" w:val="nil"/>
          <w:left w:space="0" w:sz="0" w:val="nil"/>
          <w:bottom w:space="0" w:sz="0" w:val="nil"/>
          <w:right w:space="0" w:sz="0" w:val="nil"/>
          <w:between w:space="0" w:sz="0" w:val="nil"/>
        </w:pBdr>
        <w:shd w:fill="ffffff" w:val="clear"/>
        <w:spacing w:after="160" w:before="0" w:lineRule="auto"/>
        <w:ind w:left="720" w:hanging="360"/>
        <w:rPr/>
      </w:pPr>
      <w:r w:rsidDel="00000000" w:rsidR="00000000" w:rsidRPr="00000000">
        <w:rPr>
          <w:color w:val="404040"/>
          <w:rtl w:val="0"/>
        </w:rPr>
        <w:t xml:space="preserve">Any other additional needs assessment data.</w:t>
      </w:r>
      <w:r w:rsidDel="00000000" w:rsidR="00000000" w:rsidRPr="00000000">
        <w:rPr>
          <w:rtl w:val="0"/>
        </w:rPr>
      </w:r>
    </w:p>
    <w:tbl>
      <w:tblPr>
        <w:tblStyle w:val="Table12"/>
        <w:tblW w:w="9705.0" w:type="dxa"/>
        <w:jc w:val="left"/>
        <w:tblInd w:w="-31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1380"/>
        <w:gridCol w:w="1335"/>
        <w:gridCol w:w="1335"/>
        <w:gridCol w:w="1560"/>
        <w:gridCol w:w="1455"/>
        <w:gridCol w:w="1365"/>
        <w:tblGridChange w:id="0">
          <w:tblGrid>
            <w:gridCol w:w="1275"/>
            <w:gridCol w:w="1380"/>
            <w:gridCol w:w="1335"/>
            <w:gridCol w:w="1335"/>
            <w:gridCol w:w="1560"/>
            <w:gridCol w:w="1455"/>
            <w:gridCol w:w="1365"/>
          </w:tblGrid>
        </w:tblGridChange>
      </w:tblGrid>
      <w:tr>
        <w:trPr>
          <w:cantSplit w:val="0"/>
          <w:trHeight w:val="1660" w:hRule="atLeast"/>
          <w:tblHeader w:val="0"/>
        </w:trPr>
        <w:tc>
          <w:tcPr>
            <w:tcBorders>
              <w:top w:color="7f7f7f" w:space="0" w:sz="8" w:val="single"/>
              <w:left w:color="bfbfbf" w:space="0" w:sz="8" w:val="single"/>
              <w:bottom w:color="bfbfbf" w:space="0" w:sz="8" w:val="single"/>
              <w:right w:color="bfbfbf" w:space="0" w:sz="8" w:val="single"/>
            </w:tcBorders>
            <w:tcMar>
              <w:top w:w="20.0" w:type="dxa"/>
              <w:left w:w="20.0" w:type="dxa"/>
              <w:bottom w:w="20.0" w:type="dxa"/>
              <w:right w:w="20.0" w:type="dxa"/>
            </w:tcMar>
          </w:tcPr>
          <w:p w:rsidR="00000000" w:rsidDel="00000000" w:rsidP="00000000" w:rsidRDefault="00000000" w:rsidRPr="00000000" w14:paraId="00000111">
            <w:pPr>
              <w:ind w:left="120" w:right="120" w:firstLine="0"/>
              <w:rPr>
                <w:sz w:val="14"/>
                <w:szCs w:val="14"/>
              </w:rPr>
            </w:pPr>
            <w:r w:rsidDel="00000000" w:rsidR="00000000" w:rsidRPr="00000000">
              <w:rPr>
                <w:sz w:val="14"/>
                <w:szCs w:val="14"/>
                <w:rtl w:val="0"/>
              </w:rPr>
              <w:t xml:space="preserve">Program Plan Component</w:t>
            </w:r>
          </w:p>
        </w:tc>
        <w:tc>
          <w:tcPr>
            <w:tcBorders>
              <w:top w:color="7f7f7f" w:space="0" w:sz="8" w:val="single"/>
              <w:left w:color="000000" w:space="0" w:sz="0" w:val="nil"/>
              <w:bottom w:color="bfbfbf" w:space="0" w:sz="8" w:val="single"/>
              <w:right w:color="bfbfbf" w:space="0" w:sz="8" w:val="single"/>
            </w:tcBorders>
            <w:tcMar>
              <w:top w:w="100.0" w:type="dxa"/>
              <w:left w:w="300.0" w:type="dxa"/>
              <w:bottom w:w="100.0" w:type="dxa"/>
              <w:right w:w="280.0" w:type="dxa"/>
            </w:tcMar>
          </w:tcPr>
          <w:p w:rsidR="00000000" w:rsidDel="00000000" w:rsidP="00000000" w:rsidRDefault="00000000" w:rsidRPr="00000000" w14:paraId="00000112">
            <w:pPr>
              <w:ind w:left="120" w:right="120" w:firstLine="0"/>
              <w:rPr>
                <w:sz w:val="14"/>
                <w:szCs w:val="14"/>
              </w:rPr>
            </w:pPr>
            <w:r w:rsidDel="00000000" w:rsidR="00000000" w:rsidRPr="00000000">
              <w:rPr>
                <w:sz w:val="14"/>
                <w:szCs w:val="14"/>
                <w:rtl w:val="0"/>
              </w:rPr>
              <w:t xml:space="preserve">PLO Activity</w:t>
            </w:r>
          </w:p>
        </w:tc>
        <w:tc>
          <w:tcPr>
            <w:tcBorders>
              <w:top w:color="7f7f7f" w:space="0" w:sz="8" w:val="single"/>
              <w:left w:color="000000" w:space="0" w:sz="0" w:val="nil"/>
              <w:bottom w:color="bfbfbf" w:space="0" w:sz="8" w:val="single"/>
              <w:right w:color="bfbfbf" w:space="0" w:sz="8" w:val="single"/>
            </w:tcBorders>
            <w:tcMar>
              <w:top w:w="100.0" w:type="dxa"/>
              <w:left w:w="300.0" w:type="dxa"/>
              <w:bottom w:w="100.0" w:type="dxa"/>
              <w:right w:w="280.0" w:type="dxa"/>
            </w:tcMar>
          </w:tcPr>
          <w:p w:rsidR="00000000" w:rsidDel="00000000" w:rsidP="00000000" w:rsidRDefault="00000000" w:rsidRPr="00000000" w14:paraId="00000113">
            <w:pPr>
              <w:ind w:right="120"/>
              <w:rPr>
                <w:sz w:val="14"/>
                <w:szCs w:val="14"/>
              </w:rPr>
            </w:pPr>
            <w:r w:rsidDel="00000000" w:rsidR="00000000" w:rsidRPr="00000000">
              <w:rPr>
                <w:sz w:val="14"/>
                <w:szCs w:val="14"/>
                <w:rtl w:val="0"/>
              </w:rPr>
              <w:t xml:space="preserve">Presenter</w:t>
            </w:r>
          </w:p>
        </w:tc>
        <w:tc>
          <w:tcPr>
            <w:tcBorders>
              <w:top w:color="7f7f7f" w:space="0" w:sz="8" w:val="single"/>
              <w:left w:color="000000" w:space="0" w:sz="0" w:val="nil"/>
              <w:bottom w:color="bfbfbf" w:space="0" w:sz="8" w:val="single"/>
              <w:right w:color="bfbfbf" w:space="0" w:sz="8" w:val="single"/>
            </w:tcBorders>
            <w:tcMar>
              <w:top w:w="100.0" w:type="dxa"/>
              <w:left w:w="300.0" w:type="dxa"/>
              <w:bottom w:w="100.0" w:type="dxa"/>
              <w:right w:w="280.0" w:type="dxa"/>
            </w:tcMar>
          </w:tcPr>
          <w:p w:rsidR="00000000" w:rsidDel="00000000" w:rsidP="00000000" w:rsidRDefault="00000000" w:rsidRPr="00000000" w14:paraId="00000114">
            <w:pPr>
              <w:ind w:right="120"/>
              <w:rPr>
                <w:sz w:val="14"/>
                <w:szCs w:val="14"/>
              </w:rPr>
            </w:pPr>
            <w:r w:rsidDel="00000000" w:rsidR="00000000" w:rsidRPr="00000000">
              <w:rPr>
                <w:sz w:val="14"/>
                <w:szCs w:val="14"/>
                <w:rtl w:val="0"/>
              </w:rPr>
              <w:t xml:space="preserve">Audience</w:t>
            </w:r>
          </w:p>
        </w:tc>
        <w:tc>
          <w:tcPr>
            <w:tcBorders>
              <w:top w:color="7f7f7f" w:space="0" w:sz="8" w:val="single"/>
              <w:left w:color="000000" w:space="0" w:sz="0" w:val="nil"/>
              <w:bottom w:color="bfbfbf" w:space="0" w:sz="8" w:val="single"/>
              <w:right w:color="bfbfbf" w:space="0" w:sz="8" w:val="single"/>
            </w:tcBorders>
            <w:tcMar>
              <w:top w:w="100.0" w:type="dxa"/>
              <w:left w:w="300.0" w:type="dxa"/>
              <w:bottom w:w="100.0" w:type="dxa"/>
              <w:right w:w="280.0" w:type="dxa"/>
            </w:tcMar>
          </w:tcPr>
          <w:p w:rsidR="00000000" w:rsidDel="00000000" w:rsidP="00000000" w:rsidRDefault="00000000" w:rsidRPr="00000000" w14:paraId="00000115">
            <w:pPr>
              <w:ind w:left="120" w:right="120" w:firstLine="0"/>
              <w:rPr>
                <w:sz w:val="14"/>
                <w:szCs w:val="14"/>
              </w:rPr>
            </w:pPr>
            <w:r w:rsidDel="00000000" w:rsidR="00000000" w:rsidRPr="00000000">
              <w:rPr>
                <w:sz w:val="14"/>
                <w:szCs w:val="14"/>
                <w:rtl w:val="0"/>
              </w:rPr>
              <w:t xml:space="preserve">Evaluation Instrument</w:t>
            </w:r>
          </w:p>
        </w:tc>
        <w:tc>
          <w:tcPr>
            <w:tcBorders>
              <w:top w:color="7f7f7f" w:space="0" w:sz="8" w:val="single"/>
              <w:left w:color="000000" w:space="0" w:sz="0" w:val="nil"/>
              <w:bottom w:color="bfbfbf" w:space="0" w:sz="8" w:val="single"/>
              <w:right w:color="bfbfbf" w:space="0" w:sz="8" w:val="single"/>
            </w:tcBorders>
            <w:tcMar>
              <w:top w:w="100.0" w:type="dxa"/>
              <w:left w:w="300.0" w:type="dxa"/>
              <w:bottom w:w="100.0" w:type="dxa"/>
              <w:right w:w="280.0" w:type="dxa"/>
            </w:tcMar>
          </w:tcPr>
          <w:p w:rsidR="00000000" w:rsidDel="00000000" w:rsidP="00000000" w:rsidRDefault="00000000" w:rsidRPr="00000000" w14:paraId="00000116">
            <w:pPr>
              <w:ind w:left="120" w:right="120" w:firstLine="0"/>
              <w:rPr>
                <w:sz w:val="14"/>
                <w:szCs w:val="14"/>
              </w:rPr>
            </w:pPr>
            <w:r w:rsidDel="00000000" w:rsidR="00000000" w:rsidRPr="00000000">
              <w:rPr>
                <w:sz w:val="14"/>
                <w:szCs w:val="14"/>
                <w:rtl w:val="0"/>
              </w:rPr>
              <w:t xml:space="preserve">Internal / External Coaching and Support</w:t>
            </w:r>
          </w:p>
        </w:tc>
        <w:tc>
          <w:tcPr>
            <w:tcBorders>
              <w:top w:color="7f7f7f" w:space="0" w:sz="8" w:val="single"/>
              <w:left w:color="000000" w:space="0" w:sz="0" w:val="nil"/>
              <w:bottom w:color="bfbfbf" w:space="0" w:sz="8" w:val="single"/>
              <w:right w:color="bfbfbf" w:space="0" w:sz="8" w:val="single"/>
            </w:tcBorders>
            <w:tcMar>
              <w:top w:w="100.0" w:type="dxa"/>
              <w:left w:w="300.0" w:type="dxa"/>
              <w:bottom w:w="100.0" w:type="dxa"/>
              <w:right w:w="280.0" w:type="dxa"/>
            </w:tcMar>
          </w:tcPr>
          <w:p w:rsidR="00000000" w:rsidDel="00000000" w:rsidP="00000000" w:rsidRDefault="00000000" w:rsidRPr="00000000" w14:paraId="00000117">
            <w:pPr>
              <w:ind w:left="120" w:right="120" w:firstLine="0"/>
              <w:rPr>
                <w:sz w:val="14"/>
                <w:szCs w:val="14"/>
              </w:rPr>
            </w:pPr>
            <w:r w:rsidDel="00000000" w:rsidR="00000000" w:rsidRPr="00000000">
              <w:rPr>
                <w:sz w:val="14"/>
                <w:szCs w:val="14"/>
                <w:rtl w:val="0"/>
              </w:rPr>
              <w:t xml:space="preserve">Coaching Frequency, Duration, Context</w:t>
            </w:r>
          </w:p>
        </w:tc>
      </w:tr>
      <w:tr>
        <w:trPr>
          <w:cantSplit w:val="0"/>
          <w:trHeight w:val="430" w:hRule="atLeast"/>
          <w:tblHeader w:val="0"/>
        </w:trPr>
        <w:tc>
          <w:tcPr>
            <w:tcBorders>
              <w:top w:color="000000" w:space="0" w:sz="0" w:val="nil"/>
              <w:left w:color="bfbfbf" w:space="0" w:sz="8" w:val="single"/>
              <w:bottom w:color="bfbfbf" w:space="0" w:sz="8" w:val="single"/>
              <w:right w:color="bfbfbf" w:space="0" w:sz="8" w:val="single"/>
            </w:tcBorders>
            <w:tcMar>
              <w:top w:w="20.0" w:type="dxa"/>
              <w:left w:w="20.0" w:type="dxa"/>
              <w:bottom w:w="20.0" w:type="dxa"/>
              <w:right w:w="20.0" w:type="dxa"/>
            </w:tcMar>
          </w:tcPr>
          <w:p w:rsidR="00000000" w:rsidDel="00000000" w:rsidP="00000000" w:rsidRDefault="00000000" w:rsidRPr="00000000" w14:paraId="00000118">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bfbfbf" w:space="0" w:sz="8" w:val="single"/>
              <w:right w:color="bfbfbf" w:space="0" w:sz="8" w:val="single"/>
            </w:tcBorders>
            <w:tcMar>
              <w:top w:w="100.0" w:type="dxa"/>
              <w:left w:w="300.0" w:type="dxa"/>
              <w:bottom w:w="100.0" w:type="dxa"/>
              <w:right w:w="280.0" w:type="dxa"/>
            </w:tcMar>
          </w:tcPr>
          <w:p w:rsidR="00000000" w:rsidDel="00000000" w:rsidP="00000000" w:rsidRDefault="00000000" w:rsidRPr="00000000" w14:paraId="00000119">
            <w:pPr>
              <w:rPr/>
            </w:pPr>
            <w:r w:rsidDel="00000000" w:rsidR="00000000" w:rsidRPr="00000000">
              <w:rPr>
                <w:rtl w:val="0"/>
              </w:rPr>
            </w:r>
          </w:p>
        </w:tc>
        <w:tc>
          <w:tcPr>
            <w:tcBorders>
              <w:top w:color="000000" w:space="0" w:sz="0" w:val="nil"/>
              <w:left w:color="000000" w:space="0" w:sz="0" w:val="nil"/>
              <w:bottom w:color="bfbfbf" w:space="0" w:sz="8" w:val="single"/>
              <w:right w:color="bfbfbf" w:space="0" w:sz="8" w:val="single"/>
            </w:tcBorders>
            <w:tcMar>
              <w:top w:w="100.0" w:type="dxa"/>
              <w:left w:w="300.0" w:type="dxa"/>
              <w:bottom w:w="100.0" w:type="dxa"/>
              <w:right w:w="280.0" w:type="dxa"/>
            </w:tcMar>
          </w:tcPr>
          <w:p w:rsidR="00000000" w:rsidDel="00000000" w:rsidP="00000000" w:rsidRDefault="00000000" w:rsidRPr="00000000" w14:paraId="0000011A">
            <w:pPr>
              <w:rPr/>
            </w:pPr>
            <w:r w:rsidDel="00000000" w:rsidR="00000000" w:rsidRPr="00000000">
              <w:rPr>
                <w:rtl w:val="0"/>
              </w:rPr>
            </w:r>
          </w:p>
        </w:tc>
        <w:tc>
          <w:tcPr>
            <w:tcBorders>
              <w:top w:color="000000" w:space="0" w:sz="0" w:val="nil"/>
              <w:left w:color="000000" w:space="0" w:sz="0" w:val="nil"/>
              <w:bottom w:color="bfbfbf" w:space="0" w:sz="8" w:val="single"/>
              <w:right w:color="bfbfbf" w:space="0" w:sz="8" w:val="single"/>
            </w:tcBorders>
            <w:tcMar>
              <w:top w:w="100.0" w:type="dxa"/>
              <w:left w:w="300.0" w:type="dxa"/>
              <w:bottom w:w="100.0" w:type="dxa"/>
              <w:right w:w="280.0" w:type="dxa"/>
            </w:tcMar>
          </w:tcPr>
          <w:p w:rsidR="00000000" w:rsidDel="00000000" w:rsidP="00000000" w:rsidRDefault="00000000" w:rsidRPr="00000000" w14:paraId="0000011B">
            <w:pPr>
              <w:rPr/>
            </w:pPr>
            <w:r w:rsidDel="00000000" w:rsidR="00000000" w:rsidRPr="00000000">
              <w:rPr>
                <w:rtl w:val="0"/>
              </w:rPr>
            </w:r>
          </w:p>
        </w:tc>
        <w:tc>
          <w:tcPr>
            <w:tcBorders>
              <w:top w:color="000000" w:space="0" w:sz="0" w:val="nil"/>
              <w:left w:color="000000" w:space="0" w:sz="0" w:val="nil"/>
              <w:bottom w:color="bfbfbf" w:space="0" w:sz="8" w:val="single"/>
              <w:right w:color="bfbfbf" w:space="0" w:sz="8" w:val="single"/>
            </w:tcBorders>
            <w:tcMar>
              <w:top w:w="100.0" w:type="dxa"/>
              <w:left w:w="300.0" w:type="dxa"/>
              <w:bottom w:w="100.0" w:type="dxa"/>
              <w:right w:w="280.0" w:type="dxa"/>
            </w:tcMar>
          </w:tcPr>
          <w:p w:rsidR="00000000" w:rsidDel="00000000" w:rsidP="00000000" w:rsidRDefault="00000000" w:rsidRPr="00000000" w14:paraId="0000011C">
            <w:pPr>
              <w:rPr/>
            </w:pPr>
            <w:r w:rsidDel="00000000" w:rsidR="00000000" w:rsidRPr="00000000">
              <w:rPr>
                <w:rtl w:val="0"/>
              </w:rPr>
            </w:r>
          </w:p>
        </w:tc>
        <w:tc>
          <w:tcPr>
            <w:tcBorders>
              <w:top w:color="000000" w:space="0" w:sz="0" w:val="nil"/>
              <w:left w:color="000000" w:space="0" w:sz="0" w:val="nil"/>
              <w:bottom w:color="bfbfbf" w:space="0" w:sz="8" w:val="single"/>
              <w:right w:color="bfbfbf" w:space="0" w:sz="8" w:val="single"/>
            </w:tcBorders>
            <w:tcMar>
              <w:top w:w="100.0" w:type="dxa"/>
              <w:left w:w="300.0" w:type="dxa"/>
              <w:bottom w:w="100.0" w:type="dxa"/>
              <w:right w:w="280.0" w:type="dxa"/>
            </w:tcMar>
          </w:tcPr>
          <w:p w:rsidR="00000000" w:rsidDel="00000000" w:rsidP="00000000" w:rsidRDefault="00000000" w:rsidRPr="00000000" w14:paraId="0000011D">
            <w:pPr>
              <w:rPr/>
            </w:pPr>
            <w:r w:rsidDel="00000000" w:rsidR="00000000" w:rsidRPr="00000000">
              <w:rPr>
                <w:rtl w:val="0"/>
              </w:rPr>
            </w:r>
          </w:p>
        </w:tc>
        <w:tc>
          <w:tcPr>
            <w:tcBorders>
              <w:top w:color="000000" w:space="0" w:sz="0" w:val="nil"/>
              <w:left w:color="000000" w:space="0" w:sz="0" w:val="nil"/>
              <w:bottom w:color="bfbfbf" w:space="0" w:sz="8" w:val="single"/>
              <w:right w:color="bfbfbf" w:space="0" w:sz="8" w:val="single"/>
            </w:tcBorders>
            <w:tcMar>
              <w:top w:w="100.0" w:type="dxa"/>
              <w:left w:w="300.0" w:type="dxa"/>
              <w:bottom w:w="100.0" w:type="dxa"/>
              <w:right w:w="280.0" w:type="dxa"/>
            </w:tcMar>
          </w:tcPr>
          <w:p w:rsidR="00000000" w:rsidDel="00000000" w:rsidP="00000000" w:rsidRDefault="00000000" w:rsidRPr="00000000" w14:paraId="0000011E">
            <w:pPr>
              <w:rPr/>
            </w:pPr>
            <w:r w:rsidDel="00000000" w:rsidR="00000000" w:rsidRPr="00000000">
              <w:rPr>
                <w:rtl w:val="0"/>
              </w:rPr>
            </w:r>
          </w:p>
        </w:tc>
      </w:tr>
      <w:tr>
        <w:trPr>
          <w:cantSplit w:val="0"/>
          <w:trHeight w:val="430" w:hRule="atLeast"/>
          <w:tblHeader w:val="0"/>
        </w:trPr>
        <w:tc>
          <w:tcPr>
            <w:tcBorders>
              <w:top w:color="000000" w:space="0" w:sz="0" w:val="nil"/>
              <w:left w:color="bfbfbf" w:space="0" w:sz="8" w:val="single"/>
              <w:bottom w:color="bfbfbf" w:space="0" w:sz="8" w:val="single"/>
              <w:right w:color="bfbfbf" w:space="0" w:sz="8" w:val="single"/>
            </w:tcBorders>
            <w:tcMar>
              <w:top w:w="20.0" w:type="dxa"/>
              <w:left w:w="20.0" w:type="dxa"/>
              <w:bottom w:w="20.0" w:type="dxa"/>
              <w:right w:w="20.0" w:type="dxa"/>
            </w:tcMar>
          </w:tcPr>
          <w:p w:rsidR="00000000" w:rsidDel="00000000" w:rsidP="00000000" w:rsidRDefault="00000000" w:rsidRPr="00000000" w14:paraId="0000011F">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bfbfbf" w:space="0" w:sz="8" w:val="single"/>
              <w:right w:color="bfbfbf" w:space="0" w:sz="8" w:val="single"/>
            </w:tcBorders>
            <w:tcMar>
              <w:top w:w="100.0" w:type="dxa"/>
              <w:left w:w="300.0" w:type="dxa"/>
              <w:bottom w:w="100.0" w:type="dxa"/>
              <w:right w:w="280.0" w:type="dxa"/>
            </w:tcMar>
          </w:tcPr>
          <w:p w:rsidR="00000000" w:rsidDel="00000000" w:rsidP="00000000" w:rsidRDefault="00000000" w:rsidRPr="00000000" w14:paraId="00000120">
            <w:pPr>
              <w:rPr/>
            </w:pPr>
            <w:r w:rsidDel="00000000" w:rsidR="00000000" w:rsidRPr="00000000">
              <w:rPr>
                <w:rtl w:val="0"/>
              </w:rPr>
            </w:r>
          </w:p>
        </w:tc>
        <w:tc>
          <w:tcPr>
            <w:tcBorders>
              <w:top w:color="000000" w:space="0" w:sz="0" w:val="nil"/>
              <w:left w:color="000000" w:space="0" w:sz="0" w:val="nil"/>
              <w:bottom w:color="bfbfbf" w:space="0" w:sz="8" w:val="single"/>
              <w:right w:color="bfbfbf" w:space="0" w:sz="8" w:val="single"/>
            </w:tcBorders>
            <w:tcMar>
              <w:top w:w="100.0" w:type="dxa"/>
              <w:left w:w="300.0" w:type="dxa"/>
              <w:bottom w:w="100.0" w:type="dxa"/>
              <w:right w:w="280.0" w:type="dxa"/>
            </w:tcMar>
          </w:tcPr>
          <w:p w:rsidR="00000000" w:rsidDel="00000000" w:rsidP="00000000" w:rsidRDefault="00000000" w:rsidRPr="00000000" w14:paraId="00000121">
            <w:pPr>
              <w:rPr/>
            </w:pPr>
            <w:r w:rsidDel="00000000" w:rsidR="00000000" w:rsidRPr="00000000">
              <w:rPr>
                <w:rtl w:val="0"/>
              </w:rPr>
            </w:r>
          </w:p>
        </w:tc>
        <w:tc>
          <w:tcPr>
            <w:tcBorders>
              <w:top w:color="000000" w:space="0" w:sz="0" w:val="nil"/>
              <w:left w:color="000000" w:space="0" w:sz="0" w:val="nil"/>
              <w:bottom w:color="bfbfbf" w:space="0" w:sz="8" w:val="single"/>
              <w:right w:color="bfbfbf" w:space="0" w:sz="8" w:val="single"/>
            </w:tcBorders>
            <w:tcMar>
              <w:top w:w="100.0" w:type="dxa"/>
              <w:left w:w="300.0" w:type="dxa"/>
              <w:bottom w:w="100.0" w:type="dxa"/>
              <w:right w:w="280.0" w:type="dxa"/>
            </w:tcMar>
          </w:tcPr>
          <w:p w:rsidR="00000000" w:rsidDel="00000000" w:rsidP="00000000" w:rsidRDefault="00000000" w:rsidRPr="00000000" w14:paraId="00000122">
            <w:pPr>
              <w:rPr/>
            </w:pPr>
            <w:r w:rsidDel="00000000" w:rsidR="00000000" w:rsidRPr="00000000">
              <w:rPr>
                <w:rtl w:val="0"/>
              </w:rPr>
            </w:r>
          </w:p>
        </w:tc>
        <w:tc>
          <w:tcPr>
            <w:tcBorders>
              <w:top w:color="000000" w:space="0" w:sz="0" w:val="nil"/>
              <w:left w:color="000000" w:space="0" w:sz="0" w:val="nil"/>
              <w:bottom w:color="bfbfbf" w:space="0" w:sz="8" w:val="single"/>
              <w:right w:color="bfbfbf" w:space="0" w:sz="8" w:val="single"/>
            </w:tcBorders>
            <w:tcMar>
              <w:top w:w="100.0" w:type="dxa"/>
              <w:left w:w="300.0" w:type="dxa"/>
              <w:bottom w:w="100.0" w:type="dxa"/>
              <w:right w:w="280.0" w:type="dxa"/>
            </w:tcMar>
          </w:tcPr>
          <w:p w:rsidR="00000000" w:rsidDel="00000000" w:rsidP="00000000" w:rsidRDefault="00000000" w:rsidRPr="00000000" w14:paraId="00000123">
            <w:pPr>
              <w:rPr/>
            </w:pPr>
            <w:r w:rsidDel="00000000" w:rsidR="00000000" w:rsidRPr="00000000">
              <w:rPr>
                <w:rtl w:val="0"/>
              </w:rPr>
            </w:r>
          </w:p>
        </w:tc>
        <w:tc>
          <w:tcPr>
            <w:tcBorders>
              <w:top w:color="000000" w:space="0" w:sz="0" w:val="nil"/>
              <w:left w:color="000000" w:space="0" w:sz="0" w:val="nil"/>
              <w:bottom w:color="bfbfbf" w:space="0" w:sz="8" w:val="single"/>
              <w:right w:color="bfbfbf" w:space="0" w:sz="8" w:val="single"/>
            </w:tcBorders>
            <w:tcMar>
              <w:top w:w="100.0" w:type="dxa"/>
              <w:left w:w="300.0" w:type="dxa"/>
              <w:bottom w:w="100.0" w:type="dxa"/>
              <w:right w:w="280.0" w:type="dxa"/>
            </w:tcMar>
          </w:tcPr>
          <w:p w:rsidR="00000000" w:rsidDel="00000000" w:rsidP="00000000" w:rsidRDefault="00000000" w:rsidRPr="00000000" w14:paraId="00000124">
            <w:pPr>
              <w:rPr/>
            </w:pPr>
            <w:r w:rsidDel="00000000" w:rsidR="00000000" w:rsidRPr="00000000">
              <w:rPr>
                <w:rtl w:val="0"/>
              </w:rPr>
            </w:r>
          </w:p>
        </w:tc>
        <w:tc>
          <w:tcPr>
            <w:tcBorders>
              <w:top w:color="000000" w:space="0" w:sz="0" w:val="nil"/>
              <w:left w:color="000000" w:space="0" w:sz="0" w:val="nil"/>
              <w:bottom w:color="bfbfbf" w:space="0" w:sz="8" w:val="single"/>
              <w:right w:color="bfbfbf" w:space="0" w:sz="8" w:val="single"/>
            </w:tcBorders>
            <w:tcMar>
              <w:top w:w="100.0" w:type="dxa"/>
              <w:left w:w="300.0" w:type="dxa"/>
              <w:bottom w:w="100.0" w:type="dxa"/>
              <w:right w:w="280.0" w:type="dxa"/>
            </w:tcMar>
          </w:tcPr>
          <w:p w:rsidR="00000000" w:rsidDel="00000000" w:rsidP="00000000" w:rsidRDefault="00000000" w:rsidRPr="00000000" w14:paraId="00000125">
            <w:pPr>
              <w:rPr/>
            </w:pPr>
            <w:r w:rsidDel="00000000" w:rsidR="00000000" w:rsidRPr="00000000">
              <w:rPr>
                <w:rtl w:val="0"/>
              </w:rPr>
            </w:r>
          </w:p>
        </w:tc>
      </w:tr>
      <w:tr>
        <w:trPr>
          <w:cantSplit w:val="0"/>
          <w:trHeight w:val="430" w:hRule="atLeast"/>
          <w:tblHeader w:val="0"/>
        </w:trPr>
        <w:tc>
          <w:tcPr>
            <w:tcBorders>
              <w:top w:color="000000" w:space="0" w:sz="0" w:val="nil"/>
              <w:left w:color="bfbfbf" w:space="0" w:sz="8" w:val="single"/>
              <w:bottom w:color="7f7f7f" w:space="0" w:sz="8" w:val="single"/>
              <w:right w:color="bfbfbf" w:space="0" w:sz="8" w:val="single"/>
            </w:tcBorders>
            <w:tcMar>
              <w:top w:w="20.0" w:type="dxa"/>
              <w:left w:w="20.0" w:type="dxa"/>
              <w:bottom w:w="20.0" w:type="dxa"/>
              <w:right w:w="20.0" w:type="dxa"/>
            </w:tcMar>
          </w:tcPr>
          <w:p w:rsidR="00000000" w:rsidDel="00000000" w:rsidP="00000000" w:rsidRDefault="00000000" w:rsidRPr="00000000" w14:paraId="00000126">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7f7f7f" w:space="0" w:sz="8" w:val="single"/>
              <w:right w:color="bfbfbf" w:space="0" w:sz="8" w:val="single"/>
            </w:tcBorders>
            <w:tcMar>
              <w:top w:w="100.0" w:type="dxa"/>
              <w:left w:w="300.0" w:type="dxa"/>
              <w:bottom w:w="100.0" w:type="dxa"/>
              <w:right w:w="280.0" w:type="dxa"/>
            </w:tcMar>
          </w:tcPr>
          <w:p w:rsidR="00000000" w:rsidDel="00000000" w:rsidP="00000000" w:rsidRDefault="00000000" w:rsidRPr="00000000" w14:paraId="00000127">
            <w:pPr>
              <w:rPr/>
            </w:pPr>
            <w:r w:rsidDel="00000000" w:rsidR="00000000" w:rsidRPr="00000000">
              <w:rPr>
                <w:rtl w:val="0"/>
              </w:rPr>
            </w:r>
          </w:p>
        </w:tc>
        <w:tc>
          <w:tcPr>
            <w:tcBorders>
              <w:top w:color="000000" w:space="0" w:sz="0" w:val="nil"/>
              <w:left w:color="000000" w:space="0" w:sz="0" w:val="nil"/>
              <w:bottom w:color="7f7f7f" w:space="0" w:sz="8" w:val="single"/>
              <w:right w:color="bfbfbf" w:space="0" w:sz="8" w:val="single"/>
            </w:tcBorders>
            <w:tcMar>
              <w:top w:w="100.0" w:type="dxa"/>
              <w:left w:w="300.0" w:type="dxa"/>
              <w:bottom w:w="100.0" w:type="dxa"/>
              <w:right w:w="280.0" w:type="dxa"/>
            </w:tcMar>
          </w:tcPr>
          <w:p w:rsidR="00000000" w:rsidDel="00000000" w:rsidP="00000000" w:rsidRDefault="00000000" w:rsidRPr="00000000" w14:paraId="00000128">
            <w:pPr>
              <w:rPr/>
            </w:pPr>
            <w:r w:rsidDel="00000000" w:rsidR="00000000" w:rsidRPr="00000000">
              <w:rPr>
                <w:rtl w:val="0"/>
              </w:rPr>
            </w:r>
          </w:p>
        </w:tc>
        <w:tc>
          <w:tcPr>
            <w:tcBorders>
              <w:top w:color="000000" w:space="0" w:sz="0" w:val="nil"/>
              <w:left w:color="000000" w:space="0" w:sz="0" w:val="nil"/>
              <w:bottom w:color="7f7f7f" w:space="0" w:sz="8" w:val="single"/>
              <w:right w:color="bfbfbf" w:space="0" w:sz="8" w:val="single"/>
            </w:tcBorders>
            <w:tcMar>
              <w:top w:w="100.0" w:type="dxa"/>
              <w:left w:w="300.0" w:type="dxa"/>
              <w:bottom w:w="100.0" w:type="dxa"/>
              <w:right w:w="280.0" w:type="dxa"/>
            </w:tcMar>
          </w:tcPr>
          <w:p w:rsidR="00000000" w:rsidDel="00000000" w:rsidP="00000000" w:rsidRDefault="00000000" w:rsidRPr="00000000" w14:paraId="00000129">
            <w:pPr>
              <w:rPr/>
            </w:pPr>
            <w:r w:rsidDel="00000000" w:rsidR="00000000" w:rsidRPr="00000000">
              <w:rPr>
                <w:rtl w:val="0"/>
              </w:rPr>
            </w:r>
          </w:p>
        </w:tc>
        <w:tc>
          <w:tcPr>
            <w:tcBorders>
              <w:top w:color="000000" w:space="0" w:sz="0" w:val="nil"/>
              <w:left w:color="000000" w:space="0" w:sz="0" w:val="nil"/>
              <w:bottom w:color="7f7f7f" w:space="0" w:sz="8" w:val="single"/>
              <w:right w:color="bfbfbf" w:space="0" w:sz="8" w:val="single"/>
            </w:tcBorders>
            <w:tcMar>
              <w:top w:w="100.0" w:type="dxa"/>
              <w:left w:w="300.0" w:type="dxa"/>
              <w:bottom w:w="100.0" w:type="dxa"/>
              <w:right w:w="280.0" w:type="dxa"/>
            </w:tcMar>
          </w:tcPr>
          <w:p w:rsidR="00000000" w:rsidDel="00000000" w:rsidP="00000000" w:rsidRDefault="00000000" w:rsidRPr="00000000" w14:paraId="0000012A">
            <w:pPr>
              <w:rPr/>
            </w:pPr>
            <w:r w:rsidDel="00000000" w:rsidR="00000000" w:rsidRPr="00000000">
              <w:rPr>
                <w:rtl w:val="0"/>
              </w:rPr>
            </w:r>
          </w:p>
        </w:tc>
        <w:tc>
          <w:tcPr>
            <w:tcBorders>
              <w:top w:color="000000" w:space="0" w:sz="0" w:val="nil"/>
              <w:left w:color="000000" w:space="0" w:sz="0" w:val="nil"/>
              <w:bottom w:color="7f7f7f" w:space="0" w:sz="8" w:val="single"/>
              <w:right w:color="bfbfbf" w:space="0" w:sz="8" w:val="single"/>
            </w:tcBorders>
            <w:tcMar>
              <w:top w:w="100.0" w:type="dxa"/>
              <w:left w:w="300.0" w:type="dxa"/>
              <w:bottom w:w="100.0" w:type="dxa"/>
              <w:right w:w="280.0" w:type="dxa"/>
            </w:tcMar>
          </w:tcPr>
          <w:p w:rsidR="00000000" w:rsidDel="00000000" w:rsidP="00000000" w:rsidRDefault="00000000" w:rsidRPr="00000000" w14:paraId="0000012B">
            <w:pPr>
              <w:rPr/>
            </w:pPr>
            <w:r w:rsidDel="00000000" w:rsidR="00000000" w:rsidRPr="00000000">
              <w:rPr>
                <w:rtl w:val="0"/>
              </w:rPr>
            </w:r>
          </w:p>
        </w:tc>
        <w:tc>
          <w:tcPr>
            <w:tcBorders>
              <w:top w:color="000000" w:space="0" w:sz="0" w:val="nil"/>
              <w:left w:color="000000" w:space="0" w:sz="0" w:val="nil"/>
              <w:bottom w:color="7f7f7f" w:space="0" w:sz="8" w:val="single"/>
              <w:right w:color="bfbfbf" w:space="0" w:sz="8" w:val="single"/>
            </w:tcBorders>
            <w:tcMar>
              <w:top w:w="100.0" w:type="dxa"/>
              <w:left w:w="300.0" w:type="dxa"/>
              <w:bottom w:w="100.0" w:type="dxa"/>
              <w:right w:w="280.0" w:type="dxa"/>
            </w:tcMar>
          </w:tcPr>
          <w:p w:rsidR="00000000" w:rsidDel="00000000" w:rsidP="00000000" w:rsidRDefault="00000000" w:rsidRPr="00000000" w14:paraId="0000012C">
            <w:pPr>
              <w:rPr/>
            </w:pPr>
            <w:r w:rsidDel="00000000" w:rsidR="00000000" w:rsidRPr="00000000">
              <w:rPr>
                <w:rtl w:val="0"/>
              </w:rPr>
            </w:r>
          </w:p>
        </w:tc>
      </w:tr>
    </w:tbl>
    <w:p w:rsidR="00000000" w:rsidDel="00000000" w:rsidP="00000000" w:rsidRDefault="00000000" w:rsidRPr="00000000" w14:paraId="0000012D">
      <w:pPr>
        <w:rPr>
          <w:b w:val="1"/>
          <w:smallCaps w:val="1"/>
          <w:color w:val="01599d"/>
        </w:rPr>
      </w:pPr>
      <w:r w:rsidDel="00000000" w:rsidR="00000000" w:rsidRPr="00000000">
        <w:rPr>
          <w:rtl w:val="0"/>
        </w:rPr>
      </w:r>
    </w:p>
    <w:p w:rsidR="00000000" w:rsidDel="00000000" w:rsidP="00000000" w:rsidRDefault="00000000" w:rsidRPr="00000000" w14:paraId="0000012E">
      <w:pPr>
        <w:pStyle w:val="Heading2"/>
        <w:rPr/>
      </w:pPr>
      <w:bookmarkStart w:colFirst="0" w:colLast="0" w:name="_heading=h.17dp8vu" w:id="10"/>
      <w:bookmarkEnd w:id="10"/>
      <w:r w:rsidDel="00000000" w:rsidR="00000000" w:rsidRPr="00000000">
        <w:rPr>
          <w:rtl w:val="0"/>
        </w:rPr>
        <w:t xml:space="preserve">Family Support for Birth – Kindergarten</w:t>
      </w:r>
    </w:p>
    <w:p w:rsidR="00000000" w:rsidDel="00000000" w:rsidP="00000000" w:rsidRDefault="00000000" w:rsidRPr="00000000" w14:paraId="0000012F">
      <w:pPr>
        <w:rPr/>
      </w:pPr>
      <w:r w:rsidDel="00000000" w:rsidR="00000000" w:rsidRPr="00000000">
        <w:rPr>
          <w:b w:val="1"/>
          <w:rtl w:val="0"/>
        </w:rPr>
        <w:t xml:space="preserve">Data</w:t>
      </w:r>
      <w:r w:rsidDel="00000000" w:rsidR="00000000" w:rsidRPr="00000000">
        <w:rPr>
          <w:rtl w:val="0"/>
        </w:rPr>
        <w:t xml:space="preserve">: Complete the table below with data relevant to indicators 4A, 4B, 4C (Family Outcomes) and EI Family Survey response rates. </w:t>
      </w:r>
    </w:p>
    <w:p w:rsidR="00000000" w:rsidDel="00000000" w:rsidP="00000000" w:rsidRDefault="00000000" w:rsidRPr="00000000" w14:paraId="00000130">
      <w:pPr>
        <w:rPr/>
      </w:pPr>
      <w:r w:rsidDel="00000000" w:rsidR="00000000" w:rsidRPr="00000000">
        <w:rPr>
          <w:rtl w:val="0"/>
        </w:rPr>
        <w:t xml:space="preserve">Indicator 4A: Percent of families participating in Part C who report that early intervention services have helped the family to know their rights</w:t>
      </w:r>
    </w:p>
    <w:tbl>
      <w:tblPr>
        <w:tblStyle w:val="Table13"/>
        <w:tblW w:w="9355.0" w:type="dxa"/>
        <w:jc w:val="left"/>
        <w:tblInd w:w="0.0" w:type="dxa"/>
        <w:tblBorders>
          <w:top w:color="7f7f7f" w:space="0" w:sz="4" w:val="single"/>
          <w:left w:color="bfbfbf" w:space="0" w:sz="4" w:val="single"/>
          <w:bottom w:color="7f7f7f" w:space="0" w:sz="4" w:val="single"/>
          <w:right w:color="bfbfbf" w:space="0" w:sz="4" w:val="single"/>
          <w:insideH w:color="bfbfbf" w:space="0" w:sz="4" w:val="single"/>
          <w:insideV w:color="bfbfbf" w:space="0" w:sz="4" w:val="single"/>
        </w:tblBorders>
        <w:tblLayout w:type="fixed"/>
        <w:tblLook w:val="04A0"/>
      </w:tblPr>
      <w:tblGrid>
        <w:gridCol w:w="2695"/>
        <w:gridCol w:w="1530"/>
        <w:gridCol w:w="1710"/>
        <w:gridCol w:w="1710"/>
        <w:gridCol w:w="1710"/>
        <w:tblGridChange w:id="0">
          <w:tblGrid>
            <w:gridCol w:w="2695"/>
            <w:gridCol w:w="1530"/>
            <w:gridCol w:w="1710"/>
            <w:gridCol w:w="1710"/>
            <w:gridCol w:w="1710"/>
          </w:tblGrid>
        </w:tblGridChange>
      </w:tblGrid>
      <w:tr>
        <w:trPr>
          <w:cantSplit w:val="0"/>
          <w:tblHeader w:val="0"/>
        </w:trPr>
        <w:tc>
          <w:tcPr/>
          <w:p w:rsidR="00000000" w:rsidDel="00000000" w:rsidP="00000000" w:rsidRDefault="00000000" w:rsidRPr="00000000" w14:paraId="00000131">
            <w:pPr>
              <w:rPr/>
            </w:pPr>
            <w:r w:rsidDel="00000000" w:rsidR="00000000" w:rsidRPr="00000000">
              <w:rPr>
                <w:rtl w:val="0"/>
              </w:rPr>
            </w:r>
          </w:p>
        </w:tc>
        <w:tc>
          <w:tcPr/>
          <w:p w:rsidR="00000000" w:rsidDel="00000000" w:rsidP="00000000" w:rsidRDefault="00000000" w:rsidRPr="00000000" w14:paraId="00000132">
            <w:pPr>
              <w:rPr/>
            </w:pPr>
            <w:r w:rsidDel="00000000" w:rsidR="00000000" w:rsidRPr="00000000">
              <w:rPr>
                <w:b w:val="0"/>
                <w:rtl w:val="0"/>
              </w:rPr>
              <w:t xml:space="preserve">State target</w:t>
            </w:r>
            <w:r w:rsidDel="00000000" w:rsidR="00000000" w:rsidRPr="00000000">
              <w:rPr>
                <w:rtl w:val="0"/>
              </w:rPr>
            </w:r>
          </w:p>
        </w:tc>
        <w:tc>
          <w:tcPr/>
          <w:p w:rsidR="00000000" w:rsidDel="00000000" w:rsidP="00000000" w:rsidRDefault="00000000" w:rsidRPr="00000000" w14:paraId="00000133">
            <w:pPr>
              <w:rPr/>
            </w:pPr>
            <w:r w:rsidDel="00000000" w:rsidR="00000000" w:rsidRPr="00000000">
              <w:rPr>
                <w:b w:val="0"/>
                <w:rtl w:val="0"/>
              </w:rPr>
              <w:t xml:space="preserve">Local result for FFY 2020</w:t>
            </w:r>
            <w:r w:rsidDel="00000000" w:rsidR="00000000" w:rsidRPr="00000000">
              <w:rPr>
                <w:rtl w:val="0"/>
              </w:rPr>
            </w:r>
          </w:p>
        </w:tc>
        <w:tc>
          <w:tcPr/>
          <w:p w:rsidR="00000000" w:rsidDel="00000000" w:rsidP="00000000" w:rsidRDefault="00000000" w:rsidRPr="00000000" w14:paraId="00000134">
            <w:pPr>
              <w:rPr/>
            </w:pPr>
            <w:r w:rsidDel="00000000" w:rsidR="00000000" w:rsidRPr="00000000">
              <w:rPr>
                <w:b w:val="0"/>
                <w:rtl w:val="0"/>
              </w:rPr>
              <w:t xml:space="preserve">Local result for FFY 2019</w:t>
            </w:r>
            <w:r w:rsidDel="00000000" w:rsidR="00000000" w:rsidRPr="00000000">
              <w:rPr>
                <w:rtl w:val="0"/>
              </w:rPr>
            </w:r>
          </w:p>
        </w:tc>
        <w:tc>
          <w:tcPr/>
          <w:p w:rsidR="00000000" w:rsidDel="00000000" w:rsidP="00000000" w:rsidRDefault="00000000" w:rsidRPr="00000000" w14:paraId="00000135">
            <w:pPr>
              <w:rPr/>
            </w:pPr>
            <w:r w:rsidDel="00000000" w:rsidR="00000000" w:rsidRPr="00000000">
              <w:rPr>
                <w:b w:val="0"/>
                <w:rtl w:val="0"/>
              </w:rPr>
              <w:t xml:space="preserve">Local result for FFY 2018</w:t>
            </w:r>
            <w:r w:rsidDel="00000000" w:rsidR="00000000" w:rsidRPr="00000000">
              <w:rPr>
                <w:rtl w:val="0"/>
              </w:rPr>
            </w:r>
          </w:p>
        </w:tc>
      </w:tr>
      <w:tr>
        <w:trPr>
          <w:cantSplit w:val="0"/>
          <w:tblHeader w:val="0"/>
        </w:trPr>
        <w:tc>
          <w:tcPr/>
          <w:p w:rsidR="00000000" w:rsidDel="00000000" w:rsidP="00000000" w:rsidRDefault="00000000" w:rsidRPr="00000000" w14:paraId="00000136">
            <w:pPr>
              <w:rPr/>
            </w:pPr>
            <w:r w:rsidDel="00000000" w:rsidR="00000000" w:rsidRPr="00000000">
              <w:rPr>
                <w:b w:val="0"/>
                <w:rtl w:val="0"/>
              </w:rPr>
              <w:t xml:space="preserve">Percent of families participating in Part C who report that early intervention services have helped the family to know their rights</w:t>
            </w:r>
            <w:r w:rsidDel="00000000" w:rsidR="00000000" w:rsidRPr="00000000">
              <w:rPr>
                <w:rtl w:val="0"/>
              </w:rPr>
            </w:r>
          </w:p>
          <w:p w:rsidR="00000000" w:rsidDel="00000000" w:rsidP="00000000" w:rsidRDefault="00000000" w:rsidRPr="00000000" w14:paraId="00000137">
            <w:pPr>
              <w:rPr/>
            </w:pPr>
            <w:r w:rsidDel="00000000" w:rsidR="00000000" w:rsidRPr="00000000">
              <w:rPr>
                <w:rtl w:val="0"/>
              </w:rPr>
            </w:r>
          </w:p>
        </w:tc>
        <w:tc>
          <w:tcPr/>
          <w:p w:rsidR="00000000" w:rsidDel="00000000" w:rsidP="00000000" w:rsidRDefault="00000000" w:rsidRPr="00000000" w14:paraId="00000138">
            <w:pPr>
              <w:rPr/>
            </w:pPr>
            <w:r w:rsidDel="00000000" w:rsidR="00000000" w:rsidRPr="00000000">
              <w:rPr>
                <w:rtl w:val="0"/>
              </w:rPr>
              <w:t xml:space="preserve">93.00%</w:t>
            </w:r>
          </w:p>
        </w:tc>
        <w:tc>
          <w:tcPr/>
          <w:p w:rsidR="00000000" w:rsidDel="00000000" w:rsidP="00000000" w:rsidRDefault="00000000" w:rsidRPr="00000000" w14:paraId="00000139">
            <w:pPr>
              <w:rPr/>
            </w:pPr>
            <w:r w:rsidDel="00000000" w:rsidR="00000000" w:rsidRPr="00000000">
              <w:rPr>
                <w:rtl w:val="0"/>
              </w:rPr>
            </w:r>
          </w:p>
        </w:tc>
        <w:tc>
          <w:tcPr/>
          <w:p w:rsidR="00000000" w:rsidDel="00000000" w:rsidP="00000000" w:rsidRDefault="00000000" w:rsidRPr="00000000" w14:paraId="0000013A">
            <w:pPr>
              <w:rPr/>
            </w:pPr>
            <w:r w:rsidDel="00000000" w:rsidR="00000000" w:rsidRPr="00000000">
              <w:rPr>
                <w:rtl w:val="0"/>
              </w:rPr>
            </w:r>
          </w:p>
        </w:tc>
        <w:tc>
          <w:tcPr/>
          <w:p w:rsidR="00000000" w:rsidDel="00000000" w:rsidP="00000000" w:rsidRDefault="00000000" w:rsidRPr="00000000" w14:paraId="0000013B">
            <w:pPr>
              <w:rPr/>
            </w:pPr>
            <w:r w:rsidDel="00000000" w:rsidR="00000000" w:rsidRPr="00000000">
              <w:rPr>
                <w:rtl w:val="0"/>
              </w:rPr>
            </w:r>
          </w:p>
        </w:tc>
      </w:tr>
    </w:tbl>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t xml:space="preserve">Indicator 4B: Percent of families participating in Part C who report that early intervention services have helped the family effectively communicate their child’s needs</w:t>
      </w:r>
    </w:p>
    <w:tbl>
      <w:tblPr>
        <w:tblStyle w:val="Table14"/>
        <w:tblW w:w="9350.0" w:type="dxa"/>
        <w:jc w:val="left"/>
        <w:tblInd w:w="0.0" w:type="dxa"/>
        <w:tblBorders>
          <w:top w:color="7f7f7f" w:space="0" w:sz="4" w:val="single"/>
          <w:left w:color="bfbfbf" w:space="0" w:sz="4" w:val="single"/>
          <w:bottom w:color="7f7f7f" w:space="0" w:sz="4" w:val="single"/>
          <w:right w:color="bfbfbf" w:space="0" w:sz="4" w:val="single"/>
          <w:insideH w:color="bfbfbf" w:space="0" w:sz="4" w:val="single"/>
          <w:insideV w:color="bfbfbf" w:space="0" w:sz="4" w:val="single"/>
        </w:tblBorders>
        <w:tblLayout w:type="fixed"/>
        <w:tblLook w:val="04A0"/>
      </w:tblPr>
      <w:tblGrid>
        <w:gridCol w:w="2695"/>
        <w:gridCol w:w="1530"/>
        <w:gridCol w:w="1710"/>
        <w:gridCol w:w="1710"/>
        <w:gridCol w:w="1705"/>
        <w:tblGridChange w:id="0">
          <w:tblGrid>
            <w:gridCol w:w="2695"/>
            <w:gridCol w:w="1530"/>
            <w:gridCol w:w="1710"/>
            <w:gridCol w:w="1710"/>
            <w:gridCol w:w="1705"/>
          </w:tblGrid>
        </w:tblGridChange>
      </w:tblGrid>
      <w:tr>
        <w:trPr>
          <w:cantSplit w:val="0"/>
          <w:tblHeader w:val="0"/>
        </w:trPr>
        <w:tc>
          <w:tcPr/>
          <w:p w:rsidR="00000000" w:rsidDel="00000000" w:rsidP="00000000" w:rsidRDefault="00000000" w:rsidRPr="00000000" w14:paraId="0000013E">
            <w:pPr>
              <w:rPr/>
            </w:pPr>
            <w:r w:rsidDel="00000000" w:rsidR="00000000" w:rsidRPr="00000000">
              <w:rPr>
                <w:rtl w:val="0"/>
              </w:rPr>
            </w:r>
          </w:p>
        </w:tc>
        <w:tc>
          <w:tcPr/>
          <w:p w:rsidR="00000000" w:rsidDel="00000000" w:rsidP="00000000" w:rsidRDefault="00000000" w:rsidRPr="00000000" w14:paraId="0000013F">
            <w:pPr>
              <w:rPr/>
            </w:pPr>
            <w:r w:rsidDel="00000000" w:rsidR="00000000" w:rsidRPr="00000000">
              <w:rPr>
                <w:b w:val="0"/>
                <w:rtl w:val="0"/>
              </w:rPr>
              <w:t xml:space="preserve">State target</w:t>
            </w:r>
            <w:r w:rsidDel="00000000" w:rsidR="00000000" w:rsidRPr="00000000">
              <w:rPr>
                <w:rtl w:val="0"/>
              </w:rPr>
            </w:r>
          </w:p>
        </w:tc>
        <w:tc>
          <w:tcPr/>
          <w:p w:rsidR="00000000" w:rsidDel="00000000" w:rsidP="00000000" w:rsidRDefault="00000000" w:rsidRPr="00000000" w14:paraId="00000140">
            <w:pPr>
              <w:rPr/>
            </w:pPr>
            <w:r w:rsidDel="00000000" w:rsidR="00000000" w:rsidRPr="00000000">
              <w:rPr>
                <w:b w:val="0"/>
                <w:rtl w:val="0"/>
              </w:rPr>
              <w:t xml:space="preserve">Local result for FFY 2020</w:t>
            </w:r>
            <w:r w:rsidDel="00000000" w:rsidR="00000000" w:rsidRPr="00000000">
              <w:rPr>
                <w:rtl w:val="0"/>
              </w:rPr>
            </w:r>
          </w:p>
        </w:tc>
        <w:tc>
          <w:tcPr/>
          <w:p w:rsidR="00000000" w:rsidDel="00000000" w:rsidP="00000000" w:rsidRDefault="00000000" w:rsidRPr="00000000" w14:paraId="00000141">
            <w:pPr>
              <w:rPr/>
            </w:pPr>
            <w:r w:rsidDel="00000000" w:rsidR="00000000" w:rsidRPr="00000000">
              <w:rPr>
                <w:b w:val="0"/>
                <w:rtl w:val="0"/>
              </w:rPr>
              <w:t xml:space="preserve">Local result for FFY 2019</w:t>
            </w:r>
            <w:r w:rsidDel="00000000" w:rsidR="00000000" w:rsidRPr="00000000">
              <w:rPr>
                <w:rtl w:val="0"/>
              </w:rPr>
            </w:r>
          </w:p>
        </w:tc>
        <w:tc>
          <w:tcPr/>
          <w:p w:rsidR="00000000" w:rsidDel="00000000" w:rsidP="00000000" w:rsidRDefault="00000000" w:rsidRPr="00000000" w14:paraId="00000142">
            <w:pPr>
              <w:rPr/>
            </w:pPr>
            <w:r w:rsidDel="00000000" w:rsidR="00000000" w:rsidRPr="00000000">
              <w:rPr>
                <w:b w:val="0"/>
                <w:rtl w:val="0"/>
              </w:rPr>
              <w:t xml:space="preserve">Local result for FFY 2018</w:t>
            </w:r>
            <w:r w:rsidDel="00000000" w:rsidR="00000000" w:rsidRPr="00000000">
              <w:rPr>
                <w:rtl w:val="0"/>
              </w:rPr>
            </w:r>
          </w:p>
        </w:tc>
      </w:tr>
      <w:tr>
        <w:trPr>
          <w:cantSplit w:val="0"/>
          <w:tblHeader w:val="0"/>
        </w:trPr>
        <w:tc>
          <w:tcPr/>
          <w:p w:rsidR="00000000" w:rsidDel="00000000" w:rsidP="00000000" w:rsidRDefault="00000000" w:rsidRPr="00000000" w14:paraId="00000143">
            <w:pPr>
              <w:rPr/>
            </w:pPr>
            <w:r w:rsidDel="00000000" w:rsidR="00000000" w:rsidRPr="00000000">
              <w:rPr>
                <w:b w:val="0"/>
                <w:rtl w:val="0"/>
              </w:rPr>
              <w:t xml:space="preserve">Percent of families participating in Part C who report that early intervention services have helped the family effectively communicate their child’s needs</w:t>
            </w:r>
            <w:r w:rsidDel="00000000" w:rsidR="00000000" w:rsidRPr="00000000">
              <w:rPr>
                <w:rtl w:val="0"/>
              </w:rPr>
            </w:r>
          </w:p>
          <w:p w:rsidR="00000000" w:rsidDel="00000000" w:rsidP="00000000" w:rsidRDefault="00000000" w:rsidRPr="00000000" w14:paraId="00000144">
            <w:pPr>
              <w:rPr/>
            </w:pPr>
            <w:r w:rsidDel="00000000" w:rsidR="00000000" w:rsidRPr="00000000">
              <w:rPr>
                <w:rtl w:val="0"/>
              </w:rPr>
            </w:r>
          </w:p>
        </w:tc>
        <w:tc>
          <w:tcPr/>
          <w:p w:rsidR="00000000" w:rsidDel="00000000" w:rsidP="00000000" w:rsidRDefault="00000000" w:rsidRPr="00000000" w14:paraId="00000145">
            <w:pPr>
              <w:rPr/>
            </w:pPr>
            <w:r w:rsidDel="00000000" w:rsidR="00000000" w:rsidRPr="00000000">
              <w:rPr>
                <w:rtl w:val="0"/>
              </w:rPr>
              <w:t xml:space="preserve">92.50%</w:t>
            </w:r>
          </w:p>
        </w:tc>
        <w:tc>
          <w:tcPr/>
          <w:p w:rsidR="00000000" w:rsidDel="00000000" w:rsidP="00000000" w:rsidRDefault="00000000" w:rsidRPr="00000000" w14:paraId="00000146">
            <w:pPr>
              <w:rPr/>
            </w:pPr>
            <w:r w:rsidDel="00000000" w:rsidR="00000000" w:rsidRPr="00000000">
              <w:rPr>
                <w:rtl w:val="0"/>
              </w:rPr>
            </w:r>
          </w:p>
        </w:tc>
        <w:tc>
          <w:tcPr/>
          <w:p w:rsidR="00000000" w:rsidDel="00000000" w:rsidP="00000000" w:rsidRDefault="00000000" w:rsidRPr="00000000" w14:paraId="00000147">
            <w:pPr>
              <w:rPr/>
            </w:pPr>
            <w:r w:rsidDel="00000000" w:rsidR="00000000" w:rsidRPr="00000000">
              <w:rPr>
                <w:rtl w:val="0"/>
              </w:rPr>
            </w:r>
          </w:p>
        </w:tc>
        <w:tc>
          <w:tcPr/>
          <w:p w:rsidR="00000000" w:rsidDel="00000000" w:rsidP="00000000" w:rsidRDefault="00000000" w:rsidRPr="00000000" w14:paraId="00000148">
            <w:pPr>
              <w:rPr/>
            </w:pPr>
            <w:r w:rsidDel="00000000" w:rsidR="00000000" w:rsidRPr="00000000">
              <w:rPr>
                <w:rtl w:val="0"/>
              </w:rPr>
            </w:r>
          </w:p>
        </w:tc>
      </w:tr>
    </w:tbl>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t xml:space="preserve">Indicator 4C:  Percent of families participating in Part C who report that early intervention services have helped the family effectively communicate their child’s needs</w:t>
      </w:r>
    </w:p>
    <w:tbl>
      <w:tblPr>
        <w:tblStyle w:val="Table15"/>
        <w:tblW w:w="9350.0" w:type="dxa"/>
        <w:jc w:val="left"/>
        <w:tblInd w:w="0.0" w:type="dxa"/>
        <w:tblBorders>
          <w:top w:color="7f7f7f" w:space="0" w:sz="4" w:val="single"/>
          <w:left w:color="bfbfbf" w:space="0" w:sz="4" w:val="single"/>
          <w:bottom w:color="7f7f7f" w:space="0" w:sz="4" w:val="single"/>
          <w:right w:color="bfbfbf" w:space="0" w:sz="4" w:val="single"/>
          <w:insideH w:color="bfbfbf" w:space="0" w:sz="4" w:val="single"/>
          <w:insideV w:color="bfbfbf" w:space="0" w:sz="4" w:val="single"/>
        </w:tblBorders>
        <w:tblLayout w:type="fixed"/>
        <w:tblLook w:val="04A0"/>
      </w:tblPr>
      <w:tblGrid>
        <w:gridCol w:w="2695"/>
        <w:gridCol w:w="1530"/>
        <w:gridCol w:w="1710"/>
        <w:gridCol w:w="1710"/>
        <w:gridCol w:w="1705"/>
        <w:tblGridChange w:id="0">
          <w:tblGrid>
            <w:gridCol w:w="2695"/>
            <w:gridCol w:w="1530"/>
            <w:gridCol w:w="1710"/>
            <w:gridCol w:w="1710"/>
            <w:gridCol w:w="1705"/>
          </w:tblGrid>
        </w:tblGridChange>
      </w:tblGrid>
      <w:tr>
        <w:trPr>
          <w:cantSplit w:val="0"/>
          <w:tblHeader w:val="0"/>
        </w:trPr>
        <w:tc>
          <w:tcPr/>
          <w:p w:rsidR="00000000" w:rsidDel="00000000" w:rsidP="00000000" w:rsidRDefault="00000000" w:rsidRPr="00000000" w14:paraId="0000014B">
            <w:pPr>
              <w:rPr/>
            </w:pPr>
            <w:r w:rsidDel="00000000" w:rsidR="00000000" w:rsidRPr="00000000">
              <w:rPr>
                <w:rtl w:val="0"/>
              </w:rPr>
            </w:r>
          </w:p>
        </w:tc>
        <w:tc>
          <w:tcPr/>
          <w:p w:rsidR="00000000" w:rsidDel="00000000" w:rsidP="00000000" w:rsidRDefault="00000000" w:rsidRPr="00000000" w14:paraId="0000014C">
            <w:pPr>
              <w:rPr/>
            </w:pPr>
            <w:r w:rsidDel="00000000" w:rsidR="00000000" w:rsidRPr="00000000">
              <w:rPr>
                <w:b w:val="0"/>
                <w:rtl w:val="0"/>
              </w:rPr>
              <w:t xml:space="preserve">State target</w:t>
            </w:r>
            <w:r w:rsidDel="00000000" w:rsidR="00000000" w:rsidRPr="00000000">
              <w:rPr>
                <w:rtl w:val="0"/>
              </w:rPr>
            </w:r>
          </w:p>
        </w:tc>
        <w:tc>
          <w:tcPr/>
          <w:p w:rsidR="00000000" w:rsidDel="00000000" w:rsidP="00000000" w:rsidRDefault="00000000" w:rsidRPr="00000000" w14:paraId="0000014D">
            <w:pPr>
              <w:rPr/>
            </w:pPr>
            <w:r w:rsidDel="00000000" w:rsidR="00000000" w:rsidRPr="00000000">
              <w:rPr>
                <w:b w:val="0"/>
                <w:rtl w:val="0"/>
              </w:rPr>
              <w:t xml:space="preserve">Local result for FFY 2020</w:t>
            </w:r>
            <w:r w:rsidDel="00000000" w:rsidR="00000000" w:rsidRPr="00000000">
              <w:rPr>
                <w:rtl w:val="0"/>
              </w:rPr>
            </w:r>
          </w:p>
        </w:tc>
        <w:tc>
          <w:tcPr/>
          <w:p w:rsidR="00000000" w:rsidDel="00000000" w:rsidP="00000000" w:rsidRDefault="00000000" w:rsidRPr="00000000" w14:paraId="0000014E">
            <w:pPr>
              <w:rPr/>
            </w:pPr>
            <w:r w:rsidDel="00000000" w:rsidR="00000000" w:rsidRPr="00000000">
              <w:rPr>
                <w:b w:val="0"/>
                <w:rtl w:val="0"/>
              </w:rPr>
              <w:t xml:space="preserve">Local result for FFY 2019</w:t>
            </w:r>
            <w:r w:rsidDel="00000000" w:rsidR="00000000" w:rsidRPr="00000000">
              <w:rPr>
                <w:rtl w:val="0"/>
              </w:rPr>
            </w:r>
          </w:p>
        </w:tc>
        <w:tc>
          <w:tcPr/>
          <w:p w:rsidR="00000000" w:rsidDel="00000000" w:rsidP="00000000" w:rsidRDefault="00000000" w:rsidRPr="00000000" w14:paraId="0000014F">
            <w:pPr>
              <w:rPr/>
            </w:pPr>
            <w:r w:rsidDel="00000000" w:rsidR="00000000" w:rsidRPr="00000000">
              <w:rPr>
                <w:b w:val="0"/>
                <w:rtl w:val="0"/>
              </w:rPr>
              <w:t xml:space="preserve">Local result for FFY 2018</w:t>
            </w:r>
            <w:r w:rsidDel="00000000" w:rsidR="00000000" w:rsidRPr="00000000">
              <w:rPr>
                <w:rtl w:val="0"/>
              </w:rPr>
            </w:r>
          </w:p>
        </w:tc>
      </w:tr>
      <w:tr>
        <w:trPr>
          <w:cantSplit w:val="0"/>
          <w:tblHeader w:val="0"/>
        </w:trPr>
        <w:tc>
          <w:tcPr/>
          <w:p w:rsidR="00000000" w:rsidDel="00000000" w:rsidP="00000000" w:rsidRDefault="00000000" w:rsidRPr="00000000" w14:paraId="00000150">
            <w:pPr>
              <w:rPr/>
            </w:pPr>
            <w:r w:rsidDel="00000000" w:rsidR="00000000" w:rsidRPr="00000000">
              <w:rPr>
                <w:b w:val="0"/>
                <w:rtl w:val="0"/>
              </w:rPr>
              <w:t xml:space="preserve">sPercent of families participating in Part C who report that early intervention services have helped the family to help their child develop and learn </w:t>
            </w:r>
            <w:r w:rsidDel="00000000" w:rsidR="00000000" w:rsidRPr="00000000">
              <w:rPr>
                <w:rtl w:val="0"/>
              </w:rPr>
            </w:r>
          </w:p>
        </w:tc>
        <w:tc>
          <w:tcPr/>
          <w:p w:rsidR="00000000" w:rsidDel="00000000" w:rsidP="00000000" w:rsidRDefault="00000000" w:rsidRPr="00000000" w14:paraId="00000151">
            <w:pPr>
              <w:rPr/>
            </w:pPr>
            <w:r w:rsidDel="00000000" w:rsidR="00000000" w:rsidRPr="00000000">
              <w:rPr>
                <w:rtl w:val="0"/>
              </w:rPr>
              <w:t xml:space="preserve">92.00%</w:t>
            </w:r>
          </w:p>
        </w:tc>
        <w:tc>
          <w:tcPr/>
          <w:p w:rsidR="00000000" w:rsidDel="00000000" w:rsidP="00000000" w:rsidRDefault="00000000" w:rsidRPr="00000000" w14:paraId="00000152">
            <w:pPr>
              <w:rPr/>
            </w:pPr>
            <w:r w:rsidDel="00000000" w:rsidR="00000000" w:rsidRPr="00000000">
              <w:rPr>
                <w:rtl w:val="0"/>
              </w:rPr>
            </w:r>
          </w:p>
        </w:tc>
        <w:tc>
          <w:tcPr/>
          <w:p w:rsidR="00000000" w:rsidDel="00000000" w:rsidP="00000000" w:rsidRDefault="00000000" w:rsidRPr="00000000" w14:paraId="00000153">
            <w:pPr>
              <w:rPr/>
            </w:pPr>
            <w:r w:rsidDel="00000000" w:rsidR="00000000" w:rsidRPr="00000000">
              <w:rPr>
                <w:rtl w:val="0"/>
              </w:rPr>
            </w:r>
          </w:p>
        </w:tc>
        <w:tc>
          <w:tcPr/>
          <w:p w:rsidR="00000000" w:rsidDel="00000000" w:rsidP="00000000" w:rsidRDefault="00000000" w:rsidRPr="00000000" w14:paraId="00000154">
            <w:pPr>
              <w:rPr/>
            </w:pPr>
            <w:r w:rsidDel="00000000" w:rsidR="00000000" w:rsidRPr="00000000">
              <w:rPr>
                <w:rtl w:val="0"/>
              </w:rPr>
            </w:r>
          </w:p>
        </w:tc>
      </w:tr>
    </w:tbl>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pPr>
      <w:r w:rsidDel="00000000" w:rsidR="00000000" w:rsidRPr="00000000">
        <w:rPr>
          <w:rtl w:val="0"/>
        </w:rPr>
        <w:t xml:space="preserve">Family survey response rate</w:t>
      </w:r>
    </w:p>
    <w:tbl>
      <w:tblPr>
        <w:tblStyle w:val="Table16"/>
        <w:tblW w:w="9350.0" w:type="dxa"/>
        <w:jc w:val="left"/>
        <w:tblInd w:w="0.0" w:type="dxa"/>
        <w:tblBorders>
          <w:top w:color="7f7f7f" w:space="0" w:sz="4" w:val="single"/>
          <w:left w:color="bfbfbf" w:space="0" w:sz="4" w:val="single"/>
          <w:bottom w:color="7f7f7f" w:space="0" w:sz="4" w:val="single"/>
          <w:right w:color="bfbfbf" w:space="0" w:sz="4" w:val="single"/>
          <w:insideH w:color="bfbfbf" w:space="0" w:sz="4" w:val="single"/>
          <w:insideV w:color="bfbfbf" w:space="0" w:sz="4" w:val="single"/>
        </w:tblBorders>
        <w:tblLayout w:type="fixed"/>
        <w:tblLook w:val="04A0"/>
      </w:tblPr>
      <w:tblGrid>
        <w:gridCol w:w="2785"/>
        <w:gridCol w:w="1440"/>
        <w:gridCol w:w="1710"/>
        <w:gridCol w:w="1710"/>
        <w:gridCol w:w="1705"/>
        <w:tblGridChange w:id="0">
          <w:tblGrid>
            <w:gridCol w:w="2785"/>
            <w:gridCol w:w="1440"/>
            <w:gridCol w:w="1710"/>
            <w:gridCol w:w="1710"/>
            <w:gridCol w:w="1705"/>
          </w:tblGrid>
        </w:tblGridChange>
      </w:tblGrid>
      <w:tr>
        <w:trPr>
          <w:cantSplit w:val="0"/>
          <w:tblHeader w:val="0"/>
        </w:trPr>
        <w:tc>
          <w:tcPr/>
          <w:p w:rsidR="00000000" w:rsidDel="00000000" w:rsidP="00000000" w:rsidRDefault="00000000" w:rsidRPr="00000000" w14:paraId="00000157">
            <w:pPr>
              <w:rPr/>
            </w:pPr>
            <w:r w:rsidDel="00000000" w:rsidR="00000000" w:rsidRPr="00000000">
              <w:rPr>
                <w:rtl w:val="0"/>
              </w:rPr>
            </w:r>
          </w:p>
        </w:tc>
        <w:tc>
          <w:tcPr/>
          <w:p w:rsidR="00000000" w:rsidDel="00000000" w:rsidP="00000000" w:rsidRDefault="00000000" w:rsidRPr="00000000" w14:paraId="00000158">
            <w:pPr>
              <w:rPr/>
            </w:pPr>
            <w:r w:rsidDel="00000000" w:rsidR="00000000" w:rsidRPr="00000000">
              <w:rPr>
                <w:b w:val="0"/>
                <w:rtl w:val="0"/>
              </w:rPr>
              <w:t xml:space="preserve">State average in FFY 2020</w:t>
            </w:r>
            <w:r w:rsidDel="00000000" w:rsidR="00000000" w:rsidRPr="00000000">
              <w:rPr>
                <w:rtl w:val="0"/>
              </w:rPr>
            </w:r>
          </w:p>
        </w:tc>
        <w:tc>
          <w:tcPr/>
          <w:p w:rsidR="00000000" w:rsidDel="00000000" w:rsidP="00000000" w:rsidRDefault="00000000" w:rsidRPr="00000000" w14:paraId="00000159">
            <w:pPr>
              <w:rPr/>
            </w:pPr>
            <w:r w:rsidDel="00000000" w:rsidR="00000000" w:rsidRPr="00000000">
              <w:rPr>
                <w:b w:val="0"/>
                <w:rtl w:val="0"/>
              </w:rPr>
              <w:t xml:space="preserve">Local result for FFY 2020</w:t>
            </w:r>
            <w:r w:rsidDel="00000000" w:rsidR="00000000" w:rsidRPr="00000000">
              <w:rPr>
                <w:rtl w:val="0"/>
              </w:rPr>
            </w:r>
          </w:p>
        </w:tc>
        <w:tc>
          <w:tcPr/>
          <w:p w:rsidR="00000000" w:rsidDel="00000000" w:rsidP="00000000" w:rsidRDefault="00000000" w:rsidRPr="00000000" w14:paraId="0000015A">
            <w:pPr>
              <w:rPr/>
            </w:pPr>
            <w:r w:rsidDel="00000000" w:rsidR="00000000" w:rsidRPr="00000000">
              <w:rPr>
                <w:b w:val="0"/>
                <w:rtl w:val="0"/>
              </w:rPr>
              <w:t xml:space="preserve">Local result for FFY 2019</w:t>
            </w:r>
            <w:r w:rsidDel="00000000" w:rsidR="00000000" w:rsidRPr="00000000">
              <w:rPr>
                <w:rtl w:val="0"/>
              </w:rPr>
            </w:r>
          </w:p>
        </w:tc>
        <w:tc>
          <w:tcPr/>
          <w:p w:rsidR="00000000" w:rsidDel="00000000" w:rsidP="00000000" w:rsidRDefault="00000000" w:rsidRPr="00000000" w14:paraId="0000015B">
            <w:pPr>
              <w:rPr/>
            </w:pPr>
            <w:r w:rsidDel="00000000" w:rsidR="00000000" w:rsidRPr="00000000">
              <w:rPr>
                <w:b w:val="0"/>
                <w:rtl w:val="0"/>
              </w:rPr>
              <w:t xml:space="preserve">Local result for FFY 2018</w:t>
            </w:r>
            <w:r w:rsidDel="00000000" w:rsidR="00000000" w:rsidRPr="00000000">
              <w:rPr>
                <w:rtl w:val="0"/>
              </w:rPr>
            </w:r>
          </w:p>
        </w:tc>
      </w:tr>
      <w:tr>
        <w:trPr>
          <w:cantSplit w:val="0"/>
          <w:tblHeader w:val="0"/>
        </w:trPr>
        <w:tc>
          <w:tcPr/>
          <w:p w:rsidR="00000000" w:rsidDel="00000000" w:rsidP="00000000" w:rsidRDefault="00000000" w:rsidRPr="00000000" w14:paraId="0000015C">
            <w:pPr>
              <w:rPr/>
            </w:pPr>
            <w:r w:rsidDel="00000000" w:rsidR="00000000" w:rsidRPr="00000000">
              <w:rPr>
                <w:b w:val="0"/>
                <w:rtl w:val="0"/>
              </w:rPr>
              <w:t xml:space="preserve">Percent of families that responded to the family survey </w:t>
            </w:r>
            <w:r w:rsidDel="00000000" w:rsidR="00000000" w:rsidRPr="00000000">
              <w:rPr>
                <w:rtl w:val="0"/>
              </w:rPr>
            </w:r>
          </w:p>
        </w:tc>
        <w:tc>
          <w:tcPr/>
          <w:p w:rsidR="00000000" w:rsidDel="00000000" w:rsidP="00000000" w:rsidRDefault="00000000" w:rsidRPr="00000000" w14:paraId="0000015D">
            <w:pPr>
              <w:rPr/>
            </w:pPr>
            <w:r w:rsidDel="00000000" w:rsidR="00000000" w:rsidRPr="00000000">
              <w:rPr>
                <w:rtl w:val="0"/>
              </w:rPr>
              <w:t xml:space="preserve">20%</w:t>
            </w:r>
          </w:p>
        </w:tc>
        <w:tc>
          <w:tcPr/>
          <w:p w:rsidR="00000000" w:rsidDel="00000000" w:rsidP="00000000" w:rsidRDefault="00000000" w:rsidRPr="00000000" w14:paraId="0000015E">
            <w:pPr>
              <w:rPr/>
            </w:pPr>
            <w:r w:rsidDel="00000000" w:rsidR="00000000" w:rsidRPr="00000000">
              <w:rPr>
                <w:rtl w:val="0"/>
              </w:rPr>
            </w:r>
          </w:p>
        </w:tc>
        <w:tc>
          <w:tcPr/>
          <w:p w:rsidR="00000000" w:rsidDel="00000000" w:rsidP="00000000" w:rsidRDefault="00000000" w:rsidRPr="00000000" w14:paraId="0000015F">
            <w:pPr>
              <w:rPr/>
            </w:pPr>
            <w:r w:rsidDel="00000000" w:rsidR="00000000" w:rsidRPr="00000000">
              <w:rPr>
                <w:rtl w:val="0"/>
              </w:rPr>
            </w:r>
          </w:p>
        </w:tc>
        <w:tc>
          <w:tcPr/>
          <w:p w:rsidR="00000000" w:rsidDel="00000000" w:rsidP="00000000" w:rsidRDefault="00000000" w:rsidRPr="00000000" w14:paraId="00000160">
            <w:pPr>
              <w:rPr/>
            </w:pPr>
            <w:r w:rsidDel="00000000" w:rsidR="00000000" w:rsidRPr="00000000">
              <w:rPr>
                <w:rtl w:val="0"/>
              </w:rPr>
            </w:r>
          </w:p>
        </w:tc>
      </w:tr>
    </w:tbl>
    <w:p w:rsidR="00000000" w:rsidDel="00000000" w:rsidP="00000000" w:rsidRDefault="00000000" w:rsidRPr="00000000" w14:paraId="00000161">
      <w:pPr>
        <w:rPr>
          <w:b w:val="1"/>
        </w:rPr>
      </w:pPr>
      <w:r w:rsidDel="00000000" w:rsidR="00000000" w:rsidRPr="00000000">
        <w:rPr>
          <w:rtl w:val="0"/>
        </w:rPr>
      </w:r>
    </w:p>
    <w:p w:rsidR="00000000" w:rsidDel="00000000" w:rsidP="00000000" w:rsidRDefault="00000000" w:rsidRPr="00000000" w14:paraId="00000162">
      <w:pPr>
        <w:rPr/>
      </w:pPr>
      <w:r w:rsidDel="00000000" w:rsidR="00000000" w:rsidRPr="00000000">
        <w:rPr>
          <w:b w:val="1"/>
          <w:rtl w:val="0"/>
        </w:rPr>
        <w:t xml:space="preserve">Data Analysis:</w:t>
      </w:r>
      <w:r w:rsidDel="00000000" w:rsidR="00000000" w:rsidRPr="00000000">
        <w:rPr>
          <w:rtl w:val="0"/>
        </w:rPr>
        <w:t xml:space="preserve"> Review the data above. As a team, complete root cause analysis of FFY 2020 (SFY 2021) Family Outcomes, Early Intervention Family Survey Response Rate and Representativeness by Race/Ethnicity. </w:t>
      </w:r>
    </w:p>
    <w:tbl>
      <w:tblPr>
        <w:tblStyle w:val="Table17"/>
        <w:tblW w:w="9350.0" w:type="dxa"/>
        <w:jc w:val="left"/>
        <w:tblInd w:w="0.0" w:type="dxa"/>
        <w:tblBorders>
          <w:top w:color="7f7f7f" w:space="0" w:sz="4" w:val="single"/>
          <w:left w:color="bfbfbf" w:space="0" w:sz="4" w:val="single"/>
          <w:bottom w:color="7f7f7f" w:space="0" w:sz="4" w:val="single"/>
          <w:right w:color="bfbfbf" w:space="0" w:sz="4" w:val="single"/>
          <w:insideH w:color="bfbfbf" w:space="0" w:sz="4" w:val="single"/>
          <w:insideV w:color="bfbfbf"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163">
            <w:pPr>
              <w:rPr/>
            </w:pPr>
            <w:r w:rsidDel="00000000" w:rsidR="00000000" w:rsidRPr="00000000">
              <w:rPr>
                <w:rtl w:val="0"/>
              </w:rPr>
              <w:t xml:space="preserve">Discussion of root cause(s):</w:t>
            </w:r>
          </w:p>
        </w:tc>
      </w:tr>
    </w:tbl>
    <w:p w:rsidR="00000000" w:rsidDel="00000000" w:rsidP="00000000" w:rsidRDefault="00000000" w:rsidRPr="00000000" w14:paraId="00000164">
      <w:pPr>
        <w:rPr>
          <w:b w:val="1"/>
        </w:rPr>
      </w:pPr>
      <w:r w:rsidDel="00000000" w:rsidR="00000000" w:rsidRPr="00000000">
        <w:rPr>
          <w:rtl w:val="0"/>
        </w:rPr>
      </w:r>
    </w:p>
    <w:p w:rsidR="00000000" w:rsidDel="00000000" w:rsidP="00000000" w:rsidRDefault="00000000" w:rsidRPr="00000000" w14:paraId="00000165">
      <w:pPr>
        <w:rPr/>
      </w:pPr>
      <w:r w:rsidDel="00000000" w:rsidR="00000000" w:rsidRPr="00000000">
        <w:rPr>
          <w:b w:val="1"/>
          <w:rtl w:val="0"/>
        </w:rPr>
        <w:t xml:space="preserve">Plan:</w:t>
      </w:r>
      <w:r w:rsidDel="00000000" w:rsidR="00000000" w:rsidRPr="00000000">
        <w:rPr>
          <w:rtl w:val="0"/>
        </w:rPr>
        <w:t xml:space="preserve"> Based on the root cause analysis above, determine strategies for meeting the needs of families. </w:t>
      </w:r>
    </w:p>
    <w:tbl>
      <w:tblPr>
        <w:tblStyle w:val="Table18"/>
        <w:tblW w:w="9350.0" w:type="dxa"/>
        <w:jc w:val="left"/>
        <w:tblInd w:w="0.0" w:type="dxa"/>
        <w:tblBorders>
          <w:top w:color="7f7f7f" w:space="0" w:sz="4" w:val="single"/>
          <w:left w:color="bfbfbf" w:space="0" w:sz="4" w:val="single"/>
          <w:bottom w:color="7f7f7f" w:space="0" w:sz="4" w:val="single"/>
          <w:right w:color="bfbfbf" w:space="0" w:sz="4" w:val="single"/>
          <w:insideH w:color="bfbfbf" w:space="0" w:sz="4" w:val="single"/>
          <w:insideV w:color="bfbfbf"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166">
            <w:pPr>
              <w:rPr/>
            </w:pPr>
            <w:r w:rsidDel="00000000" w:rsidR="00000000" w:rsidRPr="00000000">
              <w:rPr>
                <w:rtl w:val="0"/>
              </w:rPr>
              <w:t xml:space="preserve">Discussion of strategies:</w:t>
            </w:r>
          </w:p>
        </w:tc>
      </w:tr>
    </w:tbl>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pStyle w:val="Heading3"/>
        <w:rPr/>
      </w:pPr>
      <w:bookmarkStart w:colFirst="0" w:colLast="0" w:name="_heading=h.3rdcrjn" w:id="11"/>
      <w:bookmarkEnd w:id="11"/>
      <w:r w:rsidDel="00000000" w:rsidR="00000000" w:rsidRPr="00000000">
        <w:rPr>
          <w:rtl w:val="0"/>
        </w:rPr>
        <w:t xml:space="preserve">Birth - Age 3 Family Support Services</w:t>
      </w:r>
    </w:p>
    <w:p w:rsidR="00000000" w:rsidDel="00000000" w:rsidP="00000000" w:rsidRDefault="00000000" w:rsidRPr="00000000" w14:paraId="00000169">
      <w:pPr>
        <w:rPr/>
      </w:pPr>
      <w:r w:rsidDel="00000000" w:rsidR="00000000" w:rsidRPr="00000000">
        <w:rPr>
          <w:b w:val="1"/>
          <w:rtl w:val="0"/>
        </w:rPr>
        <w:t xml:space="preserve">Overview:</w:t>
      </w:r>
      <w:r w:rsidDel="00000000" w:rsidR="00000000" w:rsidRPr="00000000">
        <w:rPr>
          <w:rtl w:val="0"/>
        </w:rPr>
        <w:t xml:space="preserve"> Describe how Family Support Services for children birth – age 3 operates in the local jurisdiction. Provide specific activities with appropriate timelines which are being proposed for SFY 2023.  Include specific strategies to improve the response rate and representativeness of responses to the Early Intervention Family Survey (i.e., reminder phone calls to families, direct assistance completing the survey).</w:t>
      </w:r>
    </w:p>
    <w:tbl>
      <w:tblPr>
        <w:tblStyle w:val="Table19"/>
        <w:tblW w:w="9350.0" w:type="dxa"/>
        <w:jc w:val="left"/>
        <w:tblInd w:w="0.0" w:type="dxa"/>
        <w:tblBorders>
          <w:top w:color="7f7f7f" w:space="0" w:sz="4" w:val="single"/>
          <w:left w:color="bfbfbf" w:space="0" w:sz="4" w:val="single"/>
          <w:bottom w:color="7f7f7f" w:space="0" w:sz="4" w:val="single"/>
          <w:right w:color="bfbfbf" w:space="0" w:sz="4" w:val="single"/>
          <w:insideH w:color="bfbfbf" w:space="0" w:sz="4" w:val="single"/>
          <w:insideV w:color="bfbfbf"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16A">
            <w:pPr>
              <w:rPr/>
            </w:pPr>
            <w:r w:rsidDel="00000000" w:rsidR="00000000" w:rsidRPr="00000000">
              <w:rPr>
                <w:rtl w:val="0"/>
              </w:rPr>
              <w:t xml:space="preserve">Description:</w:t>
            </w:r>
          </w:p>
        </w:tc>
      </w:tr>
    </w:tbl>
    <w:p w:rsidR="00000000" w:rsidDel="00000000" w:rsidP="00000000" w:rsidRDefault="00000000" w:rsidRPr="00000000" w14:paraId="0000016B">
      <w:pPr>
        <w:rPr/>
      </w:pPr>
      <w:r w:rsidDel="00000000" w:rsidR="00000000" w:rsidRPr="00000000">
        <w:rPr>
          <w:rtl w:val="0"/>
        </w:rPr>
      </w:r>
    </w:p>
    <w:tbl>
      <w:tblPr>
        <w:tblStyle w:val="Table20"/>
        <w:tblW w:w="9350.0" w:type="dxa"/>
        <w:jc w:val="left"/>
        <w:tblInd w:w="0.0" w:type="dxa"/>
        <w:tblBorders>
          <w:top w:color="7f7f7f" w:space="0" w:sz="4" w:val="single"/>
          <w:left w:color="bfbfbf" w:space="0" w:sz="4" w:val="single"/>
          <w:bottom w:color="7f7f7f" w:space="0" w:sz="4" w:val="single"/>
          <w:right w:color="bfbfbf" w:space="0" w:sz="4" w:val="single"/>
          <w:insideH w:color="bfbfbf" w:space="0" w:sz="4" w:val="single"/>
          <w:insideV w:color="bfbfbf" w:space="0" w:sz="4" w:val="single"/>
        </w:tblBorders>
        <w:tblLayout w:type="fixed"/>
        <w:tblLook w:val="04A0"/>
      </w:tblPr>
      <w:tblGrid>
        <w:gridCol w:w="4315"/>
        <w:gridCol w:w="2250"/>
        <w:gridCol w:w="2785"/>
        <w:tblGridChange w:id="0">
          <w:tblGrid>
            <w:gridCol w:w="4315"/>
            <w:gridCol w:w="2250"/>
            <w:gridCol w:w="2785"/>
          </w:tblGrid>
        </w:tblGridChange>
      </w:tblGrid>
      <w:tr>
        <w:trPr>
          <w:cantSplit w:val="0"/>
          <w:tblHeader w:val="0"/>
        </w:trPr>
        <w:tc>
          <w:tcPr/>
          <w:p w:rsidR="00000000" w:rsidDel="00000000" w:rsidP="00000000" w:rsidRDefault="00000000" w:rsidRPr="00000000" w14:paraId="0000016C">
            <w:pPr>
              <w:jc w:val="center"/>
              <w:rPr/>
            </w:pPr>
            <w:r w:rsidDel="00000000" w:rsidR="00000000" w:rsidRPr="00000000">
              <w:rPr>
                <w:b w:val="0"/>
                <w:rtl w:val="0"/>
              </w:rPr>
              <w:t xml:space="preserve">Specific Activities</w:t>
            </w:r>
            <w:r w:rsidDel="00000000" w:rsidR="00000000" w:rsidRPr="00000000">
              <w:rPr>
                <w:rtl w:val="0"/>
              </w:rPr>
            </w:r>
          </w:p>
        </w:tc>
        <w:tc>
          <w:tcPr/>
          <w:p w:rsidR="00000000" w:rsidDel="00000000" w:rsidP="00000000" w:rsidRDefault="00000000" w:rsidRPr="00000000" w14:paraId="0000016D">
            <w:pPr>
              <w:jc w:val="center"/>
              <w:rPr/>
            </w:pPr>
            <w:r w:rsidDel="00000000" w:rsidR="00000000" w:rsidRPr="00000000">
              <w:rPr>
                <w:b w:val="0"/>
                <w:rtl w:val="0"/>
              </w:rPr>
              <w:t xml:space="preserve">Tentative Dates</w:t>
            </w:r>
            <w:r w:rsidDel="00000000" w:rsidR="00000000" w:rsidRPr="00000000">
              <w:rPr>
                <w:rtl w:val="0"/>
              </w:rPr>
            </w:r>
          </w:p>
        </w:tc>
        <w:tc>
          <w:tcPr/>
          <w:p w:rsidR="00000000" w:rsidDel="00000000" w:rsidP="00000000" w:rsidRDefault="00000000" w:rsidRPr="00000000" w14:paraId="0000016E">
            <w:pPr>
              <w:jc w:val="center"/>
              <w:rPr/>
            </w:pPr>
            <w:r w:rsidDel="00000000" w:rsidR="00000000" w:rsidRPr="00000000">
              <w:rPr>
                <w:b w:val="0"/>
                <w:rtl w:val="0"/>
              </w:rPr>
              <w:t xml:space="preserve">Person / Position Implementing Activity</w:t>
            </w:r>
            <w:r w:rsidDel="00000000" w:rsidR="00000000" w:rsidRPr="00000000">
              <w:rPr>
                <w:rtl w:val="0"/>
              </w:rPr>
            </w:r>
          </w:p>
        </w:tc>
      </w:tr>
      <w:tr>
        <w:trPr>
          <w:cantSplit w:val="0"/>
          <w:tblHeader w:val="0"/>
        </w:trPr>
        <w:tc>
          <w:tcPr/>
          <w:p w:rsidR="00000000" w:rsidDel="00000000" w:rsidP="00000000" w:rsidRDefault="00000000" w:rsidRPr="00000000" w14:paraId="0000016F">
            <w:pPr>
              <w:rPr/>
            </w:pPr>
            <w:r w:rsidDel="00000000" w:rsidR="00000000" w:rsidRPr="00000000">
              <w:rPr>
                <w:rtl w:val="0"/>
              </w:rPr>
            </w:r>
          </w:p>
        </w:tc>
        <w:tc>
          <w:tcPr/>
          <w:p w:rsidR="00000000" w:rsidDel="00000000" w:rsidP="00000000" w:rsidRDefault="00000000" w:rsidRPr="00000000" w14:paraId="00000170">
            <w:pPr>
              <w:rPr/>
            </w:pPr>
            <w:r w:rsidDel="00000000" w:rsidR="00000000" w:rsidRPr="00000000">
              <w:rPr>
                <w:rtl w:val="0"/>
              </w:rPr>
            </w:r>
          </w:p>
        </w:tc>
        <w:tc>
          <w:tcPr/>
          <w:p w:rsidR="00000000" w:rsidDel="00000000" w:rsidP="00000000" w:rsidRDefault="00000000" w:rsidRPr="00000000" w14:paraId="00000171">
            <w:pPr>
              <w:rPr/>
            </w:pPr>
            <w:r w:rsidDel="00000000" w:rsidR="00000000" w:rsidRPr="00000000">
              <w:rPr>
                <w:rtl w:val="0"/>
              </w:rPr>
            </w:r>
          </w:p>
        </w:tc>
      </w:tr>
      <w:tr>
        <w:trPr>
          <w:cantSplit w:val="0"/>
          <w:tblHeader w:val="0"/>
        </w:trPr>
        <w:tc>
          <w:tcPr/>
          <w:p w:rsidR="00000000" w:rsidDel="00000000" w:rsidP="00000000" w:rsidRDefault="00000000" w:rsidRPr="00000000" w14:paraId="00000172">
            <w:pPr>
              <w:rPr/>
            </w:pPr>
            <w:r w:rsidDel="00000000" w:rsidR="00000000" w:rsidRPr="00000000">
              <w:rPr>
                <w:rtl w:val="0"/>
              </w:rPr>
            </w:r>
          </w:p>
        </w:tc>
        <w:tc>
          <w:tcPr/>
          <w:p w:rsidR="00000000" w:rsidDel="00000000" w:rsidP="00000000" w:rsidRDefault="00000000" w:rsidRPr="00000000" w14:paraId="00000173">
            <w:pPr>
              <w:rPr/>
            </w:pPr>
            <w:r w:rsidDel="00000000" w:rsidR="00000000" w:rsidRPr="00000000">
              <w:rPr>
                <w:rtl w:val="0"/>
              </w:rPr>
            </w:r>
          </w:p>
        </w:tc>
        <w:tc>
          <w:tcPr/>
          <w:p w:rsidR="00000000" w:rsidDel="00000000" w:rsidP="00000000" w:rsidRDefault="00000000" w:rsidRPr="00000000" w14:paraId="00000174">
            <w:pPr>
              <w:rPr/>
            </w:pPr>
            <w:r w:rsidDel="00000000" w:rsidR="00000000" w:rsidRPr="00000000">
              <w:rPr>
                <w:rtl w:val="0"/>
              </w:rPr>
            </w:r>
          </w:p>
        </w:tc>
      </w:tr>
      <w:tr>
        <w:trPr>
          <w:cantSplit w:val="0"/>
          <w:tblHeader w:val="0"/>
        </w:trPr>
        <w:tc>
          <w:tcPr/>
          <w:p w:rsidR="00000000" w:rsidDel="00000000" w:rsidP="00000000" w:rsidRDefault="00000000" w:rsidRPr="00000000" w14:paraId="00000175">
            <w:pPr>
              <w:rPr/>
            </w:pPr>
            <w:r w:rsidDel="00000000" w:rsidR="00000000" w:rsidRPr="00000000">
              <w:rPr>
                <w:rtl w:val="0"/>
              </w:rPr>
            </w:r>
          </w:p>
        </w:tc>
        <w:tc>
          <w:tcPr/>
          <w:p w:rsidR="00000000" w:rsidDel="00000000" w:rsidP="00000000" w:rsidRDefault="00000000" w:rsidRPr="00000000" w14:paraId="00000176">
            <w:pPr>
              <w:rPr/>
            </w:pPr>
            <w:r w:rsidDel="00000000" w:rsidR="00000000" w:rsidRPr="00000000">
              <w:rPr>
                <w:rtl w:val="0"/>
              </w:rPr>
            </w:r>
          </w:p>
        </w:tc>
        <w:tc>
          <w:tcPr/>
          <w:p w:rsidR="00000000" w:rsidDel="00000000" w:rsidP="00000000" w:rsidRDefault="00000000" w:rsidRPr="00000000" w14:paraId="00000177">
            <w:pPr>
              <w:rPr/>
            </w:pPr>
            <w:r w:rsidDel="00000000" w:rsidR="00000000" w:rsidRPr="00000000">
              <w:rPr>
                <w:rtl w:val="0"/>
              </w:rPr>
            </w:r>
          </w:p>
        </w:tc>
      </w:tr>
    </w:tbl>
    <w:p w:rsidR="00000000" w:rsidDel="00000000" w:rsidP="00000000" w:rsidRDefault="00000000" w:rsidRPr="00000000" w14:paraId="00000178">
      <w:pPr>
        <w:pStyle w:val="Heading3"/>
        <w:rPr/>
      </w:pPr>
      <w:r w:rsidDel="00000000" w:rsidR="00000000" w:rsidRPr="00000000">
        <w:rPr>
          <w:rtl w:val="0"/>
        </w:rPr>
      </w:r>
    </w:p>
    <w:p w:rsidR="00000000" w:rsidDel="00000000" w:rsidP="00000000" w:rsidRDefault="00000000" w:rsidRPr="00000000" w14:paraId="00000179">
      <w:pPr>
        <w:pStyle w:val="Heading3"/>
        <w:rPr/>
      </w:pPr>
      <w:bookmarkStart w:colFirst="0" w:colLast="0" w:name="_heading=h.26in1rg" w:id="12"/>
      <w:bookmarkEnd w:id="12"/>
      <w:r w:rsidDel="00000000" w:rsidR="00000000" w:rsidRPr="00000000">
        <w:rPr>
          <w:rtl w:val="0"/>
        </w:rPr>
        <w:t xml:space="preserve">Age 3 - Kindergarten Family Support Services</w:t>
      </w:r>
    </w:p>
    <w:p w:rsidR="00000000" w:rsidDel="00000000" w:rsidP="00000000" w:rsidRDefault="00000000" w:rsidRPr="00000000" w14:paraId="0000017A">
      <w:pPr>
        <w:rPr>
          <w:b w:val="1"/>
          <w:sz w:val="22"/>
          <w:szCs w:val="22"/>
        </w:rPr>
      </w:pPr>
      <w:r w:rsidDel="00000000" w:rsidR="00000000" w:rsidRPr="00000000">
        <w:rPr>
          <w:b w:val="1"/>
          <w:rtl w:val="0"/>
        </w:rPr>
        <w:t xml:space="preserve">Overview:</w:t>
      </w:r>
      <w:r w:rsidDel="00000000" w:rsidR="00000000" w:rsidRPr="00000000">
        <w:rPr>
          <w:rtl w:val="0"/>
        </w:rPr>
        <w:t xml:space="preserve"> Describe how Family Support Services for children age 3 – kindergarten operates in the local jurisdiction. Provide specific activities with appropriate timelines which are being proposed for SFY 2023. Provide specific strategies to support Part C to Part B   transition.</w:t>
      </w:r>
      <w:r w:rsidDel="00000000" w:rsidR="00000000" w:rsidRPr="00000000">
        <w:rPr>
          <w:b w:val="1"/>
          <w:sz w:val="22"/>
          <w:szCs w:val="22"/>
          <w:rtl w:val="0"/>
        </w:rPr>
        <w:t xml:space="preserve"> Do not duplicate the  activities listed above for Birth to Age 3.</w:t>
      </w:r>
    </w:p>
    <w:tbl>
      <w:tblPr>
        <w:tblStyle w:val="Table21"/>
        <w:tblW w:w="9350.0" w:type="dxa"/>
        <w:jc w:val="left"/>
        <w:tblInd w:w="0.0" w:type="dxa"/>
        <w:tblBorders>
          <w:top w:color="7f7f7f" w:space="0" w:sz="4" w:val="single"/>
          <w:left w:color="bfbfbf" w:space="0" w:sz="4" w:val="single"/>
          <w:bottom w:color="7f7f7f" w:space="0" w:sz="4" w:val="single"/>
          <w:right w:color="bfbfbf" w:space="0" w:sz="4" w:val="single"/>
          <w:insideH w:color="bfbfbf" w:space="0" w:sz="4" w:val="single"/>
          <w:insideV w:color="bfbfbf"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17B">
            <w:pPr>
              <w:rPr/>
            </w:pPr>
            <w:r w:rsidDel="00000000" w:rsidR="00000000" w:rsidRPr="00000000">
              <w:rPr>
                <w:rtl w:val="0"/>
              </w:rPr>
              <w:t xml:space="preserve">Description:</w:t>
            </w:r>
          </w:p>
        </w:tc>
      </w:tr>
    </w:tbl>
    <w:p w:rsidR="00000000" w:rsidDel="00000000" w:rsidP="00000000" w:rsidRDefault="00000000" w:rsidRPr="00000000" w14:paraId="0000017C">
      <w:pPr>
        <w:rPr/>
      </w:pPr>
      <w:r w:rsidDel="00000000" w:rsidR="00000000" w:rsidRPr="00000000">
        <w:rPr>
          <w:rtl w:val="0"/>
        </w:rPr>
      </w:r>
    </w:p>
    <w:tbl>
      <w:tblPr>
        <w:tblStyle w:val="Table22"/>
        <w:tblW w:w="9350.0" w:type="dxa"/>
        <w:jc w:val="left"/>
        <w:tblInd w:w="0.0" w:type="dxa"/>
        <w:tblBorders>
          <w:top w:color="7f7f7f" w:space="0" w:sz="4" w:val="single"/>
          <w:left w:color="bfbfbf" w:space="0" w:sz="4" w:val="single"/>
          <w:bottom w:color="7f7f7f" w:space="0" w:sz="4" w:val="single"/>
          <w:right w:color="bfbfbf" w:space="0" w:sz="4" w:val="single"/>
          <w:insideH w:color="bfbfbf" w:space="0" w:sz="4" w:val="single"/>
          <w:insideV w:color="bfbfbf" w:space="0" w:sz="4" w:val="single"/>
        </w:tblBorders>
        <w:tblLayout w:type="fixed"/>
        <w:tblLook w:val="04A0"/>
      </w:tblPr>
      <w:tblGrid>
        <w:gridCol w:w="4315"/>
        <w:gridCol w:w="2250"/>
        <w:gridCol w:w="2785"/>
        <w:tblGridChange w:id="0">
          <w:tblGrid>
            <w:gridCol w:w="4315"/>
            <w:gridCol w:w="2250"/>
            <w:gridCol w:w="2785"/>
          </w:tblGrid>
        </w:tblGridChange>
      </w:tblGrid>
      <w:tr>
        <w:trPr>
          <w:cantSplit w:val="0"/>
          <w:tblHeader w:val="0"/>
        </w:trPr>
        <w:tc>
          <w:tcPr/>
          <w:p w:rsidR="00000000" w:rsidDel="00000000" w:rsidP="00000000" w:rsidRDefault="00000000" w:rsidRPr="00000000" w14:paraId="0000017D">
            <w:pPr>
              <w:jc w:val="center"/>
              <w:rPr/>
            </w:pPr>
            <w:r w:rsidDel="00000000" w:rsidR="00000000" w:rsidRPr="00000000">
              <w:rPr>
                <w:b w:val="0"/>
                <w:rtl w:val="0"/>
              </w:rPr>
              <w:t xml:space="preserve">Specific Activities (be sure to include transition activities)</w:t>
            </w:r>
            <w:r w:rsidDel="00000000" w:rsidR="00000000" w:rsidRPr="00000000">
              <w:rPr>
                <w:rtl w:val="0"/>
              </w:rPr>
            </w:r>
          </w:p>
        </w:tc>
        <w:tc>
          <w:tcPr/>
          <w:p w:rsidR="00000000" w:rsidDel="00000000" w:rsidP="00000000" w:rsidRDefault="00000000" w:rsidRPr="00000000" w14:paraId="0000017E">
            <w:pPr>
              <w:jc w:val="center"/>
              <w:rPr/>
            </w:pPr>
            <w:r w:rsidDel="00000000" w:rsidR="00000000" w:rsidRPr="00000000">
              <w:rPr>
                <w:b w:val="0"/>
                <w:rtl w:val="0"/>
              </w:rPr>
              <w:t xml:space="preserve">Tentative Dates</w:t>
            </w:r>
            <w:r w:rsidDel="00000000" w:rsidR="00000000" w:rsidRPr="00000000">
              <w:rPr>
                <w:rtl w:val="0"/>
              </w:rPr>
            </w:r>
          </w:p>
        </w:tc>
        <w:tc>
          <w:tcPr/>
          <w:p w:rsidR="00000000" w:rsidDel="00000000" w:rsidP="00000000" w:rsidRDefault="00000000" w:rsidRPr="00000000" w14:paraId="0000017F">
            <w:pPr>
              <w:jc w:val="center"/>
              <w:rPr/>
            </w:pPr>
            <w:r w:rsidDel="00000000" w:rsidR="00000000" w:rsidRPr="00000000">
              <w:rPr>
                <w:b w:val="0"/>
                <w:rtl w:val="0"/>
              </w:rPr>
              <w:t xml:space="preserve">Person / Position Implementing Activity</w:t>
            </w:r>
            <w:r w:rsidDel="00000000" w:rsidR="00000000" w:rsidRPr="00000000">
              <w:rPr>
                <w:rtl w:val="0"/>
              </w:rPr>
            </w:r>
          </w:p>
        </w:tc>
      </w:tr>
      <w:tr>
        <w:trPr>
          <w:cantSplit w:val="0"/>
          <w:tblHeader w:val="0"/>
        </w:trPr>
        <w:tc>
          <w:tcPr/>
          <w:p w:rsidR="00000000" w:rsidDel="00000000" w:rsidP="00000000" w:rsidRDefault="00000000" w:rsidRPr="00000000" w14:paraId="00000180">
            <w:pPr>
              <w:rPr/>
            </w:pPr>
            <w:r w:rsidDel="00000000" w:rsidR="00000000" w:rsidRPr="00000000">
              <w:rPr>
                <w:rtl w:val="0"/>
              </w:rPr>
            </w:r>
          </w:p>
        </w:tc>
        <w:tc>
          <w:tcPr/>
          <w:p w:rsidR="00000000" w:rsidDel="00000000" w:rsidP="00000000" w:rsidRDefault="00000000" w:rsidRPr="00000000" w14:paraId="00000181">
            <w:pPr>
              <w:rPr/>
            </w:pPr>
            <w:r w:rsidDel="00000000" w:rsidR="00000000" w:rsidRPr="00000000">
              <w:rPr>
                <w:rtl w:val="0"/>
              </w:rPr>
            </w:r>
          </w:p>
        </w:tc>
        <w:tc>
          <w:tcPr/>
          <w:p w:rsidR="00000000" w:rsidDel="00000000" w:rsidP="00000000" w:rsidRDefault="00000000" w:rsidRPr="00000000" w14:paraId="00000182">
            <w:pPr>
              <w:rPr/>
            </w:pPr>
            <w:r w:rsidDel="00000000" w:rsidR="00000000" w:rsidRPr="00000000">
              <w:rPr>
                <w:rtl w:val="0"/>
              </w:rPr>
            </w:r>
          </w:p>
        </w:tc>
      </w:tr>
      <w:tr>
        <w:trPr>
          <w:cantSplit w:val="0"/>
          <w:tblHeader w:val="0"/>
        </w:trPr>
        <w:tc>
          <w:tcPr/>
          <w:p w:rsidR="00000000" w:rsidDel="00000000" w:rsidP="00000000" w:rsidRDefault="00000000" w:rsidRPr="00000000" w14:paraId="00000183">
            <w:pPr>
              <w:rPr/>
            </w:pPr>
            <w:r w:rsidDel="00000000" w:rsidR="00000000" w:rsidRPr="00000000">
              <w:rPr>
                <w:rtl w:val="0"/>
              </w:rPr>
            </w:r>
          </w:p>
        </w:tc>
        <w:tc>
          <w:tcPr/>
          <w:p w:rsidR="00000000" w:rsidDel="00000000" w:rsidP="00000000" w:rsidRDefault="00000000" w:rsidRPr="00000000" w14:paraId="00000184">
            <w:pPr>
              <w:rPr/>
            </w:pPr>
            <w:r w:rsidDel="00000000" w:rsidR="00000000" w:rsidRPr="00000000">
              <w:rPr>
                <w:rtl w:val="0"/>
              </w:rPr>
            </w:r>
          </w:p>
        </w:tc>
        <w:tc>
          <w:tcPr/>
          <w:p w:rsidR="00000000" w:rsidDel="00000000" w:rsidP="00000000" w:rsidRDefault="00000000" w:rsidRPr="00000000" w14:paraId="00000185">
            <w:pPr>
              <w:rPr/>
            </w:pPr>
            <w:r w:rsidDel="00000000" w:rsidR="00000000" w:rsidRPr="00000000">
              <w:rPr>
                <w:rtl w:val="0"/>
              </w:rPr>
            </w:r>
          </w:p>
        </w:tc>
      </w:tr>
      <w:tr>
        <w:trPr>
          <w:cantSplit w:val="0"/>
          <w:tblHeader w:val="0"/>
        </w:trPr>
        <w:tc>
          <w:tcPr/>
          <w:p w:rsidR="00000000" w:rsidDel="00000000" w:rsidP="00000000" w:rsidRDefault="00000000" w:rsidRPr="00000000" w14:paraId="00000186">
            <w:pPr>
              <w:rPr/>
            </w:pPr>
            <w:r w:rsidDel="00000000" w:rsidR="00000000" w:rsidRPr="00000000">
              <w:rPr>
                <w:rtl w:val="0"/>
              </w:rPr>
            </w:r>
          </w:p>
        </w:tc>
        <w:tc>
          <w:tcPr/>
          <w:p w:rsidR="00000000" w:rsidDel="00000000" w:rsidP="00000000" w:rsidRDefault="00000000" w:rsidRPr="00000000" w14:paraId="00000187">
            <w:pPr>
              <w:rPr/>
            </w:pPr>
            <w:r w:rsidDel="00000000" w:rsidR="00000000" w:rsidRPr="00000000">
              <w:rPr>
                <w:rtl w:val="0"/>
              </w:rPr>
            </w:r>
          </w:p>
        </w:tc>
        <w:tc>
          <w:tcPr/>
          <w:p w:rsidR="00000000" w:rsidDel="00000000" w:rsidP="00000000" w:rsidRDefault="00000000" w:rsidRPr="00000000" w14:paraId="00000188">
            <w:pPr>
              <w:rPr/>
            </w:pPr>
            <w:r w:rsidDel="00000000" w:rsidR="00000000" w:rsidRPr="00000000">
              <w:rPr>
                <w:rtl w:val="0"/>
              </w:rPr>
            </w:r>
          </w:p>
        </w:tc>
      </w:tr>
    </w:tbl>
    <w:p w:rsidR="00000000" w:rsidDel="00000000" w:rsidP="00000000" w:rsidRDefault="00000000" w:rsidRPr="00000000" w14:paraId="00000189">
      <w:pPr>
        <w:pStyle w:val="Heading1"/>
        <w:rPr/>
      </w:pPr>
      <w:r w:rsidDel="00000000" w:rsidR="00000000" w:rsidRPr="00000000">
        <w:rPr>
          <w:rtl w:val="0"/>
        </w:rPr>
      </w:r>
    </w:p>
    <w:p w:rsidR="00000000" w:rsidDel="00000000" w:rsidP="00000000" w:rsidRDefault="00000000" w:rsidRPr="00000000" w14:paraId="0000018A">
      <w:pPr>
        <w:pStyle w:val="Heading1"/>
        <w:rPr/>
      </w:pPr>
      <w:bookmarkStart w:colFirst="0" w:colLast="0" w:name="_heading=h.lnxbz9" w:id="13"/>
      <w:bookmarkEnd w:id="13"/>
      <w:r w:rsidDel="00000000" w:rsidR="00000000" w:rsidRPr="00000000">
        <w:rPr>
          <w:rtl w:val="0"/>
        </w:rPr>
        <w:t xml:space="preserve">Local Improvement / Corrective Action Plan (if applicable) </w:t>
      </w:r>
    </w:p>
    <w:p w:rsidR="00000000" w:rsidDel="00000000" w:rsidP="00000000" w:rsidRDefault="00000000" w:rsidRPr="00000000" w14:paraId="0000018B">
      <w:pPr>
        <w:rPr>
          <w:b w:val="1"/>
        </w:rPr>
      </w:pPr>
      <w:r w:rsidDel="00000000" w:rsidR="00000000" w:rsidRPr="00000000">
        <w:rPr>
          <w:b w:val="1"/>
          <w:rtl w:val="0"/>
        </w:rPr>
        <w:t xml:space="preserve">This section is only applicable to local programs that are required to provide a Local Improvement / Corrective Action Plan at the conclusion of SFY 2021. </w:t>
      </w:r>
    </w:p>
    <w:p w:rsidR="00000000" w:rsidDel="00000000" w:rsidP="00000000" w:rsidRDefault="00000000" w:rsidRPr="00000000" w14:paraId="0000018C">
      <w:pPr>
        <w:rPr/>
      </w:pPr>
      <w:r w:rsidDel="00000000" w:rsidR="00000000" w:rsidRPr="00000000">
        <w:rPr>
          <w:b w:val="1"/>
          <w:rtl w:val="0"/>
        </w:rPr>
        <w:t xml:space="preserve">Data Analysis</w:t>
      </w:r>
      <w:r w:rsidDel="00000000" w:rsidR="00000000" w:rsidRPr="00000000">
        <w:rPr>
          <w:rtl w:val="0"/>
        </w:rPr>
        <w:t xml:space="preserve">: Review the indicator data not meeting State targets. Determine possible root cause(s) through analysis of infrastructure development and personnel development considerations detailed in the Grant Information Guide, coupled with a data analysis strategy.</w:t>
      </w:r>
    </w:p>
    <w:tbl>
      <w:tblPr>
        <w:tblStyle w:val="Table23"/>
        <w:tblW w:w="9350.0" w:type="dxa"/>
        <w:jc w:val="left"/>
        <w:tblInd w:w="0.0" w:type="dxa"/>
        <w:tblBorders>
          <w:top w:color="7f7f7f" w:space="0" w:sz="4" w:val="single"/>
          <w:left w:color="bfbfbf" w:space="0" w:sz="4" w:val="single"/>
          <w:bottom w:color="7f7f7f" w:space="0" w:sz="4" w:val="single"/>
          <w:right w:color="bfbfbf" w:space="0" w:sz="4" w:val="single"/>
          <w:insideH w:color="bfbfbf" w:space="0" w:sz="4" w:val="single"/>
          <w:insideV w:color="bfbfbf"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18D">
            <w:pPr>
              <w:rPr/>
            </w:pPr>
            <w:r w:rsidDel="00000000" w:rsidR="00000000" w:rsidRPr="00000000">
              <w:rPr>
                <w:rtl w:val="0"/>
              </w:rPr>
              <w:t xml:space="preserve">Discussion of root cause(s):</w:t>
            </w:r>
          </w:p>
        </w:tc>
      </w:tr>
    </w:tbl>
    <w:p w:rsidR="00000000" w:rsidDel="00000000" w:rsidP="00000000" w:rsidRDefault="00000000" w:rsidRPr="00000000" w14:paraId="0000018E">
      <w:pPr>
        <w:rPr>
          <w:b w:val="1"/>
        </w:rPr>
      </w:pPr>
      <w:r w:rsidDel="00000000" w:rsidR="00000000" w:rsidRPr="00000000">
        <w:rPr>
          <w:rtl w:val="0"/>
        </w:rPr>
      </w:r>
    </w:p>
    <w:p w:rsidR="00000000" w:rsidDel="00000000" w:rsidP="00000000" w:rsidRDefault="00000000" w:rsidRPr="00000000" w14:paraId="0000018F">
      <w:pPr>
        <w:rPr/>
      </w:pPr>
      <w:r w:rsidDel="00000000" w:rsidR="00000000" w:rsidRPr="00000000">
        <w:rPr>
          <w:b w:val="1"/>
          <w:rtl w:val="0"/>
        </w:rPr>
        <w:t xml:space="preserve">Plan</w:t>
      </w:r>
      <w:r w:rsidDel="00000000" w:rsidR="00000000" w:rsidRPr="00000000">
        <w:rPr>
          <w:rtl w:val="0"/>
        </w:rPr>
        <w:t xml:space="preserve">: Based on your root cause analysis, identify strategies for improvement in the areas of infrastructure and personnel development.</w:t>
      </w:r>
    </w:p>
    <w:tbl>
      <w:tblPr>
        <w:tblStyle w:val="Table24"/>
        <w:tblW w:w="9350.0" w:type="dxa"/>
        <w:jc w:val="left"/>
        <w:tblInd w:w="0.0" w:type="dxa"/>
        <w:tblBorders>
          <w:top w:color="7f7f7f" w:space="0" w:sz="4" w:val="single"/>
          <w:left w:color="bfbfbf" w:space="0" w:sz="4" w:val="single"/>
          <w:bottom w:color="7f7f7f" w:space="0" w:sz="4" w:val="single"/>
          <w:right w:color="bfbfbf" w:space="0" w:sz="4" w:val="single"/>
          <w:insideH w:color="bfbfbf" w:space="0" w:sz="4" w:val="single"/>
          <w:insideV w:color="bfbfbf" w:space="0" w:sz="4" w:val="single"/>
        </w:tblBorders>
        <w:tblLayout w:type="fixed"/>
        <w:tblLook w:val="0400"/>
      </w:tblPr>
      <w:tblGrid>
        <w:gridCol w:w="4315"/>
        <w:gridCol w:w="5035"/>
        <w:tblGridChange w:id="0">
          <w:tblGrid>
            <w:gridCol w:w="4315"/>
            <w:gridCol w:w="5035"/>
          </w:tblGrid>
        </w:tblGridChange>
      </w:tblGrid>
      <w:tr>
        <w:trPr>
          <w:cantSplit w:val="0"/>
          <w:tblHeader w:val="0"/>
        </w:trPr>
        <w:tc>
          <w:tcPr>
            <w:shd w:fill="d9e2f3" w:val="clear"/>
          </w:tcPr>
          <w:p w:rsidR="00000000" w:rsidDel="00000000" w:rsidP="00000000" w:rsidRDefault="00000000" w:rsidRPr="00000000" w14:paraId="00000190">
            <w:pPr>
              <w:jc w:val="center"/>
              <w:rPr/>
            </w:pPr>
            <w:r w:rsidDel="00000000" w:rsidR="00000000" w:rsidRPr="00000000">
              <w:rPr>
                <w:rtl w:val="0"/>
              </w:rPr>
              <w:t xml:space="preserve">Infrastructure Development Strategies</w:t>
            </w:r>
          </w:p>
        </w:tc>
        <w:tc>
          <w:tcPr>
            <w:shd w:fill="d9e2f3" w:val="clear"/>
          </w:tcPr>
          <w:p w:rsidR="00000000" w:rsidDel="00000000" w:rsidP="00000000" w:rsidRDefault="00000000" w:rsidRPr="00000000" w14:paraId="00000191">
            <w:pPr>
              <w:jc w:val="center"/>
              <w:rPr/>
            </w:pPr>
            <w:r w:rsidDel="00000000" w:rsidR="00000000" w:rsidRPr="00000000">
              <w:rPr>
                <w:rtl w:val="0"/>
              </w:rPr>
              <w:t xml:space="preserve">Personnel Development Strategies</w:t>
            </w:r>
          </w:p>
        </w:tc>
      </w:tr>
      <w:tr>
        <w:trPr>
          <w:cantSplit w:val="0"/>
          <w:tblHeader w:val="0"/>
        </w:trPr>
        <w:tc>
          <w:tcPr/>
          <w:p w:rsidR="00000000" w:rsidDel="00000000" w:rsidP="00000000" w:rsidRDefault="00000000" w:rsidRPr="00000000" w14:paraId="00000192">
            <w:pPr>
              <w:rPr/>
            </w:pPr>
            <w:r w:rsidDel="00000000" w:rsidR="00000000" w:rsidRPr="00000000">
              <w:rPr>
                <w:rtl w:val="0"/>
              </w:rPr>
              <w:t xml:space="preserve">Type response here.</w:t>
            </w:r>
          </w:p>
        </w:tc>
        <w:tc>
          <w:tcPr/>
          <w:p w:rsidR="00000000" w:rsidDel="00000000" w:rsidP="00000000" w:rsidRDefault="00000000" w:rsidRPr="00000000" w14:paraId="00000193">
            <w:pPr>
              <w:rPr/>
            </w:pPr>
            <w:r w:rsidDel="00000000" w:rsidR="00000000" w:rsidRPr="00000000">
              <w:rPr>
                <w:rtl w:val="0"/>
              </w:rPr>
              <w:t xml:space="preserve">Type response here.</w:t>
            </w:r>
          </w:p>
        </w:tc>
      </w:tr>
    </w:tbl>
    <w:p w:rsidR="00000000" w:rsidDel="00000000" w:rsidP="00000000" w:rsidRDefault="00000000" w:rsidRPr="00000000" w14:paraId="00000194">
      <w:pPr>
        <w:rPr/>
      </w:pPr>
      <w:r w:rsidDel="00000000" w:rsidR="00000000" w:rsidRPr="00000000">
        <w:rPr>
          <w:rtl w:val="0"/>
        </w:rPr>
        <w:t xml:space="preserve">Note: Personnel Development Strategies must also be included in the </w:t>
      </w:r>
      <w:hyperlink w:anchor="_heading=h.4bvk7pj">
        <w:r w:rsidDel="00000000" w:rsidR="00000000" w:rsidRPr="00000000">
          <w:rPr>
            <w:color w:val="2f5496"/>
            <w:u w:val="single"/>
            <w:rtl w:val="0"/>
          </w:rPr>
          <w:t xml:space="preserve">CSPD Plan</w:t>
        </w:r>
      </w:hyperlink>
      <w:r w:rsidDel="00000000" w:rsidR="00000000" w:rsidRPr="00000000">
        <w:rPr>
          <w:rtl w:val="0"/>
        </w:rPr>
        <w:t xml:space="preserve">.</w:t>
      </w:r>
    </w:p>
    <w:p w:rsidR="00000000" w:rsidDel="00000000" w:rsidP="00000000" w:rsidRDefault="00000000" w:rsidRPr="00000000" w14:paraId="00000195">
      <w:pPr>
        <w:rPr/>
      </w:pPr>
      <w:r w:rsidDel="00000000" w:rsidR="00000000" w:rsidRPr="00000000">
        <w:rPr>
          <w:rtl w:val="0"/>
        </w:rPr>
      </w:r>
    </w:p>
    <w:p w:rsidR="00000000" w:rsidDel="00000000" w:rsidP="00000000" w:rsidRDefault="00000000" w:rsidRPr="00000000" w14:paraId="00000196">
      <w:pPr>
        <w:pStyle w:val="Heading1"/>
        <w:rPr/>
      </w:pPr>
      <w:bookmarkStart w:colFirst="0" w:colLast="0" w:name="_heading=h.35nkun2" w:id="14"/>
      <w:bookmarkEnd w:id="14"/>
      <w:r w:rsidDel="00000000" w:rsidR="00000000" w:rsidRPr="00000000">
        <w:rPr>
          <w:rtl w:val="0"/>
        </w:rPr>
        <w:t xml:space="preserve">Public Awareness Plan (if applicable)</w:t>
      </w:r>
    </w:p>
    <w:p w:rsidR="00000000" w:rsidDel="00000000" w:rsidP="00000000" w:rsidRDefault="00000000" w:rsidRPr="00000000" w14:paraId="00000197">
      <w:pPr>
        <w:rPr>
          <w:b w:val="1"/>
        </w:rPr>
      </w:pPr>
      <w:r w:rsidDel="00000000" w:rsidR="00000000" w:rsidRPr="00000000">
        <w:rPr>
          <w:b w:val="1"/>
          <w:rtl w:val="0"/>
        </w:rPr>
        <w:t xml:space="preserve">This section is only applicable to local programs that are required to provide a Local Improvement Plan at the conclusion of SFY 2021 for indicators #5 and #6. </w:t>
      </w:r>
    </w:p>
    <w:p w:rsidR="00000000" w:rsidDel="00000000" w:rsidP="00000000" w:rsidRDefault="00000000" w:rsidRPr="00000000" w14:paraId="00000198">
      <w:pPr>
        <w:rPr/>
      </w:pPr>
      <w:r w:rsidDel="00000000" w:rsidR="00000000" w:rsidRPr="00000000">
        <w:rPr>
          <w:b w:val="1"/>
          <w:rtl w:val="0"/>
        </w:rPr>
        <w:t xml:space="preserve">Data</w:t>
      </w:r>
      <w:r w:rsidDel="00000000" w:rsidR="00000000" w:rsidRPr="00000000">
        <w:rPr>
          <w:rtl w:val="0"/>
        </w:rPr>
        <w:t xml:space="preserve">: Complete the table below with data points relevant to indicators #5 and #6. </w:t>
      </w:r>
    </w:p>
    <w:tbl>
      <w:tblPr>
        <w:tblStyle w:val="Table25"/>
        <w:tblW w:w="9355.0" w:type="dxa"/>
        <w:jc w:val="left"/>
        <w:tblInd w:w="0.0" w:type="dxa"/>
        <w:tblBorders>
          <w:top w:color="7f7f7f" w:space="0" w:sz="4" w:val="single"/>
          <w:left w:color="bfbfbf" w:space="0" w:sz="4" w:val="single"/>
          <w:bottom w:color="7f7f7f" w:space="0" w:sz="4" w:val="single"/>
          <w:right w:color="bfbfbf" w:space="0" w:sz="4" w:val="single"/>
          <w:insideH w:color="bfbfbf" w:space="0" w:sz="4" w:val="single"/>
          <w:insideV w:color="bfbfbf" w:space="0" w:sz="4" w:val="single"/>
        </w:tblBorders>
        <w:tblLayout w:type="fixed"/>
        <w:tblLook w:val="0400"/>
      </w:tblPr>
      <w:tblGrid>
        <w:gridCol w:w="2605"/>
        <w:gridCol w:w="1800"/>
        <w:gridCol w:w="4950"/>
        <w:tblGridChange w:id="0">
          <w:tblGrid>
            <w:gridCol w:w="2605"/>
            <w:gridCol w:w="1800"/>
            <w:gridCol w:w="4950"/>
          </w:tblGrid>
        </w:tblGridChange>
      </w:tblGrid>
      <w:tr>
        <w:trPr>
          <w:cantSplit w:val="0"/>
          <w:trHeight w:val="665" w:hRule="atLeast"/>
          <w:tblHeader w:val="0"/>
        </w:trPr>
        <w:tc>
          <w:tcPr>
            <w:shd w:fill="d9e2f3" w:val="clear"/>
          </w:tcPr>
          <w:p w:rsidR="00000000" w:rsidDel="00000000" w:rsidP="00000000" w:rsidRDefault="00000000" w:rsidRPr="00000000" w14:paraId="00000199">
            <w:pPr>
              <w:jc w:val="center"/>
              <w:rPr/>
            </w:pPr>
            <w:r w:rsidDel="00000000" w:rsidR="00000000" w:rsidRPr="00000000">
              <w:rPr>
                <w:rtl w:val="0"/>
              </w:rPr>
              <w:t xml:space="preserve">Indicator</w:t>
            </w:r>
          </w:p>
        </w:tc>
        <w:tc>
          <w:tcPr>
            <w:shd w:fill="d9e2f3" w:val="clear"/>
          </w:tcPr>
          <w:p w:rsidR="00000000" w:rsidDel="00000000" w:rsidP="00000000" w:rsidRDefault="00000000" w:rsidRPr="00000000" w14:paraId="0000019A">
            <w:pPr>
              <w:jc w:val="center"/>
              <w:rPr/>
            </w:pPr>
            <w:r w:rsidDel="00000000" w:rsidR="00000000" w:rsidRPr="00000000">
              <w:rPr>
                <w:rtl w:val="0"/>
              </w:rPr>
              <w:t xml:space="preserve">State Target</w:t>
            </w:r>
          </w:p>
        </w:tc>
        <w:tc>
          <w:tcPr>
            <w:shd w:fill="d9e2f3" w:val="clear"/>
          </w:tcPr>
          <w:p w:rsidR="00000000" w:rsidDel="00000000" w:rsidP="00000000" w:rsidRDefault="00000000" w:rsidRPr="00000000" w14:paraId="0000019B">
            <w:pPr>
              <w:jc w:val="center"/>
              <w:rPr/>
            </w:pPr>
            <w:r w:rsidDel="00000000" w:rsidR="00000000" w:rsidRPr="00000000">
              <w:rPr>
                <w:rtl w:val="0"/>
              </w:rPr>
              <w:t xml:space="preserve">Local Target</w:t>
            </w:r>
          </w:p>
        </w:tc>
      </w:tr>
      <w:tr>
        <w:trPr>
          <w:cantSplit w:val="0"/>
          <w:trHeight w:val="665" w:hRule="atLeast"/>
          <w:tblHeader w:val="0"/>
        </w:trPr>
        <w:tc>
          <w:tcPr/>
          <w:p w:rsidR="00000000" w:rsidDel="00000000" w:rsidP="00000000" w:rsidRDefault="00000000" w:rsidRPr="00000000" w14:paraId="0000019C">
            <w:pPr>
              <w:rPr/>
            </w:pPr>
            <w:r w:rsidDel="00000000" w:rsidR="00000000" w:rsidRPr="00000000">
              <w:rPr>
                <w:rtl w:val="0"/>
              </w:rPr>
              <w:t xml:space="preserve">Child Find Birth – Age 1 (indicator #5)</w:t>
            </w:r>
          </w:p>
        </w:tc>
        <w:tc>
          <w:tcPr/>
          <w:p w:rsidR="00000000" w:rsidDel="00000000" w:rsidP="00000000" w:rsidRDefault="00000000" w:rsidRPr="00000000" w14:paraId="0000019D">
            <w:pPr>
              <w:rPr/>
            </w:pPr>
            <w:r w:rsidDel="00000000" w:rsidR="00000000" w:rsidRPr="00000000">
              <w:rPr>
                <w:rtl w:val="0"/>
              </w:rPr>
              <w:t xml:space="preserve">1.56%</w:t>
            </w:r>
          </w:p>
        </w:tc>
        <w:tc>
          <w:tcPr/>
          <w:p w:rsidR="00000000" w:rsidDel="00000000" w:rsidP="00000000" w:rsidRDefault="00000000" w:rsidRPr="00000000" w14:paraId="0000019E">
            <w:pPr>
              <w:rPr/>
            </w:pPr>
            <w:r w:rsidDel="00000000" w:rsidR="00000000" w:rsidRPr="00000000">
              <w:rPr>
                <w:rtl w:val="0"/>
              </w:rPr>
              <w:t xml:space="preserve">The percentage of children birth – age 1 identified as eligible: _________%</w:t>
            </w:r>
          </w:p>
        </w:tc>
      </w:tr>
      <w:tr>
        <w:trPr>
          <w:cantSplit w:val="0"/>
          <w:tblHeader w:val="0"/>
        </w:trPr>
        <w:tc>
          <w:tcPr/>
          <w:p w:rsidR="00000000" w:rsidDel="00000000" w:rsidP="00000000" w:rsidRDefault="00000000" w:rsidRPr="00000000" w14:paraId="0000019F">
            <w:pPr>
              <w:rPr/>
            </w:pPr>
            <w:r w:rsidDel="00000000" w:rsidR="00000000" w:rsidRPr="00000000">
              <w:rPr>
                <w:rtl w:val="0"/>
              </w:rPr>
              <w:t xml:space="preserve">Child Find Birth – Age 3 (indicator #6)</w:t>
            </w:r>
          </w:p>
        </w:tc>
        <w:tc>
          <w:tcPr/>
          <w:p w:rsidR="00000000" w:rsidDel="00000000" w:rsidP="00000000" w:rsidRDefault="00000000" w:rsidRPr="00000000" w14:paraId="000001A0">
            <w:pPr>
              <w:rPr/>
            </w:pPr>
            <w:r w:rsidDel="00000000" w:rsidR="00000000" w:rsidRPr="00000000">
              <w:rPr>
                <w:rtl w:val="0"/>
              </w:rPr>
              <w:t xml:space="preserve">3.30%</w:t>
            </w:r>
          </w:p>
        </w:tc>
        <w:tc>
          <w:tcPr/>
          <w:p w:rsidR="00000000" w:rsidDel="00000000" w:rsidP="00000000" w:rsidRDefault="00000000" w:rsidRPr="00000000" w14:paraId="000001A1">
            <w:pPr>
              <w:rPr/>
            </w:pPr>
            <w:r w:rsidDel="00000000" w:rsidR="00000000" w:rsidRPr="00000000">
              <w:rPr>
                <w:rtl w:val="0"/>
              </w:rPr>
              <w:t xml:space="preserve">The percentage of children birth – age 3 identified as eligible: _________%</w:t>
            </w:r>
          </w:p>
        </w:tc>
      </w:tr>
    </w:tbl>
    <w:p w:rsidR="00000000" w:rsidDel="00000000" w:rsidP="00000000" w:rsidRDefault="00000000" w:rsidRPr="00000000" w14:paraId="000001A2">
      <w:pPr>
        <w:rPr>
          <w:b w:val="1"/>
        </w:rPr>
      </w:pPr>
      <w:r w:rsidDel="00000000" w:rsidR="00000000" w:rsidRPr="00000000">
        <w:rPr>
          <w:rtl w:val="0"/>
        </w:rPr>
      </w:r>
    </w:p>
    <w:p w:rsidR="00000000" w:rsidDel="00000000" w:rsidP="00000000" w:rsidRDefault="00000000" w:rsidRPr="00000000" w14:paraId="000001A3">
      <w:pPr>
        <w:rPr/>
      </w:pPr>
      <w:r w:rsidDel="00000000" w:rsidR="00000000" w:rsidRPr="00000000">
        <w:rPr>
          <w:b w:val="1"/>
          <w:rtl w:val="0"/>
        </w:rPr>
        <w:t xml:space="preserve">Data</w:t>
      </w:r>
      <w:r w:rsidDel="00000000" w:rsidR="00000000" w:rsidRPr="00000000">
        <w:rPr>
          <w:rtl w:val="0"/>
        </w:rPr>
        <w:t xml:space="preserve">: Complete the table below with data points comparing current year and previous year data on referrals, evaluations, and initial IFSPs.</w:t>
      </w:r>
    </w:p>
    <w:tbl>
      <w:tblPr>
        <w:tblStyle w:val="Table26"/>
        <w:tblW w:w="9350.0" w:type="dxa"/>
        <w:jc w:val="left"/>
        <w:tblInd w:w="0.0" w:type="dxa"/>
        <w:tblBorders>
          <w:top w:color="7f7f7f" w:space="0" w:sz="4" w:val="single"/>
          <w:left w:color="bfbfbf" w:space="0" w:sz="4" w:val="single"/>
          <w:bottom w:color="7f7f7f" w:space="0" w:sz="4" w:val="single"/>
          <w:right w:color="bfbfbf" w:space="0" w:sz="4" w:val="single"/>
          <w:insideH w:color="bfbfbf" w:space="0" w:sz="4" w:val="single"/>
          <w:insideV w:color="bfbfbf" w:space="0" w:sz="4" w:val="single"/>
        </w:tblBorders>
        <w:tblLayout w:type="fixed"/>
        <w:tblLook w:val="04A0"/>
      </w:tblPr>
      <w:tblGrid>
        <w:gridCol w:w="1615"/>
        <w:gridCol w:w="2610"/>
        <w:gridCol w:w="1710"/>
        <w:gridCol w:w="1710"/>
        <w:gridCol w:w="1705"/>
        <w:tblGridChange w:id="0">
          <w:tblGrid>
            <w:gridCol w:w="1615"/>
            <w:gridCol w:w="2610"/>
            <w:gridCol w:w="1710"/>
            <w:gridCol w:w="1710"/>
            <w:gridCol w:w="1705"/>
          </w:tblGrid>
        </w:tblGridChange>
      </w:tblGrid>
      <w:tr>
        <w:trPr>
          <w:cantSplit w:val="0"/>
          <w:tblHeader w:val="0"/>
        </w:trPr>
        <w:tc>
          <w:tcPr/>
          <w:p w:rsidR="00000000" w:rsidDel="00000000" w:rsidP="00000000" w:rsidRDefault="00000000" w:rsidRPr="00000000" w14:paraId="000001A4">
            <w:pPr>
              <w:rPr/>
            </w:pPr>
            <w:r w:rsidDel="00000000" w:rsidR="00000000" w:rsidRPr="00000000">
              <w:rPr>
                <w:rtl w:val="0"/>
              </w:rPr>
            </w:r>
          </w:p>
        </w:tc>
        <w:tc>
          <w:tcPr/>
          <w:p w:rsidR="00000000" w:rsidDel="00000000" w:rsidP="00000000" w:rsidRDefault="00000000" w:rsidRPr="00000000" w14:paraId="000001A5">
            <w:pPr>
              <w:rPr/>
            </w:pPr>
            <w:r w:rsidDel="00000000" w:rsidR="00000000" w:rsidRPr="00000000">
              <w:rPr>
                <w:rtl w:val="0"/>
              </w:rPr>
            </w:r>
          </w:p>
        </w:tc>
        <w:tc>
          <w:tcPr/>
          <w:p w:rsidR="00000000" w:rsidDel="00000000" w:rsidP="00000000" w:rsidRDefault="00000000" w:rsidRPr="00000000" w14:paraId="000001A6">
            <w:pPr>
              <w:rPr/>
            </w:pPr>
            <w:r w:rsidDel="00000000" w:rsidR="00000000" w:rsidRPr="00000000">
              <w:rPr>
                <w:b w:val="0"/>
                <w:rtl w:val="0"/>
              </w:rPr>
              <w:t xml:space="preserve"># of referrals</w:t>
            </w:r>
            <w:r w:rsidDel="00000000" w:rsidR="00000000" w:rsidRPr="00000000">
              <w:rPr>
                <w:rtl w:val="0"/>
              </w:rPr>
            </w:r>
          </w:p>
        </w:tc>
        <w:tc>
          <w:tcPr/>
          <w:p w:rsidR="00000000" w:rsidDel="00000000" w:rsidP="00000000" w:rsidRDefault="00000000" w:rsidRPr="00000000" w14:paraId="000001A7">
            <w:pPr>
              <w:rPr/>
            </w:pPr>
            <w:r w:rsidDel="00000000" w:rsidR="00000000" w:rsidRPr="00000000">
              <w:rPr>
                <w:b w:val="0"/>
                <w:rtl w:val="0"/>
              </w:rPr>
              <w:t xml:space="preserve"># of evaluations</w:t>
            </w:r>
            <w:r w:rsidDel="00000000" w:rsidR="00000000" w:rsidRPr="00000000">
              <w:rPr>
                <w:rtl w:val="0"/>
              </w:rPr>
            </w:r>
          </w:p>
        </w:tc>
        <w:tc>
          <w:tcPr/>
          <w:p w:rsidR="00000000" w:rsidDel="00000000" w:rsidP="00000000" w:rsidRDefault="00000000" w:rsidRPr="00000000" w14:paraId="000001A8">
            <w:pPr>
              <w:rPr/>
            </w:pPr>
            <w:r w:rsidDel="00000000" w:rsidR="00000000" w:rsidRPr="00000000">
              <w:rPr>
                <w:b w:val="0"/>
                <w:rtl w:val="0"/>
              </w:rPr>
              <w:t xml:space="preserve"># of initial IFSPs</w:t>
            </w:r>
            <w:r w:rsidDel="00000000" w:rsidR="00000000" w:rsidRPr="00000000">
              <w:rPr>
                <w:rtl w:val="0"/>
              </w:rPr>
            </w:r>
          </w:p>
        </w:tc>
      </w:tr>
      <w:tr>
        <w:trPr>
          <w:cantSplit w:val="0"/>
          <w:tblHeader w:val="0"/>
        </w:trPr>
        <w:tc>
          <w:tcPr/>
          <w:p w:rsidR="00000000" w:rsidDel="00000000" w:rsidP="00000000" w:rsidRDefault="00000000" w:rsidRPr="00000000" w14:paraId="000001A9">
            <w:pPr>
              <w:rPr/>
            </w:pPr>
            <w:r w:rsidDel="00000000" w:rsidR="00000000" w:rsidRPr="00000000">
              <w:rPr>
                <w:b w:val="0"/>
                <w:rtl w:val="0"/>
              </w:rPr>
              <w:t xml:space="preserve">Current Year</w:t>
            </w:r>
            <w:r w:rsidDel="00000000" w:rsidR="00000000" w:rsidRPr="00000000">
              <w:rPr>
                <w:rtl w:val="0"/>
              </w:rPr>
            </w:r>
          </w:p>
        </w:tc>
        <w:tc>
          <w:tcPr/>
          <w:p w:rsidR="00000000" w:rsidDel="00000000" w:rsidP="00000000" w:rsidRDefault="00000000" w:rsidRPr="00000000" w14:paraId="000001AA">
            <w:pPr>
              <w:rPr/>
            </w:pPr>
            <w:r w:rsidDel="00000000" w:rsidR="00000000" w:rsidRPr="00000000">
              <w:rPr>
                <w:rtl w:val="0"/>
              </w:rPr>
              <w:t xml:space="preserve">Birth – Age 1</w:t>
            </w:r>
          </w:p>
        </w:tc>
        <w:tc>
          <w:tcPr/>
          <w:p w:rsidR="00000000" w:rsidDel="00000000" w:rsidP="00000000" w:rsidRDefault="00000000" w:rsidRPr="00000000" w14:paraId="000001AB">
            <w:pPr>
              <w:rPr/>
            </w:pPr>
            <w:r w:rsidDel="00000000" w:rsidR="00000000" w:rsidRPr="00000000">
              <w:rPr>
                <w:rtl w:val="0"/>
              </w:rPr>
            </w:r>
          </w:p>
        </w:tc>
        <w:tc>
          <w:tcPr/>
          <w:p w:rsidR="00000000" w:rsidDel="00000000" w:rsidP="00000000" w:rsidRDefault="00000000" w:rsidRPr="00000000" w14:paraId="000001AC">
            <w:pPr>
              <w:rPr/>
            </w:pPr>
            <w:r w:rsidDel="00000000" w:rsidR="00000000" w:rsidRPr="00000000">
              <w:rPr>
                <w:rtl w:val="0"/>
              </w:rPr>
            </w:r>
          </w:p>
        </w:tc>
        <w:tc>
          <w:tcPr/>
          <w:p w:rsidR="00000000" w:rsidDel="00000000" w:rsidP="00000000" w:rsidRDefault="00000000" w:rsidRPr="00000000" w14:paraId="000001AD">
            <w:pPr>
              <w:rPr/>
            </w:pPr>
            <w:r w:rsidDel="00000000" w:rsidR="00000000" w:rsidRPr="00000000">
              <w:rPr>
                <w:rtl w:val="0"/>
              </w:rPr>
            </w:r>
          </w:p>
        </w:tc>
      </w:tr>
      <w:tr>
        <w:trPr>
          <w:cantSplit w:val="0"/>
          <w:tblHeader w:val="0"/>
        </w:trPr>
        <w:tc>
          <w:tcPr/>
          <w:p w:rsidR="00000000" w:rsidDel="00000000" w:rsidP="00000000" w:rsidRDefault="00000000" w:rsidRPr="00000000" w14:paraId="000001AE">
            <w:pPr>
              <w:rPr/>
            </w:pPr>
            <w:r w:rsidDel="00000000" w:rsidR="00000000" w:rsidRPr="00000000">
              <w:rPr>
                <w:b w:val="0"/>
                <w:rtl w:val="0"/>
              </w:rPr>
              <w:t xml:space="preserve">Previous Year</w:t>
            </w:r>
            <w:r w:rsidDel="00000000" w:rsidR="00000000" w:rsidRPr="00000000">
              <w:rPr>
                <w:rtl w:val="0"/>
              </w:rPr>
            </w:r>
          </w:p>
        </w:tc>
        <w:tc>
          <w:tcPr/>
          <w:p w:rsidR="00000000" w:rsidDel="00000000" w:rsidP="00000000" w:rsidRDefault="00000000" w:rsidRPr="00000000" w14:paraId="000001AF">
            <w:pPr>
              <w:rPr/>
            </w:pPr>
            <w:r w:rsidDel="00000000" w:rsidR="00000000" w:rsidRPr="00000000">
              <w:rPr>
                <w:rtl w:val="0"/>
              </w:rPr>
              <w:t xml:space="preserve">Birth – Age 1</w:t>
            </w:r>
          </w:p>
        </w:tc>
        <w:tc>
          <w:tcPr/>
          <w:p w:rsidR="00000000" w:rsidDel="00000000" w:rsidP="00000000" w:rsidRDefault="00000000" w:rsidRPr="00000000" w14:paraId="000001B0">
            <w:pPr>
              <w:rPr/>
            </w:pPr>
            <w:r w:rsidDel="00000000" w:rsidR="00000000" w:rsidRPr="00000000">
              <w:rPr>
                <w:rtl w:val="0"/>
              </w:rPr>
            </w:r>
          </w:p>
        </w:tc>
        <w:tc>
          <w:tcPr/>
          <w:p w:rsidR="00000000" w:rsidDel="00000000" w:rsidP="00000000" w:rsidRDefault="00000000" w:rsidRPr="00000000" w14:paraId="000001B1">
            <w:pPr>
              <w:rPr/>
            </w:pPr>
            <w:r w:rsidDel="00000000" w:rsidR="00000000" w:rsidRPr="00000000">
              <w:rPr>
                <w:rtl w:val="0"/>
              </w:rPr>
            </w:r>
          </w:p>
        </w:tc>
        <w:tc>
          <w:tcPr/>
          <w:p w:rsidR="00000000" w:rsidDel="00000000" w:rsidP="00000000" w:rsidRDefault="00000000" w:rsidRPr="00000000" w14:paraId="000001B2">
            <w:pPr>
              <w:rPr/>
            </w:pPr>
            <w:r w:rsidDel="00000000" w:rsidR="00000000" w:rsidRPr="00000000">
              <w:rPr>
                <w:rtl w:val="0"/>
              </w:rPr>
            </w:r>
          </w:p>
        </w:tc>
      </w:tr>
      <w:tr>
        <w:trPr>
          <w:cantSplit w:val="0"/>
          <w:tblHeader w:val="0"/>
        </w:trPr>
        <w:tc>
          <w:tcPr/>
          <w:p w:rsidR="00000000" w:rsidDel="00000000" w:rsidP="00000000" w:rsidRDefault="00000000" w:rsidRPr="00000000" w14:paraId="000001B3">
            <w:pPr>
              <w:rPr/>
            </w:pPr>
            <w:r w:rsidDel="00000000" w:rsidR="00000000" w:rsidRPr="00000000">
              <w:rPr>
                <w:b w:val="0"/>
                <w:rtl w:val="0"/>
              </w:rPr>
              <w:t xml:space="preserve">Current Year</w:t>
            </w:r>
            <w:r w:rsidDel="00000000" w:rsidR="00000000" w:rsidRPr="00000000">
              <w:rPr>
                <w:rtl w:val="0"/>
              </w:rPr>
            </w:r>
          </w:p>
        </w:tc>
        <w:tc>
          <w:tcPr/>
          <w:p w:rsidR="00000000" w:rsidDel="00000000" w:rsidP="00000000" w:rsidRDefault="00000000" w:rsidRPr="00000000" w14:paraId="000001B4">
            <w:pPr>
              <w:rPr/>
            </w:pPr>
            <w:r w:rsidDel="00000000" w:rsidR="00000000" w:rsidRPr="00000000">
              <w:rPr>
                <w:rtl w:val="0"/>
              </w:rPr>
              <w:t xml:space="preserve">Birth – Age 3</w:t>
            </w:r>
          </w:p>
        </w:tc>
        <w:tc>
          <w:tcPr/>
          <w:p w:rsidR="00000000" w:rsidDel="00000000" w:rsidP="00000000" w:rsidRDefault="00000000" w:rsidRPr="00000000" w14:paraId="000001B5">
            <w:pPr>
              <w:rPr/>
            </w:pPr>
            <w:r w:rsidDel="00000000" w:rsidR="00000000" w:rsidRPr="00000000">
              <w:rPr>
                <w:rtl w:val="0"/>
              </w:rPr>
            </w:r>
          </w:p>
        </w:tc>
        <w:tc>
          <w:tcPr/>
          <w:p w:rsidR="00000000" w:rsidDel="00000000" w:rsidP="00000000" w:rsidRDefault="00000000" w:rsidRPr="00000000" w14:paraId="000001B6">
            <w:pPr>
              <w:rPr/>
            </w:pPr>
            <w:r w:rsidDel="00000000" w:rsidR="00000000" w:rsidRPr="00000000">
              <w:rPr>
                <w:rtl w:val="0"/>
              </w:rPr>
            </w:r>
          </w:p>
        </w:tc>
        <w:tc>
          <w:tcPr/>
          <w:p w:rsidR="00000000" w:rsidDel="00000000" w:rsidP="00000000" w:rsidRDefault="00000000" w:rsidRPr="00000000" w14:paraId="000001B7">
            <w:pPr>
              <w:rPr/>
            </w:pPr>
            <w:r w:rsidDel="00000000" w:rsidR="00000000" w:rsidRPr="00000000">
              <w:rPr>
                <w:rtl w:val="0"/>
              </w:rPr>
            </w:r>
          </w:p>
        </w:tc>
      </w:tr>
      <w:tr>
        <w:trPr>
          <w:cantSplit w:val="0"/>
          <w:tblHeader w:val="0"/>
        </w:trPr>
        <w:tc>
          <w:tcPr/>
          <w:p w:rsidR="00000000" w:rsidDel="00000000" w:rsidP="00000000" w:rsidRDefault="00000000" w:rsidRPr="00000000" w14:paraId="000001B8">
            <w:pPr>
              <w:rPr/>
            </w:pPr>
            <w:r w:rsidDel="00000000" w:rsidR="00000000" w:rsidRPr="00000000">
              <w:rPr>
                <w:b w:val="0"/>
                <w:rtl w:val="0"/>
              </w:rPr>
              <w:t xml:space="preserve">Previous Year</w:t>
            </w:r>
            <w:r w:rsidDel="00000000" w:rsidR="00000000" w:rsidRPr="00000000">
              <w:rPr>
                <w:rtl w:val="0"/>
              </w:rPr>
            </w:r>
          </w:p>
        </w:tc>
        <w:tc>
          <w:tcPr/>
          <w:p w:rsidR="00000000" w:rsidDel="00000000" w:rsidP="00000000" w:rsidRDefault="00000000" w:rsidRPr="00000000" w14:paraId="000001B9">
            <w:pPr>
              <w:rPr/>
            </w:pPr>
            <w:r w:rsidDel="00000000" w:rsidR="00000000" w:rsidRPr="00000000">
              <w:rPr>
                <w:rtl w:val="0"/>
              </w:rPr>
              <w:t xml:space="preserve">Birth – Age 3</w:t>
            </w:r>
          </w:p>
        </w:tc>
        <w:tc>
          <w:tcPr/>
          <w:p w:rsidR="00000000" w:rsidDel="00000000" w:rsidP="00000000" w:rsidRDefault="00000000" w:rsidRPr="00000000" w14:paraId="000001BA">
            <w:pPr>
              <w:rPr/>
            </w:pPr>
            <w:r w:rsidDel="00000000" w:rsidR="00000000" w:rsidRPr="00000000">
              <w:rPr>
                <w:rtl w:val="0"/>
              </w:rPr>
            </w:r>
          </w:p>
        </w:tc>
        <w:tc>
          <w:tcPr/>
          <w:p w:rsidR="00000000" w:rsidDel="00000000" w:rsidP="00000000" w:rsidRDefault="00000000" w:rsidRPr="00000000" w14:paraId="000001BB">
            <w:pPr>
              <w:rPr/>
            </w:pPr>
            <w:r w:rsidDel="00000000" w:rsidR="00000000" w:rsidRPr="00000000">
              <w:rPr>
                <w:rtl w:val="0"/>
              </w:rPr>
            </w:r>
          </w:p>
        </w:tc>
        <w:tc>
          <w:tcPr/>
          <w:p w:rsidR="00000000" w:rsidDel="00000000" w:rsidP="00000000" w:rsidRDefault="00000000" w:rsidRPr="00000000" w14:paraId="000001BC">
            <w:pPr>
              <w:rPr/>
            </w:pPr>
            <w:r w:rsidDel="00000000" w:rsidR="00000000" w:rsidRPr="00000000">
              <w:rPr>
                <w:rtl w:val="0"/>
              </w:rPr>
            </w:r>
          </w:p>
        </w:tc>
      </w:tr>
    </w:tbl>
    <w:p w:rsidR="00000000" w:rsidDel="00000000" w:rsidP="00000000" w:rsidRDefault="00000000" w:rsidRPr="00000000" w14:paraId="000001BD">
      <w:pPr>
        <w:rPr>
          <w:b w:val="1"/>
        </w:rPr>
      </w:pPr>
      <w:r w:rsidDel="00000000" w:rsidR="00000000" w:rsidRPr="00000000">
        <w:rPr>
          <w:rtl w:val="0"/>
        </w:rPr>
      </w:r>
    </w:p>
    <w:p w:rsidR="00000000" w:rsidDel="00000000" w:rsidP="00000000" w:rsidRDefault="00000000" w:rsidRPr="00000000" w14:paraId="000001BE">
      <w:pPr>
        <w:rPr/>
      </w:pPr>
      <w:r w:rsidDel="00000000" w:rsidR="00000000" w:rsidRPr="00000000">
        <w:rPr>
          <w:b w:val="1"/>
          <w:rtl w:val="0"/>
        </w:rPr>
        <w:t xml:space="preserve">Data</w:t>
      </w:r>
      <w:r w:rsidDel="00000000" w:rsidR="00000000" w:rsidRPr="00000000">
        <w:rPr>
          <w:rtl w:val="0"/>
        </w:rPr>
        <w:t xml:space="preserve">: Complete the table below with the percentage of minority / underserved populations who are identified as eligible for the Infants and Toddlers Program (ITP) compared to the overall population of infants and toddlers, disaggregated by the minority / underserved population. Provide the data source.</w:t>
      </w:r>
    </w:p>
    <w:tbl>
      <w:tblPr>
        <w:tblStyle w:val="Table27"/>
        <w:tblW w:w="9350.0" w:type="dxa"/>
        <w:jc w:val="left"/>
        <w:tblInd w:w="0.0" w:type="dxa"/>
        <w:tblBorders>
          <w:top w:color="7f7f7f" w:space="0" w:sz="4" w:val="single"/>
          <w:left w:color="bfbfbf" w:space="0" w:sz="4" w:val="single"/>
          <w:bottom w:color="7f7f7f" w:space="0" w:sz="4" w:val="single"/>
          <w:right w:color="bfbfbf" w:space="0" w:sz="4" w:val="single"/>
          <w:insideH w:color="bfbfbf" w:space="0" w:sz="4" w:val="single"/>
          <w:insideV w:color="bfbfbf" w:space="0" w:sz="4" w:val="single"/>
        </w:tblBorders>
        <w:tblLayout w:type="fixed"/>
        <w:tblLook w:val="04A0"/>
      </w:tblPr>
      <w:tblGrid>
        <w:gridCol w:w="3055"/>
        <w:gridCol w:w="1620"/>
        <w:gridCol w:w="1710"/>
        <w:gridCol w:w="2965"/>
        <w:tblGridChange w:id="0">
          <w:tblGrid>
            <w:gridCol w:w="3055"/>
            <w:gridCol w:w="1620"/>
            <w:gridCol w:w="1710"/>
            <w:gridCol w:w="2965"/>
          </w:tblGrid>
        </w:tblGridChange>
      </w:tblGrid>
      <w:tr>
        <w:trPr>
          <w:cantSplit w:val="0"/>
          <w:tblHeader w:val="0"/>
        </w:trPr>
        <w:tc>
          <w:tcPr/>
          <w:p w:rsidR="00000000" w:rsidDel="00000000" w:rsidP="00000000" w:rsidRDefault="00000000" w:rsidRPr="00000000" w14:paraId="000001BF">
            <w:pPr>
              <w:rPr/>
            </w:pPr>
            <w:r w:rsidDel="00000000" w:rsidR="00000000" w:rsidRPr="00000000">
              <w:rPr>
                <w:b w:val="0"/>
                <w:rtl w:val="0"/>
              </w:rPr>
              <w:t xml:space="preserve">Minority / </w:t>
            </w:r>
            <w:r w:rsidDel="00000000" w:rsidR="00000000" w:rsidRPr="00000000">
              <w:rPr>
                <w:rtl w:val="0"/>
              </w:rPr>
            </w:r>
          </w:p>
          <w:p w:rsidR="00000000" w:rsidDel="00000000" w:rsidP="00000000" w:rsidRDefault="00000000" w:rsidRPr="00000000" w14:paraId="000001C0">
            <w:pPr>
              <w:rPr/>
            </w:pPr>
            <w:r w:rsidDel="00000000" w:rsidR="00000000" w:rsidRPr="00000000">
              <w:rPr>
                <w:b w:val="0"/>
                <w:rtl w:val="0"/>
              </w:rPr>
              <w:t xml:space="preserve">Underserved Population</w:t>
            </w:r>
            <w:r w:rsidDel="00000000" w:rsidR="00000000" w:rsidRPr="00000000">
              <w:rPr>
                <w:rtl w:val="0"/>
              </w:rPr>
            </w:r>
          </w:p>
        </w:tc>
        <w:tc>
          <w:tcPr/>
          <w:p w:rsidR="00000000" w:rsidDel="00000000" w:rsidP="00000000" w:rsidRDefault="00000000" w:rsidRPr="00000000" w14:paraId="000001C1">
            <w:pPr>
              <w:rPr/>
            </w:pPr>
            <w:r w:rsidDel="00000000" w:rsidR="00000000" w:rsidRPr="00000000">
              <w:rPr>
                <w:b w:val="0"/>
                <w:rtl w:val="0"/>
              </w:rPr>
              <w:t xml:space="preserve">% eligible for ITP</w:t>
            </w:r>
            <w:r w:rsidDel="00000000" w:rsidR="00000000" w:rsidRPr="00000000">
              <w:rPr>
                <w:rtl w:val="0"/>
              </w:rPr>
            </w:r>
          </w:p>
        </w:tc>
        <w:tc>
          <w:tcPr/>
          <w:p w:rsidR="00000000" w:rsidDel="00000000" w:rsidP="00000000" w:rsidRDefault="00000000" w:rsidRPr="00000000" w14:paraId="000001C2">
            <w:pPr>
              <w:rPr/>
            </w:pPr>
            <w:r w:rsidDel="00000000" w:rsidR="00000000" w:rsidRPr="00000000">
              <w:rPr>
                <w:b w:val="0"/>
                <w:rtl w:val="0"/>
              </w:rPr>
              <w:t xml:space="preserve">% in local jurisdiction</w:t>
            </w:r>
            <w:r w:rsidDel="00000000" w:rsidR="00000000" w:rsidRPr="00000000">
              <w:rPr>
                <w:rtl w:val="0"/>
              </w:rPr>
            </w:r>
          </w:p>
        </w:tc>
        <w:tc>
          <w:tcPr/>
          <w:p w:rsidR="00000000" w:rsidDel="00000000" w:rsidP="00000000" w:rsidRDefault="00000000" w:rsidRPr="00000000" w14:paraId="000001C3">
            <w:pPr>
              <w:rPr/>
            </w:pPr>
            <w:r w:rsidDel="00000000" w:rsidR="00000000" w:rsidRPr="00000000">
              <w:rPr>
                <w:b w:val="0"/>
                <w:rtl w:val="0"/>
              </w:rPr>
              <w:t xml:space="preserve">Data Source</w:t>
            </w:r>
            <w:r w:rsidDel="00000000" w:rsidR="00000000" w:rsidRPr="00000000">
              <w:rPr>
                <w:rtl w:val="0"/>
              </w:rPr>
            </w:r>
          </w:p>
        </w:tc>
      </w:tr>
      <w:tr>
        <w:trPr>
          <w:cantSplit w:val="0"/>
          <w:tblHeader w:val="0"/>
        </w:trPr>
        <w:tc>
          <w:tcPr/>
          <w:p w:rsidR="00000000" w:rsidDel="00000000" w:rsidP="00000000" w:rsidRDefault="00000000" w:rsidRPr="00000000" w14:paraId="000001C4">
            <w:pPr>
              <w:rPr/>
            </w:pPr>
            <w:r w:rsidDel="00000000" w:rsidR="00000000" w:rsidRPr="00000000">
              <w:rPr>
                <w:rtl w:val="0"/>
              </w:rPr>
            </w:r>
          </w:p>
        </w:tc>
        <w:tc>
          <w:tcPr/>
          <w:p w:rsidR="00000000" w:rsidDel="00000000" w:rsidP="00000000" w:rsidRDefault="00000000" w:rsidRPr="00000000" w14:paraId="000001C5">
            <w:pPr>
              <w:rPr/>
            </w:pPr>
            <w:r w:rsidDel="00000000" w:rsidR="00000000" w:rsidRPr="00000000">
              <w:rPr>
                <w:rtl w:val="0"/>
              </w:rPr>
            </w:r>
          </w:p>
        </w:tc>
        <w:tc>
          <w:tcPr/>
          <w:p w:rsidR="00000000" w:rsidDel="00000000" w:rsidP="00000000" w:rsidRDefault="00000000" w:rsidRPr="00000000" w14:paraId="000001C6">
            <w:pPr>
              <w:rPr/>
            </w:pPr>
            <w:r w:rsidDel="00000000" w:rsidR="00000000" w:rsidRPr="00000000">
              <w:rPr>
                <w:rtl w:val="0"/>
              </w:rPr>
            </w:r>
          </w:p>
        </w:tc>
        <w:tc>
          <w:tcPr/>
          <w:p w:rsidR="00000000" w:rsidDel="00000000" w:rsidP="00000000" w:rsidRDefault="00000000" w:rsidRPr="00000000" w14:paraId="000001C7">
            <w:pPr>
              <w:rPr/>
            </w:pPr>
            <w:r w:rsidDel="00000000" w:rsidR="00000000" w:rsidRPr="00000000">
              <w:rPr>
                <w:rtl w:val="0"/>
              </w:rPr>
            </w:r>
          </w:p>
        </w:tc>
      </w:tr>
      <w:tr>
        <w:trPr>
          <w:cantSplit w:val="0"/>
          <w:tblHeader w:val="0"/>
        </w:trPr>
        <w:tc>
          <w:tcPr/>
          <w:p w:rsidR="00000000" w:rsidDel="00000000" w:rsidP="00000000" w:rsidRDefault="00000000" w:rsidRPr="00000000" w14:paraId="000001C8">
            <w:pPr>
              <w:rPr/>
            </w:pPr>
            <w:r w:rsidDel="00000000" w:rsidR="00000000" w:rsidRPr="00000000">
              <w:rPr>
                <w:rtl w:val="0"/>
              </w:rPr>
            </w:r>
          </w:p>
        </w:tc>
        <w:tc>
          <w:tcPr/>
          <w:p w:rsidR="00000000" w:rsidDel="00000000" w:rsidP="00000000" w:rsidRDefault="00000000" w:rsidRPr="00000000" w14:paraId="000001C9">
            <w:pPr>
              <w:rPr/>
            </w:pPr>
            <w:r w:rsidDel="00000000" w:rsidR="00000000" w:rsidRPr="00000000">
              <w:rPr>
                <w:rtl w:val="0"/>
              </w:rPr>
            </w:r>
          </w:p>
        </w:tc>
        <w:tc>
          <w:tcPr/>
          <w:p w:rsidR="00000000" w:rsidDel="00000000" w:rsidP="00000000" w:rsidRDefault="00000000" w:rsidRPr="00000000" w14:paraId="000001CA">
            <w:pPr>
              <w:rPr/>
            </w:pPr>
            <w:r w:rsidDel="00000000" w:rsidR="00000000" w:rsidRPr="00000000">
              <w:rPr>
                <w:rtl w:val="0"/>
              </w:rPr>
            </w:r>
          </w:p>
        </w:tc>
        <w:tc>
          <w:tcPr/>
          <w:p w:rsidR="00000000" w:rsidDel="00000000" w:rsidP="00000000" w:rsidRDefault="00000000" w:rsidRPr="00000000" w14:paraId="000001CB">
            <w:pPr>
              <w:rPr/>
            </w:pPr>
            <w:r w:rsidDel="00000000" w:rsidR="00000000" w:rsidRPr="00000000">
              <w:rPr>
                <w:rtl w:val="0"/>
              </w:rPr>
            </w:r>
          </w:p>
        </w:tc>
      </w:tr>
      <w:tr>
        <w:trPr>
          <w:cantSplit w:val="0"/>
          <w:tblHeader w:val="0"/>
        </w:trPr>
        <w:tc>
          <w:tcPr/>
          <w:p w:rsidR="00000000" w:rsidDel="00000000" w:rsidP="00000000" w:rsidRDefault="00000000" w:rsidRPr="00000000" w14:paraId="000001CC">
            <w:pPr>
              <w:rPr/>
            </w:pPr>
            <w:r w:rsidDel="00000000" w:rsidR="00000000" w:rsidRPr="00000000">
              <w:rPr>
                <w:rtl w:val="0"/>
              </w:rPr>
            </w:r>
          </w:p>
        </w:tc>
        <w:tc>
          <w:tcPr/>
          <w:p w:rsidR="00000000" w:rsidDel="00000000" w:rsidP="00000000" w:rsidRDefault="00000000" w:rsidRPr="00000000" w14:paraId="000001CD">
            <w:pPr>
              <w:rPr/>
            </w:pPr>
            <w:r w:rsidDel="00000000" w:rsidR="00000000" w:rsidRPr="00000000">
              <w:rPr>
                <w:rtl w:val="0"/>
              </w:rPr>
            </w:r>
          </w:p>
        </w:tc>
        <w:tc>
          <w:tcPr/>
          <w:p w:rsidR="00000000" w:rsidDel="00000000" w:rsidP="00000000" w:rsidRDefault="00000000" w:rsidRPr="00000000" w14:paraId="000001CE">
            <w:pPr>
              <w:rPr/>
            </w:pPr>
            <w:r w:rsidDel="00000000" w:rsidR="00000000" w:rsidRPr="00000000">
              <w:rPr>
                <w:rtl w:val="0"/>
              </w:rPr>
            </w:r>
          </w:p>
        </w:tc>
        <w:tc>
          <w:tcPr/>
          <w:p w:rsidR="00000000" w:rsidDel="00000000" w:rsidP="00000000" w:rsidRDefault="00000000" w:rsidRPr="00000000" w14:paraId="000001CF">
            <w:pPr>
              <w:rPr/>
            </w:pPr>
            <w:r w:rsidDel="00000000" w:rsidR="00000000" w:rsidRPr="00000000">
              <w:rPr>
                <w:rtl w:val="0"/>
              </w:rPr>
            </w:r>
          </w:p>
        </w:tc>
      </w:tr>
    </w:tbl>
    <w:p w:rsidR="00000000" w:rsidDel="00000000" w:rsidP="00000000" w:rsidRDefault="00000000" w:rsidRPr="00000000" w14:paraId="000001D0">
      <w:pPr>
        <w:rPr>
          <w:b w:val="1"/>
        </w:rPr>
      </w:pPr>
      <w:r w:rsidDel="00000000" w:rsidR="00000000" w:rsidRPr="00000000">
        <w:rPr>
          <w:rtl w:val="0"/>
        </w:rPr>
      </w:r>
    </w:p>
    <w:p w:rsidR="00000000" w:rsidDel="00000000" w:rsidP="00000000" w:rsidRDefault="00000000" w:rsidRPr="00000000" w14:paraId="000001D1">
      <w:pPr>
        <w:rPr/>
      </w:pPr>
      <w:r w:rsidDel="00000000" w:rsidR="00000000" w:rsidRPr="00000000">
        <w:rPr>
          <w:b w:val="1"/>
          <w:rtl w:val="0"/>
        </w:rPr>
        <w:t xml:space="preserve">Data Analysis</w:t>
      </w:r>
      <w:r w:rsidDel="00000000" w:rsidR="00000000" w:rsidRPr="00000000">
        <w:rPr>
          <w:rtl w:val="0"/>
        </w:rPr>
        <w:t xml:space="preserve">: Determine the possible root cause(s) for the data discrepancies above through analysis of infrastructure development and personnel development considerations detailed in the Grant Information Guide, coupled with a data analysis strategy.</w:t>
      </w:r>
    </w:p>
    <w:tbl>
      <w:tblPr>
        <w:tblStyle w:val="Table28"/>
        <w:tblW w:w="9350.0" w:type="dxa"/>
        <w:jc w:val="left"/>
        <w:tblInd w:w="0.0" w:type="dxa"/>
        <w:tblBorders>
          <w:top w:color="7f7f7f" w:space="0" w:sz="4" w:val="single"/>
          <w:left w:color="bfbfbf" w:space="0" w:sz="4" w:val="single"/>
          <w:bottom w:color="7f7f7f" w:space="0" w:sz="4" w:val="single"/>
          <w:right w:color="bfbfbf" w:space="0" w:sz="4" w:val="single"/>
          <w:insideH w:color="bfbfbf" w:space="0" w:sz="4" w:val="single"/>
          <w:insideV w:color="bfbfbf"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1D2">
            <w:pPr>
              <w:rPr/>
            </w:pPr>
            <w:r w:rsidDel="00000000" w:rsidR="00000000" w:rsidRPr="00000000">
              <w:rPr>
                <w:rtl w:val="0"/>
              </w:rPr>
              <w:t xml:space="preserve">Discussion of root cause(s):</w:t>
            </w:r>
          </w:p>
        </w:tc>
      </w:tr>
    </w:tbl>
    <w:p w:rsidR="00000000" w:rsidDel="00000000" w:rsidP="00000000" w:rsidRDefault="00000000" w:rsidRPr="00000000" w14:paraId="000001D3">
      <w:pPr>
        <w:rPr>
          <w:b w:val="1"/>
        </w:rPr>
      </w:pPr>
      <w:r w:rsidDel="00000000" w:rsidR="00000000" w:rsidRPr="00000000">
        <w:rPr>
          <w:rtl w:val="0"/>
        </w:rPr>
      </w:r>
    </w:p>
    <w:p w:rsidR="00000000" w:rsidDel="00000000" w:rsidP="00000000" w:rsidRDefault="00000000" w:rsidRPr="00000000" w14:paraId="000001D4">
      <w:pPr>
        <w:rPr/>
      </w:pPr>
      <w:r w:rsidDel="00000000" w:rsidR="00000000" w:rsidRPr="00000000">
        <w:rPr>
          <w:b w:val="1"/>
          <w:rtl w:val="0"/>
        </w:rPr>
        <w:t xml:space="preserve">Plan</w:t>
      </w:r>
      <w:r w:rsidDel="00000000" w:rsidR="00000000" w:rsidRPr="00000000">
        <w:rPr>
          <w:rtl w:val="0"/>
        </w:rPr>
        <w:t xml:space="preserve">: Based on your root cause analysis, identify strategies for improvement in public awareness activities/materials.</w:t>
      </w:r>
    </w:p>
    <w:tbl>
      <w:tblPr>
        <w:tblStyle w:val="Table29"/>
        <w:tblW w:w="9350.0" w:type="dxa"/>
        <w:jc w:val="left"/>
        <w:tblInd w:w="0.0" w:type="dxa"/>
        <w:tblBorders>
          <w:top w:color="7f7f7f" w:space="0" w:sz="4" w:val="single"/>
          <w:left w:color="bfbfbf" w:space="0" w:sz="4" w:val="single"/>
          <w:bottom w:color="7f7f7f" w:space="0" w:sz="4" w:val="single"/>
          <w:right w:color="bfbfbf" w:space="0" w:sz="4" w:val="single"/>
          <w:insideH w:color="bfbfbf" w:space="0" w:sz="4" w:val="single"/>
          <w:insideV w:color="bfbfbf" w:space="0" w:sz="4" w:val="single"/>
        </w:tblBorders>
        <w:tblLayout w:type="fixed"/>
        <w:tblLook w:val="0400"/>
      </w:tblPr>
      <w:tblGrid>
        <w:gridCol w:w="4315"/>
        <w:gridCol w:w="5035"/>
        <w:tblGridChange w:id="0">
          <w:tblGrid>
            <w:gridCol w:w="4315"/>
            <w:gridCol w:w="5035"/>
          </w:tblGrid>
        </w:tblGridChange>
      </w:tblGrid>
      <w:tr>
        <w:trPr>
          <w:cantSplit w:val="0"/>
          <w:tblHeader w:val="0"/>
        </w:trPr>
        <w:tc>
          <w:tcPr>
            <w:shd w:fill="d9e2f3" w:val="clear"/>
          </w:tcPr>
          <w:p w:rsidR="00000000" w:rsidDel="00000000" w:rsidP="00000000" w:rsidRDefault="00000000" w:rsidRPr="00000000" w14:paraId="000001D5">
            <w:pPr>
              <w:jc w:val="center"/>
              <w:rPr/>
            </w:pPr>
            <w:r w:rsidDel="00000000" w:rsidR="00000000" w:rsidRPr="00000000">
              <w:rPr>
                <w:rtl w:val="0"/>
              </w:rPr>
              <w:t xml:space="preserve">Infrastructure Development Strategies</w:t>
            </w:r>
          </w:p>
        </w:tc>
        <w:tc>
          <w:tcPr>
            <w:shd w:fill="d9e2f3" w:val="clear"/>
          </w:tcPr>
          <w:p w:rsidR="00000000" w:rsidDel="00000000" w:rsidP="00000000" w:rsidRDefault="00000000" w:rsidRPr="00000000" w14:paraId="000001D6">
            <w:pPr>
              <w:jc w:val="center"/>
              <w:rPr/>
            </w:pPr>
            <w:r w:rsidDel="00000000" w:rsidR="00000000" w:rsidRPr="00000000">
              <w:rPr>
                <w:rtl w:val="0"/>
              </w:rPr>
              <w:t xml:space="preserve">Personnel Development Strategies</w:t>
            </w:r>
          </w:p>
        </w:tc>
      </w:tr>
      <w:tr>
        <w:trPr>
          <w:cantSplit w:val="0"/>
          <w:tblHeader w:val="0"/>
        </w:trPr>
        <w:tc>
          <w:tcPr/>
          <w:p w:rsidR="00000000" w:rsidDel="00000000" w:rsidP="00000000" w:rsidRDefault="00000000" w:rsidRPr="00000000" w14:paraId="000001D7">
            <w:pPr>
              <w:rPr/>
            </w:pPr>
            <w:r w:rsidDel="00000000" w:rsidR="00000000" w:rsidRPr="00000000">
              <w:rPr>
                <w:rtl w:val="0"/>
              </w:rPr>
              <w:t xml:space="preserve">Type response here.</w:t>
            </w:r>
          </w:p>
        </w:tc>
        <w:tc>
          <w:tcPr/>
          <w:p w:rsidR="00000000" w:rsidDel="00000000" w:rsidP="00000000" w:rsidRDefault="00000000" w:rsidRPr="00000000" w14:paraId="000001D8">
            <w:pPr>
              <w:rPr/>
            </w:pPr>
            <w:r w:rsidDel="00000000" w:rsidR="00000000" w:rsidRPr="00000000">
              <w:rPr>
                <w:rtl w:val="0"/>
              </w:rPr>
              <w:t xml:space="preserve">Type response here.</w:t>
            </w:r>
          </w:p>
        </w:tc>
      </w:tr>
    </w:tbl>
    <w:p w:rsidR="00000000" w:rsidDel="00000000" w:rsidP="00000000" w:rsidRDefault="00000000" w:rsidRPr="00000000" w14:paraId="000001D9">
      <w:pPr>
        <w:rPr/>
      </w:pPr>
      <w:r w:rsidDel="00000000" w:rsidR="00000000" w:rsidRPr="00000000">
        <w:rPr>
          <w:rtl w:val="0"/>
        </w:rPr>
        <w:t xml:space="preserve">Note: Personnel Development Strategies must also be included in the </w:t>
      </w:r>
      <w:hyperlink w:anchor="_heading=h.3cqmetx">
        <w:r w:rsidDel="00000000" w:rsidR="00000000" w:rsidRPr="00000000">
          <w:rPr>
            <w:color w:val="2f5496"/>
            <w:u w:val="single"/>
            <w:rtl w:val="0"/>
          </w:rPr>
          <w:t xml:space="preserve">CSPD Plan</w:t>
        </w:r>
      </w:hyperlink>
      <w:r w:rsidDel="00000000" w:rsidR="00000000" w:rsidRPr="00000000">
        <w:rPr>
          <w:rtl w:val="0"/>
        </w:rPr>
        <w:t xml:space="preserve">.</w:t>
      </w:r>
    </w:p>
    <w:p w:rsidR="00000000" w:rsidDel="00000000" w:rsidP="00000000" w:rsidRDefault="00000000" w:rsidRPr="00000000" w14:paraId="000001DA">
      <w:pPr>
        <w:rPr>
          <w:b w:val="1"/>
        </w:rPr>
      </w:pPr>
      <w:r w:rsidDel="00000000" w:rsidR="00000000" w:rsidRPr="00000000">
        <w:rPr>
          <w:rtl w:val="0"/>
        </w:rPr>
      </w:r>
    </w:p>
    <w:p w:rsidR="00000000" w:rsidDel="00000000" w:rsidP="00000000" w:rsidRDefault="00000000" w:rsidRPr="00000000" w14:paraId="000001DB">
      <w:pPr>
        <w:rPr/>
      </w:pPr>
      <w:r w:rsidDel="00000000" w:rsidR="00000000" w:rsidRPr="00000000">
        <w:rPr>
          <w:b w:val="1"/>
          <w:rtl w:val="0"/>
        </w:rPr>
        <w:t xml:space="preserve">Plan</w:t>
      </w:r>
      <w:r w:rsidDel="00000000" w:rsidR="00000000" w:rsidRPr="00000000">
        <w:rPr>
          <w:rtl w:val="0"/>
        </w:rPr>
        <w:t xml:space="preserve">: Based on your root cause analysis, identify strategies for improvement for children birth – age 1 with IFSPs (indicator #5).</w:t>
      </w:r>
    </w:p>
    <w:tbl>
      <w:tblPr>
        <w:tblStyle w:val="Table30"/>
        <w:tblW w:w="9350.0" w:type="dxa"/>
        <w:jc w:val="left"/>
        <w:tblInd w:w="0.0" w:type="dxa"/>
        <w:tblBorders>
          <w:top w:color="7f7f7f" w:space="0" w:sz="4" w:val="single"/>
          <w:left w:color="bfbfbf" w:space="0" w:sz="4" w:val="single"/>
          <w:bottom w:color="7f7f7f" w:space="0" w:sz="4" w:val="single"/>
          <w:right w:color="bfbfbf" w:space="0" w:sz="4" w:val="single"/>
          <w:insideH w:color="bfbfbf" w:space="0" w:sz="4" w:val="single"/>
          <w:insideV w:color="bfbfbf" w:space="0" w:sz="4" w:val="single"/>
        </w:tblBorders>
        <w:tblLayout w:type="fixed"/>
        <w:tblLook w:val="0400"/>
      </w:tblPr>
      <w:tblGrid>
        <w:gridCol w:w="4315"/>
        <w:gridCol w:w="5035"/>
        <w:tblGridChange w:id="0">
          <w:tblGrid>
            <w:gridCol w:w="4315"/>
            <w:gridCol w:w="5035"/>
          </w:tblGrid>
        </w:tblGridChange>
      </w:tblGrid>
      <w:tr>
        <w:trPr>
          <w:cantSplit w:val="0"/>
          <w:tblHeader w:val="0"/>
        </w:trPr>
        <w:tc>
          <w:tcPr>
            <w:shd w:fill="d9e2f3" w:val="clear"/>
          </w:tcPr>
          <w:p w:rsidR="00000000" w:rsidDel="00000000" w:rsidP="00000000" w:rsidRDefault="00000000" w:rsidRPr="00000000" w14:paraId="000001DC">
            <w:pPr>
              <w:jc w:val="center"/>
              <w:rPr/>
            </w:pPr>
            <w:r w:rsidDel="00000000" w:rsidR="00000000" w:rsidRPr="00000000">
              <w:rPr>
                <w:rtl w:val="0"/>
              </w:rPr>
              <w:t xml:space="preserve">Infrastructure Development Strategies</w:t>
            </w:r>
          </w:p>
        </w:tc>
        <w:tc>
          <w:tcPr>
            <w:shd w:fill="d9e2f3" w:val="clear"/>
          </w:tcPr>
          <w:p w:rsidR="00000000" w:rsidDel="00000000" w:rsidP="00000000" w:rsidRDefault="00000000" w:rsidRPr="00000000" w14:paraId="000001DD">
            <w:pPr>
              <w:jc w:val="center"/>
              <w:rPr/>
            </w:pPr>
            <w:r w:rsidDel="00000000" w:rsidR="00000000" w:rsidRPr="00000000">
              <w:rPr>
                <w:rtl w:val="0"/>
              </w:rPr>
              <w:t xml:space="preserve">Personnel Development Strategies</w:t>
            </w:r>
          </w:p>
        </w:tc>
      </w:tr>
      <w:tr>
        <w:trPr>
          <w:cantSplit w:val="0"/>
          <w:tblHeader w:val="0"/>
        </w:trPr>
        <w:tc>
          <w:tcPr/>
          <w:p w:rsidR="00000000" w:rsidDel="00000000" w:rsidP="00000000" w:rsidRDefault="00000000" w:rsidRPr="00000000" w14:paraId="000001DE">
            <w:pPr>
              <w:rPr/>
            </w:pPr>
            <w:r w:rsidDel="00000000" w:rsidR="00000000" w:rsidRPr="00000000">
              <w:rPr>
                <w:rtl w:val="0"/>
              </w:rPr>
              <w:t xml:space="preserve">Type response here.</w:t>
            </w:r>
          </w:p>
        </w:tc>
        <w:tc>
          <w:tcPr/>
          <w:p w:rsidR="00000000" w:rsidDel="00000000" w:rsidP="00000000" w:rsidRDefault="00000000" w:rsidRPr="00000000" w14:paraId="000001DF">
            <w:pPr>
              <w:rPr/>
            </w:pPr>
            <w:r w:rsidDel="00000000" w:rsidR="00000000" w:rsidRPr="00000000">
              <w:rPr>
                <w:rtl w:val="0"/>
              </w:rPr>
              <w:t xml:space="preserve">Type response here.</w:t>
            </w:r>
          </w:p>
        </w:tc>
      </w:tr>
    </w:tbl>
    <w:p w:rsidR="00000000" w:rsidDel="00000000" w:rsidP="00000000" w:rsidRDefault="00000000" w:rsidRPr="00000000" w14:paraId="000001E0">
      <w:pPr>
        <w:rPr/>
      </w:pPr>
      <w:r w:rsidDel="00000000" w:rsidR="00000000" w:rsidRPr="00000000">
        <w:rPr>
          <w:rtl w:val="0"/>
        </w:rPr>
        <w:t xml:space="preserve">Note: Personnel Development Strategies must also be included in the </w:t>
      </w:r>
      <w:hyperlink w:anchor="_heading=h.3cqmetx">
        <w:r w:rsidDel="00000000" w:rsidR="00000000" w:rsidRPr="00000000">
          <w:rPr>
            <w:color w:val="2f5496"/>
            <w:u w:val="single"/>
            <w:rtl w:val="0"/>
          </w:rPr>
          <w:t xml:space="preserve">CSPD Plan</w:t>
        </w:r>
      </w:hyperlink>
      <w:r w:rsidDel="00000000" w:rsidR="00000000" w:rsidRPr="00000000">
        <w:rPr>
          <w:rtl w:val="0"/>
        </w:rPr>
        <w:t xml:space="preserve">.</w:t>
      </w:r>
    </w:p>
    <w:p w:rsidR="00000000" w:rsidDel="00000000" w:rsidP="00000000" w:rsidRDefault="00000000" w:rsidRPr="00000000" w14:paraId="000001E1">
      <w:pPr>
        <w:rPr>
          <w:b w:val="1"/>
        </w:rPr>
      </w:pPr>
      <w:r w:rsidDel="00000000" w:rsidR="00000000" w:rsidRPr="00000000">
        <w:rPr>
          <w:rtl w:val="0"/>
        </w:rPr>
      </w:r>
    </w:p>
    <w:p w:rsidR="00000000" w:rsidDel="00000000" w:rsidP="00000000" w:rsidRDefault="00000000" w:rsidRPr="00000000" w14:paraId="000001E2">
      <w:pPr>
        <w:rPr/>
      </w:pPr>
      <w:r w:rsidDel="00000000" w:rsidR="00000000" w:rsidRPr="00000000">
        <w:rPr>
          <w:b w:val="1"/>
          <w:rtl w:val="0"/>
        </w:rPr>
        <w:t xml:space="preserve">Plan</w:t>
      </w:r>
      <w:r w:rsidDel="00000000" w:rsidR="00000000" w:rsidRPr="00000000">
        <w:rPr>
          <w:rtl w:val="0"/>
        </w:rPr>
        <w:t xml:space="preserve">: Based on your root cause analysis, identify strategies for improvement for children birth – age 3 with IFSPs (indicator #6).</w:t>
      </w:r>
    </w:p>
    <w:tbl>
      <w:tblPr>
        <w:tblStyle w:val="Table31"/>
        <w:tblW w:w="9350.0" w:type="dxa"/>
        <w:jc w:val="left"/>
        <w:tblInd w:w="0.0" w:type="dxa"/>
        <w:tblBorders>
          <w:top w:color="7f7f7f" w:space="0" w:sz="4" w:val="single"/>
          <w:left w:color="bfbfbf" w:space="0" w:sz="4" w:val="single"/>
          <w:bottom w:color="7f7f7f" w:space="0" w:sz="4" w:val="single"/>
          <w:right w:color="bfbfbf" w:space="0" w:sz="4" w:val="single"/>
          <w:insideH w:color="bfbfbf" w:space="0" w:sz="4" w:val="single"/>
          <w:insideV w:color="bfbfbf" w:space="0" w:sz="4" w:val="single"/>
        </w:tblBorders>
        <w:tblLayout w:type="fixed"/>
        <w:tblLook w:val="0400"/>
      </w:tblPr>
      <w:tblGrid>
        <w:gridCol w:w="4315"/>
        <w:gridCol w:w="5035"/>
        <w:tblGridChange w:id="0">
          <w:tblGrid>
            <w:gridCol w:w="4315"/>
            <w:gridCol w:w="5035"/>
          </w:tblGrid>
        </w:tblGridChange>
      </w:tblGrid>
      <w:tr>
        <w:trPr>
          <w:cantSplit w:val="0"/>
          <w:tblHeader w:val="0"/>
        </w:trPr>
        <w:tc>
          <w:tcPr>
            <w:shd w:fill="d9e2f3" w:val="clear"/>
          </w:tcPr>
          <w:p w:rsidR="00000000" w:rsidDel="00000000" w:rsidP="00000000" w:rsidRDefault="00000000" w:rsidRPr="00000000" w14:paraId="000001E3">
            <w:pPr>
              <w:jc w:val="center"/>
              <w:rPr/>
            </w:pPr>
            <w:r w:rsidDel="00000000" w:rsidR="00000000" w:rsidRPr="00000000">
              <w:rPr>
                <w:rtl w:val="0"/>
              </w:rPr>
              <w:t xml:space="preserve">Infrastructure Development Strategies</w:t>
            </w:r>
          </w:p>
        </w:tc>
        <w:tc>
          <w:tcPr>
            <w:shd w:fill="d9e2f3" w:val="clear"/>
          </w:tcPr>
          <w:p w:rsidR="00000000" w:rsidDel="00000000" w:rsidP="00000000" w:rsidRDefault="00000000" w:rsidRPr="00000000" w14:paraId="000001E4">
            <w:pPr>
              <w:jc w:val="center"/>
              <w:rPr/>
            </w:pPr>
            <w:r w:rsidDel="00000000" w:rsidR="00000000" w:rsidRPr="00000000">
              <w:rPr>
                <w:rtl w:val="0"/>
              </w:rPr>
              <w:t xml:space="preserve">Personnel Development Strategies</w:t>
            </w:r>
          </w:p>
        </w:tc>
      </w:tr>
      <w:tr>
        <w:trPr>
          <w:cantSplit w:val="0"/>
          <w:tblHeader w:val="0"/>
        </w:trPr>
        <w:tc>
          <w:tcPr/>
          <w:p w:rsidR="00000000" w:rsidDel="00000000" w:rsidP="00000000" w:rsidRDefault="00000000" w:rsidRPr="00000000" w14:paraId="000001E5">
            <w:pPr>
              <w:rPr/>
            </w:pPr>
            <w:r w:rsidDel="00000000" w:rsidR="00000000" w:rsidRPr="00000000">
              <w:rPr>
                <w:rtl w:val="0"/>
              </w:rPr>
              <w:t xml:space="preserve">Type response here.</w:t>
            </w:r>
          </w:p>
        </w:tc>
        <w:tc>
          <w:tcPr/>
          <w:p w:rsidR="00000000" w:rsidDel="00000000" w:rsidP="00000000" w:rsidRDefault="00000000" w:rsidRPr="00000000" w14:paraId="000001E6">
            <w:pPr>
              <w:rPr/>
            </w:pPr>
            <w:r w:rsidDel="00000000" w:rsidR="00000000" w:rsidRPr="00000000">
              <w:rPr>
                <w:rtl w:val="0"/>
              </w:rPr>
              <w:t xml:space="preserve">Type response here.</w:t>
            </w:r>
          </w:p>
        </w:tc>
      </w:tr>
    </w:tbl>
    <w:p w:rsidR="00000000" w:rsidDel="00000000" w:rsidP="00000000" w:rsidRDefault="00000000" w:rsidRPr="00000000" w14:paraId="000001E7">
      <w:pPr>
        <w:rPr/>
      </w:pPr>
      <w:r w:rsidDel="00000000" w:rsidR="00000000" w:rsidRPr="00000000">
        <w:rPr>
          <w:rtl w:val="0"/>
        </w:rPr>
        <w:t xml:space="preserve">Note: Personnel Development Strategies must also be included in the </w:t>
      </w:r>
      <w:hyperlink w:anchor="_heading=h.3cqmetx">
        <w:r w:rsidDel="00000000" w:rsidR="00000000" w:rsidRPr="00000000">
          <w:rPr>
            <w:color w:val="2f5496"/>
            <w:u w:val="single"/>
            <w:rtl w:val="0"/>
          </w:rPr>
          <w:t xml:space="preserve">CSPD Plan</w:t>
        </w:r>
      </w:hyperlink>
      <w:r w:rsidDel="00000000" w:rsidR="00000000" w:rsidRPr="00000000">
        <w:rPr>
          <w:rtl w:val="0"/>
        </w:rPr>
        <w:t xml:space="preserve">.</w:t>
      </w:r>
    </w:p>
    <w:p w:rsidR="00000000" w:rsidDel="00000000" w:rsidP="00000000" w:rsidRDefault="00000000" w:rsidRPr="00000000" w14:paraId="000001E8">
      <w:pPr>
        <w:rPr>
          <w:b w:val="1"/>
        </w:rPr>
      </w:pPr>
      <w:r w:rsidDel="00000000" w:rsidR="00000000" w:rsidRPr="00000000">
        <w:rPr>
          <w:rtl w:val="0"/>
        </w:rPr>
      </w:r>
    </w:p>
    <w:p w:rsidR="00000000" w:rsidDel="00000000" w:rsidP="00000000" w:rsidRDefault="00000000" w:rsidRPr="00000000" w14:paraId="000001E9">
      <w:pPr>
        <w:rPr/>
      </w:pPr>
      <w:r w:rsidDel="00000000" w:rsidR="00000000" w:rsidRPr="00000000">
        <w:rPr>
          <w:b w:val="1"/>
          <w:rtl w:val="0"/>
        </w:rPr>
        <w:t xml:space="preserve">Plan</w:t>
      </w:r>
      <w:r w:rsidDel="00000000" w:rsidR="00000000" w:rsidRPr="00000000">
        <w:rPr>
          <w:rtl w:val="0"/>
        </w:rPr>
        <w:t xml:space="preserve">: Based on your root cause analysis, identify strategies for improvement for the number of referrals, evaluations, and initial IFSPs.</w:t>
      </w:r>
    </w:p>
    <w:tbl>
      <w:tblPr>
        <w:tblStyle w:val="Table32"/>
        <w:tblW w:w="9350.0" w:type="dxa"/>
        <w:jc w:val="left"/>
        <w:tblInd w:w="0.0" w:type="dxa"/>
        <w:tblBorders>
          <w:top w:color="7f7f7f" w:space="0" w:sz="4" w:val="single"/>
          <w:left w:color="bfbfbf" w:space="0" w:sz="4" w:val="single"/>
          <w:bottom w:color="7f7f7f" w:space="0" w:sz="4" w:val="single"/>
          <w:right w:color="bfbfbf" w:space="0" w:sz="4" w:val="single"/>
          <w:insideH w:color="bfbfbf" w:space="0" w:sz="4" w:val="single"/>
          <w:insideV w:color="bfbfbf" w:space="0" w:sz="4" w:val="single"/>
        </w:tblBorders>
        <w:tblLayout w:type="fixed"/>
        <w:tblLook w:val="0400"/>
      </w:tblPr>
      <w:tblGrid>
        <w:gridCol w:w="4315"/>
        <w:gridCol w:w="5035"/>
        <w:tblGridChange w:id="0">
          <w:tblGrid>
            <w:gridCol w:w="4315"/>
            <w:gridCol w:w="5035"/>
          </w:tblGrid>
        </w:tblGridChange>
      </w:tblGrid>
      <w:tr>
        <w:trPr>
          <w:cantSplit w:val="0"/>
          <w:tblHeader w:val="0"/>
        </w:trPr>
        <w:tc>
          <w:tcPr>
            <w:shd w:fill="d9e2f3" w:val="clear"/>
          </w:tcPr>
          <w:p w:rsidR="00000000" w:rsidDel="00000000" w:rsidP="00000000" w:rsidRDefault="00000000" w:rsidRPr="00000000" w14:paraId="000001EA">
            <w:pPr>
              <w:jc w:val="center"/>
              <w:rPr/>
            </w:pPr>
            <w:r w:rsidDel="00000000" w:rsidR="00000000" w:rsidRPr="00000000">
              <w:rPr>
                <w:rtl w:val="0"/>
              </w:rPr>
              <w:t xml:space="preserve">Infrastructure Development Strategies</w:t>
            </w:r>
          </w:p>
        </w:tc>
        <w:tc>
          <w:tcPr>
            <w:shd w:fill="d9e2f3" w:val="clear"/>
          </w:tcPr>
          <w:p w:rsidR="00000000" w:rsidDel="00000000" w:rsidP="00000000" w:rsidRDefault="00000000" w:rsidRPr="00000000" w14:paraId="000001EB">
            <w:pPr>
              <w:jc w:val="center"/>
              <w:rPr/>
            </w:pPr>
            <w:r w:rsidDel="00000000" w:rsidR="00000000" w:rsidRPr="00000000">
              <w:rPr>
                <w:rtl w:val="0"/>
              </w:rPr>
              <w:t xml:space="preserve">Personnel Development Strategies</w:t>
            </w:r>
          </w:p>
        </w:tc>
      </w:tr>
      <w:tr>
        <w:trPr>
          <w:cantSplit w:val="0"/>
          <w:tblHeader w:val="0"/>
        </w:trPr>
        <w:tc>
          <w:tcPr/>
          <w:p w:rsidR="00000000" w:rsidDel="00000000" w:rsidP="00000000" w:rsidRDefault="00000000" w:rsidRPr="00000000" w14:paraId="000001EC">
            <w:pPr>
              <w:rPr/>
            </w:pPr>
            <w:r w:rsidDel="00000000" w:rsidR="00000000" w:rsidRPr="00000000">
              <w:rPr>
                <w:rtl w:val="0"/>
              </w:rPr>
              <w:t xml:space="preserve">Type response here.</w:t>
            </w:r>
          </w:p>
        </w:tc>
        <w:tc>
          <w:tcPr/>
          <w:p w:rsidR="00000000" w:rsidDel="00000000" w:rsidP="00000000" w:rsidRDefault="00000000" w:rsidRPr="00000000" w14:paraId="000001ED">
            <w:pPr>
              <w:rPr/>
            </w:pPr>
            <w:r w:rsidDel="00000000" w:rsidR="00000000" w:rsidRPr="00000000">
              <w:rPr>
                <w:rtl w:val="0"/>
              </w:rPr>
              <w:t xml:space="preserve">Type response here.</w:t>
            </w:r>
          </w:p>
        </w:tc>
      </w:tr>
    </w:tbl>
    <w:p w:rsidR="00000000" w:rsidDel="00000000" w:rsidP="00000000" w:rsidRDefault="00000000" w:rsidRPr="00000000" w14:paraId="000001EE">
      <w:pPr>
        <w:rPr/>
      </w:pPr>
      <w:r w:rsidDel="00000000" w:rsidR="00000000" w:rsidRPr="00000000">
        <w:rPr>
          <w:rtl w:val="0"/>
        </w:rPr>
        <w:t xml:space="preserve">Note: Personnel Development Strategies must also be included in the </w:t>
      </w:r>
      <w:hyperlink w:anchor="_heading=h.3cqmetx">
        <w:r w:rsidDel="00000000" w:rsidR="00000000" w:rsidRPr="00000000">
          <w:rPr>
            <w:color w:val="2f5496"/>
            <w:u w:val="single"/>
            <w:rtl w:val="0"/>
          </w:rPr>
          <w:t xml:space="preserve">CSPD Plan</w:t>
        </w:r>
      </w:hyperlink>
      <w:r w:rsidDel="00000000" w:rsidR="00000000" w:rsidRPr="00000000">
        <w:rPr>
          <w:rtl w:val="0"/>
        </w:rPr>
        <w:t xml:space="preserve">.</w:t>
      </w:r>
    </w:p>
    <w:p w:rsidR="00000000" w:rsidDel="00000000" w:rsidP="00000000" w:rsidRDefault="00000000" w:rsidRPr="00000000" w14:paraId="000001EF">
      <w:pPr>
        <w:rPr>
          <w:b w:val="1"/>
        </w:rPr>
      </w:pPr>
      <w:r w:rsidDel="00000000" w:rsidR="00000000" w:rsidRPr="00000000">
        <w:rPr>
          <w:rtl w:val="0"/>
        </w:rPr>
      </w:r>
    </w:p>
    <w:p w:rsidR="00000000" w:rsidDel="00000000" w:rsidP="00000000" w:rsidRDefault="00000000" w:rsidRPr="00000000" w14:paraId="000001F0">
      <w:pPr>
        <w:rPr/>
      </w:pPr>
      <w:r w:rsidDel="00000000" w:rsidR="00000000" w:rsidRPr="00000000">
        <w:rPr>
          <w:b w:val="1"/>
          <w:rtl w:val="0"/>
        </w:rPr>
        <w:t xml:space="preserve">Plan</w:t>
      </w:r>
      <w:r w:rsidDel="00000000" w:rsidR="00000000" w:rsidRPr="00000000">
        <w:rPr>
          <w:rtl w:val="0"/>
        </w:rPr>
        <w:t xml:space="preserve">: Based on your root cause analysis, identify strategies for improvement for minorities and underserved populations.</w:t>
      </w:r>
    </w:p>
    <w:tbl>
      <w:tblPr>
        <w:tblStyle w:val="Table33"/>
        <w:tblW w:w="9350.0" w:type="dxa"/>
        <w:jc w:val="left"/>
        <w:tblInd w:w="0.0" w:type="dxa"/>
        <w:tblBorders>
          <w:top w:color="7f7f7f" w:space="0" w:sz="4" w:val="single"/>
          <w:left w:color="bfbfbf" w:space="0" w:sz="4" w:val="single"/>
          <w:bottom w:color="7f7f7f" w:space="0" w:sz="4" w:val="single"/>
          <w:right w:color="bfbfbf" w:space="0" w:sz="4" w:val="single"/>
          <w:insideH w:color="bfbfbf" w:space="0" w:sz="4" w:val="single"/>
          <w:insideV w:color="bfbfbf" w:space="0" w:sz="4" w:val="single"/>
        </w:tblBorders>
        <w:tblLayout w:type="fixed"/>
        <w:tblLook w:val="0400"/>
      </w:tblPr>
      <w:tblGrid>
        <w:gridCol w:w="4315"/>
        <w:gridCol w:w="5035"/>
        <w:tblGridChange w:id="0">
          <w:tblGrid>
            <w:gridCol w:w="4315"/>
            <w:gridCol w:w="5035"/>
          </w:tblGrid>
        </w:tblGridChange>
      </w:tblGrid>
      <w:tr>
        <w:trPr>
          <w:cantSplit w:val="0"/>
          <w:tblHeader w:val="0"/>
        </w:trPr>
        <w:tc>
          <w:tcPr>
            <w:shd w:fill="d9e2f3" w:val="clear"/>
          </w:tcPr>
          <w:p w:rsidR="00000000" w:rsidDel="00000000" w:rsidP="00000000" w:rsidRDefault="00000000" w:rsidRPr="00000000" w14:paraId="000001F1">
            <w:pPr>
              <w:jc w:val="center"/>
              <w:rPr/>
            </w:pPr>
            <w:r w:rsidDel="00000000" w:rsidR="00000000" w:rsidRPr="00000000">
              <w:rPr>
                <w:rtl w:val="0"/>
              </w:rPr>
              <w:t xml:space="preserve">Infrastructure Development Strategies</w:t>
            </w:r>
          </w:p>
        </w:tc>
        <w:tc>
          <w:tcPr>
            <w:shd w:fill="d9e2f3" w:val="clear"/>
          </w:tcPr>
          <w:p w:rsidR="00000000" w:rsidDel="00000000" w:rsidP="00000000" w:rsidRDefault="00000000" w:rsidRPr="00000000" w14:paraId="000001F2">
            <w:pPr>
              <w:jc w:val="center"/>
              <w:rPr/>
            </w:pPr>
            <w:r w:rsidDel="00000000" w:rsidR="00000000" w:rsidRPr="00000000">
              <w:rPr>
                <w:rtl w:val="0"/>
              </w:rPr>
              <w:t xml:space="preserve">Personnel Development Strategies</w:t>
            </w:r>
          </w:p>
        </w:tc>
      </w:tr>
      <w:tr>
        <w:trPr>
          <w:cantSplit w:val="0"/>
          <w:tblHeader w:val="0"/>
        </w:trPr>
        <w:tc>
          <w:tcPr/>
          <w:p w:rsidR="00000000" w:rsidDel="00000000" w:rsidP="00000000" w:rsidRDefault="00000000" w:rsidRPr="00000000" w14:paraId="000001F3">
            <w:pPr>
              <w:rPr/>
            </w:pPr>
            <w:r w:rsidDel="00000000" w:rsidR="00000000" w:rsidRPr="00000000">
              <w:rPr>
                <w:rtl w:val="0"/>
              </w:rPr>
              <w:t xml:space="preserve">Type response here.</w:t>
            </w:r>
          </w:p>
        </w:tc>
        <w:tc>
          <w:tcPr/>
          <w:p w:rsidR="00000000" w:rsidDel="00000000" w:rsidP="00000000" w:rsidRDefault="00000000" w:rsidRPr="00000000" w14:paraId="000001F4">
            <w:pPr>
              <w:rPr/>
            </w:pPr>
            <w:r w:rsidDel="00000000" w:rsidR="00000000" w:rsidRPr="00000000">
              <w:rPr>
                <w:rtl w:val="0"/>
              </w:rPr>
              <w:t xml:space="preserve">Type response here.</w:t>
            </w:r>
          </w:p>
        </w:tc>
      </w:tr>
    </w:tbl>
    <w:p w:rsidR="00000000" w:rsidDel="00000000" w:rsidP="00000000" w:rsidRDefault="00000000" w:rsidRPr="00000000" w14:paraId="000001F5">
      <w:pPr>
        <w:rPr/>
      </w:pPr>
      <w:r w:rsidDel="00000000" w:rsidR="00000000" w:rsidRPr="00000000">
        <w:rPr>
          <w:rtl w:val="0"/>
        </w:rPr>
        <w:t xml:space="preserve">Note: Personnel Development Strategies must also be included in the </w:t>
      </w:r>
      <w:hyperlink w:anchor="_heading=h.3cqmetx">
        <w:r w:rsidDel="00000000" w:rsidR="00000000" w:rsidRPr="00000000">
          <w:rPr>
            <w:color w:val="2f5496"/>
            <w:u w:val="single"/>
            <w:rtl w:val="0"/>
          </w:rPr>
          <w:t xml:space="preserve">CSPD Plan</w:t>
        </w:r>
      </w:hyperlink>
      <w:r w:rsidDel="00000000" w:rsidR="00000000" w:rsidRPr="00000000">
        <w:rPr>
          <w:rtl w:val="0"/>
        </w:rPr>
        <w:t xml:space="preserve">.</w:t>
      </w:r>
    </w:p>
    <w:p w:rsidR="00000000" w:rsidDel="00000000" w:rsidP="00000000" w:rsidRDefault="00000000" w:rsidRPr="00000000" w14:paraId="000001F6">
      <w:pPr>
        <w:rPr/>
      </w:pPr>
      <w:r w:rsidDel="00000000" w:rsidR="00000000" w:rsidRPr="00000000">
        <w:rPr>
          <w:rtl w:val="0"/>
        </w:rPr>
      </w:r>
    </w:p>
    <w:p w:rsidR="00000000" w:rsidDel="00000000" w:rsidP="00000000" w:rsidRDefault="00000000" w:rsidRPr="00000000" w14:paraId="000001F7">
      <w:pPr>
        <w:pStyle w:val="Heading1"/>
        <w:rPr/>
      </w:pPr>
      <w:bookmarkStart w:colFirst="0" w:colLast="0" w:name="_heading=h.3j2qqm3" w:id="15"/>
      <w:bookmarkEnd w:id="15"/>
      <w:r w:rsidDel="00000000" w:rsidR="00000000" w:rsidRPr="00000000">
        <w:rPr>
          <w:rtl w:val="0"/>
        </w:rPr>
        <w:t xml:space="preserve">Budget</w:t>
      </w:r>
    </w:p>
    <w:p w:rsidR="00000000" w:rsidDel="00000000" w:rsidP="00000000" w:rsidRDefault="00000000" w:rsidRPr="00000000" w14:paraId="000001F8">
      <w:pPr>
        <w:shd w:fill="ffffff" w:val="clear"/>
        <w:spacing w:after="0" w:before="0" w:line="240" w:lineRule="auto"/>
        <w:rPr/>
      </w:pPr>
      <w:r w:rsidDel="00000000" w:rsidR="00000000" w:rsidRPr="00000000">
        <w:rPr>
          <w:rtl w:val="0"/>
        </w:rPr>
        <w:t xml:space="preserve">Utilize the  </w:t>
      </w:r>
      <w:hyperlink r:id="rId29">
        <w:r w:rsidDel="00000000" w:rsidR="00000000" w:rsidRPr="00000000">
          <w:rPr>
            <w:color w:val="1155cc"/>
            <w:u w:val="single"/>
            <w:rtl w:val="0"/>
          </w:rPr>
          <w:t xml:space="preserve">SFY 2023 CLIG Budget Submissions Workbook</w:t>
        </w:r>
      </w:hyperlink>
      <w:r w:rsidDel="00000000" w:rsidR="00000000" w:rsidRPr="00000000">
        <w:rPr>
          <w:rtl w:val="0"/>
        </w:rPr>
        <w:t xml:space="preserve"> to produce the required budget documentation.  Instructions for using the Workbook are found on the first tab of the Workbook.  Budget documentation should be included in the application package in the appendix.</w:t>
      </w:r>
    </w:p>
    <w:p w:rsidR="00000000" w:rsidDel="00000000" w:rsidP="00000000" w:rsidRDefault="00000000" w:rsidRPr="00000000" w14:paraId="000001F9">
      <w:pPr>
        <w:rPr>
          <w:highlight w:val="yellow"/>
        </w:rPr>
      </w:pPr>
      <w:r w:rsidDel="00000000" w:rsidR="00000000" w:rsidRPr="00000000">
        <w:rPr>
          <w:rtl w:val="0"/>
        </w:rPr>
      </w:r>
    </w:p>
    <w:p w:rsidR="00000000" w:rsidDel="00000000" w:rsidP="00000000" w:rsidRDefault="00000000" w:rsidRPr="00000000" w14:paraId="000001FA">
      <w:pPr>
        <w:pStyle w:val="Heading1"/>
        <w:rPr/>
      </w:pPr>
      <w:bookmarkStart w:colFirst="0" w:colLast="0" w:name="_heading=h.49x2ik5" w:id="16"/>
      <w:bookmarkEnd w:id="16"/>
      <w:r w:rsidDel="00000000" w:rsidR="00000000" w:rsidRPr="00000000">
        <w:rPr>
          <w:rtl w:val="0"/>
        </w:rPr>
        <w:t xml:space="preserve">Appendix</w:t>
      </w:r>
    </w:p>
    <w:p w:rsidR="00000000" w:rsidDel="00000000" w:rsidP="00000000" w:rsidRDefault="00000000" w:rsidRPr="00000000" w14:paraId="000001FB">
      <w:pPr>
        <w:rPr/>
      </w:pPr>
      <w:r w:rsidDel="00000000" w:rsidR="00000000" w:rsidRPr="00000000">
        <w:rPr>
          <w:rtl w:val="0"/>
        </w:rPr>
        <w:t xml:space="preserve">The following Appendices must be included in the proposal for funding.</w:t>
      </w:r>
    </w:p>
    <w:p w:rsidR="00000000" w:rsidDel="00000000" w:rsidP="00000000" w:rsidRDefault="00000000" w:rsidRPr="00000000" w14:paraId="000001FC">
      <w:pPr>
        <w:numPr>
          <w:ilvl w:val="0"/>
          <w:numId w:val="3"/>
        </w:numPr>
        <w:pBdr>
          <w:top w:space="0" w:sz="0" w:val="nil"/>
          <w:left w:space="0" w:sz="0" w:val="nil"/>
          <w:bottom w:space="0" w:sz="0" w:val="nil"/>
          <w:right w:space="0" w:sz="0" w:val="nil"/>
          <w:between w:space="0" w:sz="0" w:val="nil"/>
        </w:pBdr>
        <w:shd w:fill="ffffff" w:val="clear"/>
        <w:spacing w:after="120" w:before="0" w:line="240" w:lineRule="auto"/>
        <w:ind w:left="720" w:hanging="360"/>
        <w:rPr/>
      </w:pPr>
      <w:r w:rsidDel="00000000" w:rsidR="00000000" w:rsidRPr="00000000">
        <w:rPr>
          <w:color w:val="404040"/>
          <w:rtl w:val="0"/>
        </w:rPr>
        <w:t xml:space="preserve">CLIG Assurances</w:t>
      </w:r>
      <w:r w:rsidDel="00000000" w:rsidR="00000000" w:rsidRPr="00000000">
        <w:rPr>
          <w:rtl w:val="0"/>
        </w:rPr>
      </w:r>
    </w:p>
    <w:p w:rsidR="00000000" w:rsidDel="00000000" w:rsidP="00000000" w:rsidRDefault="00000000" w:rsidRPr="00000000" w14:paraId="000001FD">
      <w:pPr>
        <w:numPr>
          <w:ilvl w:val="0"/>
          <w:numId w:val="3"/>
        </w:numPr>
        <w:pBdr>
          <w:top w:space="0" w:sz="0" w:val="nil"/>
          <w:left w:space="0" w:sz="0" w:val="nil"/>
          <w:bottom w:space="0" w:sz="0" w:val="nil"/>
          <w:right w:space="0" w:sz="0" w:val="nil"/>
          <w:between w:space="0" w:sz="0" w:val="nil"/>
        </w:pBdr>
        <w:shd w:fill="ffffff" w:val="clear"/>
        <w:spacing w:after="120" w:before="0" w:line="240" w:lineRule="auto"/>
        <w:ind w:left="720" w:hanging="360"/>
        <w:rPr/>
      </w:pPr>
      <w:hyperlink r:id="rId30">
        <w:r w:rsidDel="00000000" w:rsidR="00000000" w:rsidRPr="00000000">
          <w:rPr>
            <w:color w:val="1155cc"/>
            <w:u w:val="single"/>
            <w:rtl w:val="0"/>
          </w:rPr>
          <w:t xml:space="preserve">Recipient Assurances (State Assurances)</w:t>
        </w:r>
      </w:hyperlink>
      <w:r w:rsidDel="00000000" w:rsidR="00000000" w:rsidRPr="00000000">
        <w:rPr>
          <w:rtl w:val="0"/>
        </w:rPr>
      </w:r>
    </w:p>
    <w:p w:rsidR="00000000" w:rsidDel="00000000" w:rsidP="00000000" w:rsidRDefault="00000000" w:rsidRPr="00000000" w14:paraId="000001FE">
      <w:pPr>
        <w:numPr>
          <w:ilvl w:val="0"/>
          <w:numId w:val="3"/>
        </w:numPr>
        <w:pBdr>
          <w:top w:space="0" w:sz="0" w:val="nil"/>
          <w:left w:space="0" w:sz="0" w:val="nil"/>
          <w:bottom w:space="0" w:sz="0" w:val="nil"/>
          <w:right w:space="0" w:sz="0" w:val="nil"/>
          <w:between w:space="0" w:sz="0" w:val="nil"/>
        </w:pBdr>
        <w:shd w:fill="ffffff" w:val="clear"/>
        <w:spacing w:after="120" w:before="0" w:line="240" w:lineRule="auto"/>
        <w:ind w:left="720" w:hanging="360"/>
        <w:rPr/>
      </w:pPr>
      <w:hyperlink r:id="rId31">
        <w:r w:rsidDel="00000000" w:rsidR="00000000" w:rsidRPr="00000000">
          <w:rPr>
            <w:color w:val="1155cc"/>
            <w:u w:val="single"/>
            <w:rtl w:val="0"/>
          </w:rPr>
          <w:t xml:space="preserve">Federal Certifications Certificate</w:t>
        </w:r>
      </w:hyperlink>
      <w:r w:rsidDel="00000000" w:rsidR="00000000" w:rsidRPr="00000000">
        <w:rPr>
          <w:color w:val="404040"/>
          <w:rtl w:val="0"/>
        </w:rPr>
        <w:t xml:space="preserve"> signed by authorized representative</w:t>
      </w:r>
      <w:r w:rsidDel="00000000" w:rsidR="00000000" w:rsidRPr="00000000">
        <w:rPr>
          <w:rtl w:val="0"/>
        </w:rPr>
      </w:r>
    </w:p>
    <w:p w:rsidR="00000000" w:rsidDel="00000000" w:rsidP="00000000" w:rsidRDefault="00000000" w:rsidRPr="00000000" w14:paraId="000001FF">
      <w:pPr>
        <w:numPr>
          <w:ilvl w:val="0"/>
          <w:numId w:val="3"/>
        </w:numPr>
        <w:pBdr>
          <w:top w:space="0" w:sz="0" w:val="nil"/>
          <w:left w:space="0" w:sz="0" w:val="nil"/>
          <w:bottom w:space="0" w:sz="0" w:val="nil"/>
          <w:right w:space="0" w:sz="0" w:val="nil"/>
          <w:between w:space="0" w:sz="0" w:val="nil"/>
        </w:pBdr>
        <w:shd w:fill="ffffff" w:val="clear"/>
        <w:spacing w:after="120" w:before="0" w:line="240" w:lineRule="auto"/>
        <w:ind w:left="720" w:hanging="360"/>
        <w:rPr/>
      </w:pPr>
      <w:r w:rsidDel="00000000" w:rsidR="00000000" w:rsidRPr="00000000">
        <w:rPr>
          <w:color w:val="404040"/>
          <w:rtl w:val="0"/>
        </w:rPr>
        <w:t xml:space="preserve">Assurance of Local </w:t>
      </w:r>
      <w:r w:rsidDel="00000000" w:rsidR="00000000" w:rsidRPr="00000000">
        <w:rPr>
          <w:rtl w:val="0"/>
        </w:rPr>
        <w:t xml:space="preserve">Capacity</w:t>
      </w:r>
    </w:p>
    <w:p w:rsidR="00000000" w:rsidDel="00000000" w:rsidP="00000000" w:rsidRDefault="00000000" w:rsidRPr="00000000" w14:paraId="00000200">
      <w:pPr>
        <w:numPr>
          <w:ilvl w:val="0"/>
          <w:numId w:val="3"/>
        </w:numPr>
        <w:pBdr>
          <w:top w:space="0" w:sz="0" w:val="nil"/>
          <w:left w:space="0" w:sz="0" w:val="nil"/>
          <w:bottom w:space="0" w:sz="0" w:val="nil"/>
          <w:right w:space="0" w:sz="0" w:val="nil"/>
          <w:between w:space="0" w:sz="0" w:val="nil"/>
        </w:pBdr>
        <w:shd w:fill="ffffff" w:val="clear"/>
        <w:spacing w:after="120" w:before="0" w:line="240" w:lineRule="auto"/>
        <w:ind w:left="720" w:hanging="360"/>
        <w:rPr/>
      </w:pPr>
      <w:r w:rsidDel="00000000" w:rsidR="00000000" w:rsidRPr="00000000">
        <w:rPr>
          <w:rtl w:val="0"/>
        </w:rPr>
        <w:t xml:space="preserve">Local Interagency Coordinating Council (</w:t>
      </w:r>
      <w:r w:rsidDel="00000000" w:rsidR="00000000" w:rsidRPr="00000000">
        <w:rPr>
          <w:color w:val="404040"/>
          <w:rtl w:val="0"/>
        </w:rPr>
        <w:t xml:space="preserve">LICC) Review Statement</w:t>
      </w:r>
      <w:r w:rsidDel="00000000" w:rsidR="00000000" w:rsidRPr="00000000">
        <w:rPr>
          <w:rtl w:val="0"/>
        </w:rPr>
      </w:r>
    </w:p>
    <w:p w:rsidR="00000000" w:rsidDel="00000000" w:rsidP="00000000" w:rsidRDefault="00000000" w:rsidRPr="00000000" w14:paraId="00000201">
      <w:pPr>
        <w:numPr>
          <w:ilvl w:val="0"/>
          <w:numId w:val="3"/>
        </w:numPr>
        <w:pBdr>
          <w:top w:space="0" w:sz="0" w:val="nil"/>
          <w:left w:space="0" w:sz="0" w:val="nil"/>
          <w:bottom w:space="0" w:sz="0" w:val="nil"/>
          <w:right w:space="0" w:sz="0" w:val="nil"/>
          <w:between w:space="0" w:sz="0" w:val="nil"/>
        </w:pBdr>
        <w:shd w:fill="ffffff" w:val="clear"/>
        <w:spacing w:after="120" w:before="0" w:line="240" w:lineRule="auto"/>
        <w:ind w:left="720" w:hanging="360"/>
        <w:rPr/>
      </w:pPr>
      <w:r w:rsidDel="00000000" w:rsidR="00000000" w:rsidRPr="00000000">
        <w:rPr>
          <w:color w:val="404040"/>
          <w:rtl w:val="0"/>
        </w:rPr>
        <w:t xml:space="preserve">LICC Membership Directory</w:t>
      </w:r>
      <w:r w:rsidDel="00000000" w:rsidR="00000000" w:rsidRPr="00000000">
        <w:rPr>
          <w:rtl w:val="0"/>
        </w:rPr>
      </w:r>
    </w:p>
    <w:p w:rsidR="00000000" w:rsidDel="00000000" w:rsidP="00000000" w:rsidRDefault="00000000" w:rsidRPr="00000000" w14:paraId="00000202">
      <w:pPr>
        <w:numPr>
          <w:ilvl w:val="0"/>
          <w:numId w:val="3"/>
        </w:numPr>
        <w:pBdr>
          <w:top w:space="0" w:sz="0" w:val="nil"/>
          <w:left w:space="0" w:sz="0" w:val="nil"/>
          <w:bottom w:space="0" w:sz="0" w:val="nil"/>
          <w:right w:space="0" w:sz="0" w:val="nil"/>
          <w:between w:space="0" w:sz="0" w:val="nil"/>
        </w:pBdr>
        <w:shd w:fill="ffffff" w:val="clear"/>
        <w:spacing w:after="120" w:before="0" w:line="240" w:lineRule="auto"/>
        <w:ind w:left="720" w:hanging="360"/>
        <w:rPr/>
      </w:pPr>
      <w:r w:rsidDel="00000000" w:rsidR="00000000" w:rsidRPr="00000000">
        <w:rPr>
          <w:color w:val="404040"/>
          <w:rtl w:val="0"/>
        </w:rPr>
        <w:t xml:space="preserve">Local Interagency Agreement that meets the provisions of this program; see the Grant Information Guide for guidance</w:t>
      </w:r>
      <w:r w:rsidDel="00000000" w:rsidR="00000000" w:rsidRPr="00000000">
        <w:rPr>
          <w:rtl w:val="0"/>
        </w:rPr>
      </w:r>
    </w:p>
    <w:p w:rsidR="00000000" w:rsidDel="00000000" w:rsidP="00000000" w:rsidRDefault="00000000" w:rsidRPr="00000000" w14:paraId="00000203">
      <w:pPr>
        <w:numPr>
          <w:ilvl w:val="0"/>
          <w:numId w:val="3"/>
        </w:numPr>
        <w:pBdr>
          <w:top w:space="0" w:sz="0" w:val="nil"/>
          <w:left w:space="0" w:sz="0" w:val="nil"/>
          <w:bottom w:space="0" w:sz="0" w:val="nil"/>
          <w:right w:space="0" w:sz="0" w:val="nil"/>
          <w:between w:space="0" w:sz="0" w:val="nil"/>
        </w:pBdr>
        <w:shd w:fill="ffffff" w:val="clear"/>
        <w:spacing w:after="120" w:before="0" w:line="240" w:lineRule="auto"/>
        <w:ind w:left="720" w:hanging="360"/>
        <w:rPr/>
      </w:pPr>
      <w:r w:rsidDel="00000000" w:rsidR="00000000" w:rsidRPr="00000000">
        <w:rPr>
          <w:color w:val="404040"/>
          <w:rtl w:val="0"/>
        </w:rPr>
        <w:t xml:space="preserve">Designation of LLA, if applicable: the local governing authority of each jurisdiction shall appoint an agency to assume the responsibilities of the local lead agency (</w:t>
      </w:r>
      <w:hyperlink r:id="rId32">
        <w:r w:rsidDel="00000000" w:rsidR="00000000" w:rsidRPr="00000000">
          <w:rPr>
            <w:color w:val="2f5496"/>
            <w:u w:val="single"/>
            <w:rtl w:val="0"/>
          </w:rPr>
          <w:t xml:space="preserve">COMAR 13A.13.02.08A</w:t>
        </w:r>
      </w:hyperlink>
      <w:r w:rsidDel="00000000" w:rsidR="00000000" w:rsidRPr="00000000">
        <w:rPr>
          <w:color w:val="404040"/>
          <w:rtl w:val="0"/>
        </w:rPr>
        <w:t xml:space="preserve">). The appointment may take the form of a letter, executive order, proclamation, or other method of notification from the executive authority that designates the local lead agency. </w:t>
      </w:r>
      <w:r w:rsidDel="00000000" w:rsidR="00000000" w:rsidRPr="00000000">
        <w:rPr>
          <w:rtl w:val="0"/>
        </w:rPr>
      </w:r>
    </w:p>
    <w:p w:rsidR="00000000" w:rsidDel="00000000" w:rsidP="00000000" w:rsidRDefault="00000000" w:rsidRPr="00000000" w14:paraId="00000204">
      <w:pPr>
        <w:numPr>
          <w:ilvl w:val="0"/>
          <w:numId w:val="3"/>
        </w:numPr>
        <w:pBdr>
          <w:top w:space="0" w:sz="0" w:val="nil"/>
          <w:left w:space="0" w:sz="0" w:val="nil"/>
          <w:bottom w:space="0" w:sz="0" w:val="nil"/>
          <w:right w:space="0" w:sz="0" w:val="nil"/>
          <w:between w:space="0" w:sz="0" w:val="nil"/>
        </w:pBdr>
        <w:shd w:fill="ffffff" w:val="clear"/>
        <w:spacing w:after="120" w:before="0" w:line="240" w:lineRule="auto"/>
        <w:ind w:left="720" w:hanging="360"/>
        <w:rPr/>
      </w:pPr>
      <w:r w:rsidDel="00000000" w:rsidR="00000000" w:rsidRPr="00000000">
        <w:rPr>
          <w:color w:val="404040"/>
          <w:rtl w:val="0"/>
        </w:rPr>
        <w:t xml:space="preserve">LLA Authorization: a copy of the documentation authorizing the LLA for the grant period is required ONLY if the LLA has changed from the previous SFY</w:t>
      </w:r>
      <w:r w:rsidDel="00000000" w:rsidR="00000000" w:rsidRPr="00000000">
        <w:rPr>
          <w:rtl w:val="0"/>
        </w:rPr>
      </w:r>
    </w:p>
    <w:p w:rsidR="00000000" w:rsidDel="00000000" w:rsidP="00000000" w:rsidRDefault="00000000" w:rsidRPr="00000000" w14:paraId="00000205">
      <w:pPr>
        <w:numPr>
          <w:ilvl w:val="0"/>
          <w:numId w:val="3"/>
        </w:numPr>
        <w:pBdr>
          <w:top w:space="0" w:sz="0" w:val="nil"/>
          <w:left w:space="0" w:sz="0" w:val="nil"/>
          <w:bottom w:space="0" w:sz="0" w:val="nil"/>
          <w:right w:space="0" w:sz="0" w:val="nil"/>
          <w:between w:space="0" w:sz="0" w:val="nil"/>
        </w:pBdr>
        <w:shd w:fill="ffffff" w:val="clear"/>
        <w:spacing w:after="120" w:before="0" w:line="240" w:lineRule="auto"/>
        <w:ind w:left="720" w:hanging="360"/>
        <w:rPr/>
      </w:pPr>
      <w:r w:rsidDel="00000000" w:rsidR="00000000" w:rsidRPr="00000000">
        <w:rPr>
          <w:color w:val="404040"/>
          <w:rtl w:val="0"/>
        </w:rPr>
        <w:t xml:space="preserve">Copy of the LITP policies and procedures</w:t>
      </w:r>
      <w:r w:rsidDel="00000000" w:rsidR="00000000" w:rsidRPr="00000000">
        <w:rPr>
          <w:rtl w:val="0"/>
        </w:rPr>
      </w:r>
    </w:p>
    <w:p w:rsidR="00000000" w:rsidDel="00000000" w:rsidP="00000000" w:rsidRDefault="00000000" w:rsidRPr="00000000" w14:paraId="00000206">
      <w:pPr>
        <w:numPr>
          <w:ilvl w:val="0"/>
          <w:numId w:val="3"/>
        </w:numPr>
        <w:shd w:fill="ffffff" w:val="clear"/>
        <w:spacing w:after="0" w:before="0" w:line="240" w:lineRule="auto"/>
        <w:ind w:left="720" w:hanging="360"/>
        <w:rPr/>
      </w:pPr>
      <w:r w:rsidDel="00000000" w:rsidR="00000000" w:rsidRPr="00000000">
        <w:rPr>
          <w:rtl w:val="0"/>
        </w:rPr>
        <w:t xml:space="preserve">A complete package of budget documentation generated by the </w:t>
      </w:r>
      <w:hyperlink r:id="rId33">
        <w:r w:rsidDel="00000000" w:rsidR="00000000" w:rsidRPr="00000000">
          <w:rPr>
            <w:color w:val="1155cc"/>
            <w:u w:val="single"/>
            <w:rtl w:val="0"/>
          </w:rPr>
          <w:t xml:space="preserve">SFY 2023 CLIG Budget Submissions Workbook</w:t>
        </w:r>
      </w:hyperlink>
      <w:r w:rsidDel="00000000" w:rsidR="00000000" w:rsidRPr="00000000">
        <w:rPr>
          <w:rtl w:val="0"/>
        </w:rPr>
        <w:t xml:space="preserve"> with all required signatures</w:t>
      </w:r>
    </w:p>
    <w:p w:rsidR="00000000" w:rsidDel="00000000" w:rsidP="00000000" w:rsidRDefault="00000000" w:rsidRPr="00000000" w14:paraId="00000207">
      <w:pPr>
        <w:pBdr>
          <w:top w:space="0" w:sz="0" w:val="nil"/>
          <w:left w:space="0" w:sz="0" w:val="nil"/>
          <w:bottom w:space="0" w:sz="0" w:val="nil"/>
          <w:right w:space="0" w:sz="0" w:val="nil"/>
          <w:between w:space="0" w:sz="0" w:val="nil"/>
        </w:pBdr>
        <w:shd w:fill="ffffff" w:val="clear"/>
        <w:spacing w:after="120" w:before="0" w:line="240" w:lineRule="auto"/>
        <w:rPr/>
      </w:pPr>
      <w:r w:rsidDel="00000000" w:rsidR="00000000" w:rsidRPr="00000000">
        <w:rPr>
          <w:rtl w:val="0"/>
        </w:rPr>
      </w:r>
    </w:p>
    <w:p w:rsidR="00000000" w:rsidDel="00000000" w:rsidP="00000000" w:rsidRDefault="00000000" w:rsidRPr="00000000" w14:paraId="00000208">
      <w:pPr>
        <w:spacing w:after="120" w:before="0" w:line="240" w:lineRule="auto"/>
        <w:rPr/>
      </w:pPr>
      <w:r w:rsidDel="00000000" w:rsidR="00000000" w:rsidRPr="00000000">
        <w:rPr>
          <w:rtl w:val="0"/>
        </w:rPr>
      </w:r>
    </w:p>
    <w:p w:rsidR="00000000" w:rsidDel="00000000" w:rsidP="00000000" w:rsidRDefault="00000000" w:rsidRPr="00000000" w14:paraId="00000209">
      <w:pPr>
        <w:rPr/>
      </w:pPr>
      <w:r w:rsidDel="00000000" w:rsidR="00000000" w:rsidRPr="00000000">
        <w:rPr>
          <w:rtl w:val="0"/>
        </w:rPr>
      </w:r>
    </w:p>
    <w:p w:rsidR="00000000" w:rsidDel="00000000" w:rsidP="00000000" w:rsidRDefault="00000000" w:rsidRPr="00000000" w14:paraId="0000020A">
      <w:pPr>
        <w:rPr/>
      </w:pPr>
      <w:r w:rsidDel="00000000" w:rsidR="00000000" w:rsidRPr="00000000">
        <w:br w:type="page"/>
      </w:r>
      <w:r w:rsidDel="00000000" w:rsidR="00000000" w:rsidRPr="00000000">
        <w:rPr>
          <w:rtl w:val="0"/>
        </w:rPr>
      </w:r>
    </w:p>
    <w:p w:rsidR="00000000" w:rsidDel="00000000" w:rsidP="00000000" w:rsidRDefault="00000000" w:rsidRPr="00000000" w14:paraId="0000020B">
      <w:pPr>
        <w:pStyle w:val="Heading2"/>
        <w:rPr/>
      </w:pPr>
      <w:bookmarkStart w:colFirst="0" w:colLast="0" w:name="_heading=h.2p2csry" w:id="17"/>
      <w:bookmarkEnd w:id="17"/>
      <w:r w:rsidDel="00000000" w:rsidR="00000000" w:rsidRPr="00000000">
        <w:rPr>
          <w:rtl w:val="0"/>
        </w:rPr>
        <w:t xml:space="preserve">CLIG Assurances</w:t>
      </w:r>
    </w:p>
    <w:p w:rsidR="00000000" w:rsidDel="00000000" w:rsidP="00000000" w:rsidRDefault="00000000" w:rsidRPr="00000000" w14:paraId="0000020C">
      <w:pPr>
        <w:jc w:val="center"/>
        <w:rPr/>
      </w:pPr>
      <w:r w:rsidDel="00000000" w:rsidR="00000000" w:rsidRPr="00000000">
        <w:rPr>
          <w:rtl w:val="0"/>
        </w:rPr>
        <w:t xml:space="preserve">Assurance Statements for the Consolidated Local Implementation Grant</w:t>
      </w:r>
    </w:p>
    <w:p w:rsidR="00000000" w:rsidDel="00000000" w:rsidP="00000000" w:rsidRDefault="00000000" w:rsidRPr="00000000" w14:paraId="0000020D">
      <w:pPr>
        <w:rPr/>
      </w:pPr>
      <w:r w:rsidDel="00000000" w:rsidR="00000000" w:rsidRPr="00000000">
        <w:rPr>
          <w:rtl w:val="0"/>
        </w:rPr>
        <w:t xml:space="preserve">By receiving funds under this grant award, the signatory agencies, as grantees, agree to comply with the following terms and conditions:</w:t>
      </w:r>
    </w:p>
    <w:p w:rsidR="00000000" w:rsidDel="00000000" w:rsidP="00000000" w:rsidRDefault="00000000" w:rsidRPr="00000000" w14:paraId="0000020E">
      <w:pPr>
        <w:numPr>
          <w:ilvl w:val="3"/>
          <w:numId w:val="4"/>
        </w:numPr>
        <w:pBdr>
          <w:top w:space="0" w:sz="0" w:val="nil"/>
          <w:left w:space="0" w:sz="0" w:val="nil"/>
          <w:bottom w:space="0" w:sz="0" w:val="nil"/>
          <w:right w:space="0" w:sz="0" w:val="nil"/>
          <w:between w:space="0" w:sz="0" w:val="nil"/>
        </w:pBdr>
        <w:shd w:fill="ffffff" w:val="clear"/>
        <w:spacing w:after="0" w:before="280" w:line="240" w:lineRule="auto"/>
        <w:ind w:left="360" w:hanging="360"/>
        <w:rPr>
          <w:color w:val="404040"/>
        </w:rPr>
      </w:pPr>
      <w:r w:rsidDel="00000000" w:rsidR="00000000" w:rsidRPr="00000000">
        <w:rPr>
          <w:color w:val="404040"/>
          <w:rtl w:val="0"/>
        </w:rPr>
        <w:t xml:space="preserve">Program and projects funded in total or in part through this grant will operate in compliance with State and federal laws and regulations, including but not limited to the 1964 Civil Rights Act and amendments, the Code of Federal Regulations (CFR) 34, the </w:t>
      </w:r>
      <w:r w:rsidDel="00000000" w:rsidR="00000000" w:rsidRPr="00000000">
        <w:rPr>
          <w:color w:val="404040"/>
          <w:highlight w:val="white"/>
          <w:rtl w:val="0"/>
        </w:rPr>
        <w:t xml:space="preserve">Elementary and Secondary Education Act, Edu</w:t>
      </w:r>
      <w:r w:rsidDel="00000000" w:rsidR="00000000" w:rsidRPr="00000000">
        <w:rPr>
          <w:color w:val="404040"/>
          <w:rtl w:val="0"/>
        </w:rPr>
        <w:t xml:space="preserve">cation Department General Administrative Regulations (EDGAR), the General Education Provisions Act (GEPA), and the Americans with Disabilities Act.</w:t>
      </w:r>
    </w:p>
    <w:p w:rsidR="00000000" w:rsidDel="00000000" w:rsidP="00000000" w:rsidRDefault="00000000" w:rsidRPr="00000000" w14:paraId="0000020F">
      <w:pPr>
        <w:numPr>
          <w:ilvl w:val="3"/>
          <w:numId w:val="4"/>
        </w:numPr>
        <w:pBdr>
          <w:top w:space="0" w:sz="0" w:val="nil"/>
          <w:left w:space="0" w:sz="0" w:val="nil"/>
          <w:bottom w:space="0" w:sz="0" w:val="nil"/>
          <w:right w:space="0" w:sz="0" w:val="nil"/>
          <w:between w:space="0" w:sz="0" w:val="nil"/>
        </w:pBdr>
        <w:shd w:fill="ffffff" w:val="clear"/>
        <w:spacing w:after="0" w:before="0" w:line="240" w:lineRule="auto"/>
        <w:ind w:left="360" w:hanging="360"/>
        <w:rPr>
          <w:color w:val="404040"/>
        </w:rPr>
      </w:pPr>
      <w:r w:rsidDel="00000000" w:rsidR="00000000" w:rsidRPr="00000000">
        <w:rPr>
          <w:color w:val="404040"/>
          <w:rtl w:val="0"/>
        </w:rPr>
        <w:t xml:space="preserve">The </w:t>
      </w:r>
      <w:r w:rsidDel="00000000" w:rsidR="00000000" w:rsidRPr="00000000">
        <w:rPr>
          <w:rtl w:val="0"/>
        </w:rPr>
        <w:t xml:space="preserve">Local L</w:t>
      </w:r>
      <w:r w:rsidDel="00000000" w:rsidR="00000000" w:rsidRPr="00000000">
        <w:rPr>
          <w:color w:val="404040"/>
          <w:rtl w:val="0"/>
        </w:rPr>
        <w:t xml:space="preserve">ead </w:t>
      </w:r>
      <w:r w:rsidDel="00000000" w:rsidR="00000000" w:rsidRPr="00000000">
        <w:rPr>
          <w:rtl w:val="0"/>
        </w:rPr>
        <w:t xml:space="preserve">A</w:t>
      </w:r>
      <w:r w:rsidDel="00000000" w:rsidR="00000000" w:rsidRPr="00000000">
        <w:rPr>
          <w:color w:val="404040"/>
          <w:rtl w:val="0"/>
        </w:rPr>
        <w:t xml:space="preserve">gency (LLA) has in effect policies and procedures that ensure appropriate early intervention services based on scientifically based research, to the extent practicable, and effective outreach strategies are available to all infants, toddlers and preschool children with disabilities and their families, including Indian infants, toddlers and preschool children with disabilities and their families residing on a reservation geographically located in the jurisdiction, and infants, toddlers and preschool children with disabilities in the State who are homeless children, or wards of the State and their families in accordance with 34 CFR §303.302(b)(i-ii).</w:t>
      </w:r>
    </w:p>
    <w:p w:rsidR="00000000" w:rsidDel="00000000" w:rsidP="00000000" w:rsidRDefault="00000000" w:rsidRPr="00000000" w14:paraId="00000210">
      <w:pPr>
        <w:numPr>
          <w:ilvl w:val="3"/>
          <w:numId w:val="4"/>
        </w:numPr>
        <w:pBdr>
          <w:top w:space="0" w:sz="0" w:val="nil"/>
          <w:left w:space="0" w:sz="0" w:val="nil"/>
          <w:bottom w:space="0" w:sz="0" w:val="nil"/>
          <w:right w:space="0" w:sz="0" w:val="nil"/>
          <w:between w:space="0" w:sz="0" w:val="nil"/>
        </w:pBdr>
        <w:shd w:fill="ffffff" w:val="clear"/>
        <w:spacing w:after="0" w:before="0" w:line="240" w:lineRule="auto"/>
        <w:ind w:left="360" w:hanging="360"/>
        <w:rPr>
          <w:color w:val="404040"/>
        </w:rPr>
      </w:pPr>
      <w:r w:rsidDel="00000000" w:rsidR="00000000" w:rsidRPr="00000000">
        <w:rPr>
          <w:color w:val="404040"/>
          <w:rtl w:val="0"/>
        </w:rPr>
        <w:t xml:space="preserve">The lead agency has procedural safeguards with respect to programs under this part, as required by 34 CFR Subpart E-Procedural Safeguards.</w:t>
      </w:r>
    </w:p>
    <w:p w:rsidR="00000000" w:rsidDel="00000000" w:rsidP="00000000" w:rsidRDefault="00000000" w:rsidRPr="00000000" w14:paraId="00000211">
      <w:pPr>
        <w:numPr>
          <w:ilvl w:val="3"/>
          <w:numId w:val="4"/>
        </w:numPr>
        <w:pBdr>
          <w:top w:space="0" w:sz="0" w:val="nil"/>
          <w:left w:space="0" w:sz="0" w:val="nil"/>
          <w:bottom w:space="0" w:sz="0" w:val="nil"/>
          <w:right w:space="0" w:sz="0" w:val="nil"/>
          <w:between w:space="0" w:sz="0" w:val="nil"/>
        </w:pBdr>
        <w:shd w:fill="ffffff" w:val="clear"/>
        <w:spacing w:after="0" w:before="0" w:line="240" w:lineRule="auto"/>
        <w:ind w:left="360" w:hanging="360"/>
        <w:rPr>
          <w:color w:val="404040"/>
        </w:rPr>
      </w:pPr>
      <w:r w:rsidDel="00000000" w:rsidR="00000000" w:rsidRPr="00000000">
        <w:rPr>
          <w:color w:val="404040"/>
          <w:rtl w:val="0"/>
        </w:rPr>
        <w:t xml:space="preserve">The Maryland State Department of Education (MSDE) may, as it deems necessary, supervise, evaluate, and provide guidance and direction to the grantees in the conduct of activities performed under this grant.  However, failure of the MSDE to supervise, evaluate, or provide guidance and direction shall not relieve grantees of any liability for failure to comply with the terms of the grant award.</w:t>
      </w:r>
    </w:p>
    <w:p w:rsidR="00000000" w:rsidDel="00000000" w:rsidP="00000000" w:rsidRDefault="00000000" w:rsidRPr="00000000" w14:paraId="00000212">
      <w:pPr>
        <w:numPr>
          <w:ilvl w:val="3"/>
          <w:numId w:val="4"/>
        </w:numPr>
        <w:pBdr>
          <w:top w:space="0" w:sz="0" w:val="nil"/>
          <w:left w:space="0" w:sz="0" w:val="nil"/>
          <w:bottom w:space="0" w:sz="0" w:val="nil"/>
          <w:right w:space="0" w:sz="0" w:val="nil"/>
          <w:between w:space="0" w:sz="0" w:val="nil"/>
        </w:pBdr>
        <w:shd w:fill="ffffff" w:val="clear"/>
        <w:spacing w:after="0" w:before="0" w:line="240" w:lineRule="auto"/>
        <w:ind w:left="360" w:hanging="360"/>
        <w:rPr>
          <w:color w:val="404040"/>
        </w:rPr>
      </w:pPr>
      <w:r w:rsidDel="00000000" w:rsidR="00000000" w:rsidRPr="00000000">
        <w:rPr>
          <w:color w:val="404040"/>
          <w:rtl w:val="0"/>
        </w:rPr>
        <w:t xml:space="preserve">The signatory agencies, in collaboration with the MSDE, assure that there is a comprehensive system of personnel development, including the training of paraprofessionals and the training of primary referral sources with respect to the basic components of early intervention services available in the State that:</w:t>
      </w:r>
    </w:p>
    <w:p w:rsidR="00000000" w:rsidDel="00000000" w:rsidP="00000000" w:rsidRDefault="00000000" w:rsidRPr="00000000" w14:paraId="00000213">
      <w:pPr>
        <w:numPr>
          <w:ilvl w:val="4"/>
          <w:numId w:val="4"/>
        </w:numPr>
        <w:pBdr>
          <w:top w:space="0" w:sz="0" w:val="nil"/>
          <w:left w:space="0" w:sz="0" w:val="nil"/>
          <w:bottom w:space="0" w:sz="0" w:val="nil"/>
          <w:right w:space="0" w:sz="0" w:val="nil"/>
          <w:between w:space="0" w:sz="0" w:val="nil"/>
        </w:pBdr>
        <w:shd w:fill="ffffff" w:val="clear"/>
        <w:spacing w:after="0" w:before="0" w:line="240" w:lineRule="auto"/>
        <w:ind w:left="1080" w:hanging="360"/>
        <w:rPr>
          <w:color w:val="404040"/>
        </w:rPr>
      </w:pPr>
      <w:r w:rsidDel="00000000" w:rsidR="00000000" w:rsidRPr="00000000">
        <w:rPr>
          <w:color w:val="404040"/>
          <w:rtl w:val="0"/>
        </w:rPr>
        <w:t xml:space="preserve">Must include:</w:t>
      </w:r>
    </w:p>
    <w:p w:rsidR="00000000" w:rsidDel="00000000" w:rsidP="00000000" w:rsidRDefault="00000000" w:rsidRPr="00000000" w14:paraId="00000214">
      <w:pPr>
        <w:numPr>
          <w:ilvl w:val="5"/>
          <w:numId w:val="4"/>
        </w:numPr>
        <w:pBdr>
          <w:top w:space="0" w:sz="0" w:val="nil"/>
          <w:left w:space="0" w:sz="0" w:val="nil"/>
          <w:bottom w:space="0" w:sz="0" w:val="nil"/>
          <w:right w:space="0" w:sz="0" w:val="nil"/>
          <w:between w:space="0" w:sz="0" w:val="nil"/>
        </w:pBdr>
        <w:shd w:fill="ffffff" w:val="clear"/>
        <w:spacing w:after="0" w:before="0" w:line="240" w:lineRule="auto"/>
        <w:ind w:left="1800" w:hanging="360"/>
        <w:rPr>
          <w:color w:val="404040"/>
        </w:rPr>
      </w:pPr>
      <w:r w:rsidDel="00000000" w:rsidR="00000000" w:rsidRPr="00000000">
        <w:rPr>
          <w:color w:val="404040"/>
          <w:rtl w:val="0"/>
        </w:rPr>
        <w:t xml:space="preserve">Implementing innovative strategies and activities for the recruitment and retention of early education service providers;</w:t>
      </w:r>
    </w:p>
    <w:p w:rsidR="00000000" w:rsidDel="00000000" w:rsidP="00000000" w:rsidRDefault="00000000" w:rsidRPr="00000000" w14:paraId="00000215">
      <w:pPr>
        <w:numPr>
          <w:ilvl w:val="5"/>
          <w:numId w:val="4"/>
        </w:numPr>
        <w:pBdr>
          <w:top w:space="0" w:sz="0" w:val="nil"/>
          <w:left w:space="0" w:sz="0" w:val="nil"/>
          <w:bottom w:space="0" w:sz="0" w:val="nil"/>
          <w:right w:space="0" w:sz="0" w:val="nil"/>
          <w:between w:space="0" w:sz="0" w:val="nil"/>
        </w:pBdr>
        <w:shd w:fill="ffffff" w:val="clear"/>
        <w:spacing w:after="0" w:before="0" w:line="240" w:lineRule="auto"/>
        <w:ind w:left="1800" w:hanging="360"/>
        <w:rPr>
          <w:color w:val="404040"/>
        </w:rPr>
      </w:pPr>
      <w:r w:rsidDel="00000000" w:rsidR="00000000" w:rsidRPr="00000000">
        <w:rPr>
          <w:color w:val="404040"/>
          <w:rtl w:val="0"/>
        </w:rPr>
        <w:t xml:space="preserve">Promoting the preparation of early education providers who are fully and appropriately qualified to provide early intervention services under this part; and</w:t>
      </w:r>
    </w:p>
    <w:p w:rsidR="00000000" w:rsidDel="00000000" w:rsidP="00000000" w:rsidRDefault="00000000" w:rsidRPr="00000000" w14:paraId="00000216">
      <w:pPr>
        <w:numPr>
          <w:ilvl w:val="5"/>
          <w:numId w:val="4"/>
        </w:numPr>
        <w:pBdr>
          <w:top w:space="0" w:sz="0" w:val="nil"/>
          <w:left w:space="0" w:sz="0" w:val="nil"/>
          <w:bottom w:space="0" w:sz="0" w:val="nil"/>
          <w:right w:space="0" w:sz="0" w:val="nil"/>
          <w:between w:space="0" w:sz="0" w:val="nil"/>
        </w:pBdr>
        <w:shd w:fill="ffffff" w:val="clear"/>
        <w:spacing w:after="0" w:before="0" w:line="240" w:lineRule="auto"/>
        <w:ind w:left="1800" w:hanging="360"/>
        <w:rPr>
          <w:color w:val="404040"/>
        </w:rPr>
      </w:pPr>
      <w:r w:rsidDel="00000000" w:rsidR="00000000" w:rsidRPr="00000000">
        <w:rPr>
          <w:color w:val="404040"/>
          <w:rtl w:val="0"/>
        </w:rPr>
        <w:t xml:space="preserve">Training personnel to coordinate transition services for infants, toddlers and preschool children with disabilities who are transitioning from an early intervention service program under Part C of the Individuals with Disabilities Act (IDEA) to a preschool program under section 619 of the IDEA, Head Start, Early Head Start, and elementary school program under Part B of the IDEA, or another appropriate program receiving funds under 20 U.S.C. 1419, or another appropriate program.</w:t>
      </w:r>
    </w:p>
    <w:p w:rsidR="00000000" w:rsidDel="00000000" w:rsidP="00000000" w:rsidRDefault="00000000" w:rsidRPr="00000000" w14:paraId="00000217">
      <w:pPr>
        <w:numPr>
          <w:ilvl w:val="1"/>
          <w:numId w:val="4"/>
        </w:numPr>
        <w:pBdr>
          <w:top w:space="0" w:sz="0" w:val="nil"/>
          <w:left w:space="0" w:sz="0" w:val="nil"/>
          <w:bottom w:space="0" w:sz="0" w:val="nil"/>
          <w:right w:space="0" w:sz="0" w:val="nil"/>
          <w:between w:space="0" w:sz="0" w:val="nil"/>
        </w:pBdr>
        <w:shd w:fill="ffffff" w:val="clear"/>
        <w:spacing w:after="0" w:before="0" w:line="240" w:lineRule="auto"/>
        <w:ind w:left="1080" w:hanging="360"/>
        <w:rPr>
          <w:color w:val="404040"/>
        </w:rPr>
      </w:pPr>
      <w:r w:rsidDel="00000000" w:rsidR="00000000" w:rsidRPr="00000000">
        <w:rPr>
          <w:color w:val="404040"/>
          <w:rtl w:val="0"/>
        </w:rPr>
        <w:t xml:space="preserve">May include:</w:t>
      </w:r>
    </w:p>
    <w:p w:rsidR="00000000" w:rsidDel="00000000" w:rsidP="00000000" w:rsidRDefault="00000000" w:rsidRPr="00000000" w14:paraId="00000218">
      <w:pPr>
        <w:numPr>
          <w:ilvl w:val="2"/>
          <w:numId w:val="4"/>
        </w:numPr>
        <w:pBdr>
          <w:top w:space="0" w:sz="0" w:val="nil"/>
          <w:left w:space="0" w:sz="0" w:val="nil"/>
          <w:bottom w:space="0" w:sz="0" w:val="nil"/>
          <w:right w:space="0" w:sz="0" w:val="nil"/>
          <w:between w:space="0" w:sz="0" w:val="nil"/>
        </w:pBdr>
        <w:shd w:fill="ffffff" w:val="clear"/>
        <w:spacing w:after="0" w:before="0" w:line="240" w:lineRule="auto"/>
        <w:ind w:left="1800" w:hanging="360"/>
        <w:rPr>
          <w:color w:val="404040"/>
        </w:rPr>
      </w:pPr>
      <w:r w:rsidDel="00000000" w:rsidR="00000000" w:rsidRPr="00000000">
        <w:rPr>
          <w:color w:val="404040"/>
          <w:rtl w:val="0"/>
        </w:rPr>
        <w:t xml:space="preserve">Training personnel to work in rural and inner-city areas; </w:t>
      </w:r>
    </w:p>
    <w:p w:rsidR="00000000" w:rsidDel="00000000" w:rsidP="00000000" w:rsidRDefault="00000000" w:rsidRPr="00000000" w14:paraId="00000219">
      <w:pPr>
        <w:numPr>
          <w:ilvl w:val="2"/>
          <w:numId w:val="4"/>
        </w:numPr>
        <w:pBdr>
          <w:top w:space="0" w:sz="0" w:val="nil"/>
          <w:left w:space="0" w:sz="0" w:val="nil"/>
          <w:bottom w:space="0" w:sz="0" w:val="nil"/>
          <w:right w:space="0" w:sz="0" w:val="nil"/>
          <w:between w:space="0" w:sz="0" w:val="nil"/>
        </w:pBdr>
        <w:shd w:fill="ffffff" w:val="clear"/>
        <w:spacing w:after="0" w:before="0" w:line="240" w:lineRule="auto"/>
        <w:ind w:left="1800" w:hanging="360"/>
        <w:rPr>
          <w:color w:val="404040"/>
        </w:rPr>
      </w:pPr>
      <w:r w:rsidDel="00000000" w:rsidR="00000000" w:rsidRPr="00000000">
        <w:rPr>
          <w:color w:val="404040"/>
          <w:rtl w:val="0"/>
        </w:rPr>
        <w:t xml:space="preserve">Training personnel in the emotional and social development of your children; and</w:t>
      </w:r>
    </w:p>
    <w:p w:rsidR="00000000" w:rsidDel="00000000" w:rsidP="00000000" w:rsidRDefault="00000000" w:rsidRPr="00000000" w14:paraId="0000021A">
      <w:pPr>
        <w:numPr>
          <w:ilvl w:val="2"/>
          <w:numId w:val="4"/>
        </w:numPr>
        <w:pBdr>
          <w:top w:space="0" w:sz="0" w:val="nil"/>
          <w:left w:space="0" w:sz="0" w:val="nil"/>
          <w:bottom w:space="0" w:sz="0" w:val="nil"/>
          <w:right w:space="0" w:sz="0" w:val="nil"/>
          <w:between w:space="0" w:sz="0" w:val="nil"/>
        </w:pBdr>
        <w:shd w:fill="ffffff" w:val="clear"/>
        <w:spacing w:after="280" w:before="0" w:line="240" w:lineRule="auto"/>
        <w:ind w:left="1800" w:hanging="360"/>
        <w:rPr>
          <w:color w:val="404040"/>
        </w:rPr>
      </w:pPr>
      <w:r w:rsidDel="00000000" w:rsidR="00000000" w:rsidRPr="00000000">
        <w:rPr>
          <w:color w:val="404040"/>
          <w:rtl w:val="0"/>
        </w:rPr>
        <w:t xml:space="preserve">Training personnel to support families in participating fully in the development and implementation of the child’s (Individualized Family Service Plan (IFSP) consistent with 34 CFR §303.118(a)(b).</w:t>
      </w:r>
    </w:p>
    <w:p w:rsidR="00000000" w:rsidDel="00000000" w:rsidP="00000000" w:rsidRDefault="00000000" w:rsidRPr="00000000" w14:paraId="0000021B">
      <w:pPr>
        <w:numPr>
          <w:ilvl w:val="0"/>
          <w:numId w:val="2"/>
        </w:numPr>
        <w:pBdr>
          <w:top w:space="0" w:sz="0" w:val="nil"/>
          <w:left w:space="0" w:sz="0" w:val="nil"/>
          <w:bottom w:space="0" w:sz="0" w:val="nil"/>
          <w:right w:space="0" w:sz="0" w:val="nil"/>
          <w:between w:space="0" w:sz="0" w:val="nil"/>
        </w:pBdr>
        <w:tabs>
          <w:tab w:val="left" w:pos="630"/>
        </w:tabs>
        <w:spacing w:after="120" w:line="240" w:lineRule="auto"/>
        <w:ind w:left="360" w:hanging="360"/>
        <w:rPr>
          <w:color w:val="404040"/>
        </w:rPr>
      </w:pPr>
      <w:r w:rsidDel="00000000" w:rsidR="00000000" w:rsidRPr="00000000">
        <w:rPr>
          <w:color w:val="404040"/>
          <w:rtl w:val="0"/>
        </w:rPr>
        <w:t xml:space="preserve">The Consolidated Local Implementation Grant Application is the basis for the Local Interagency Plan (Plan) for Early Intervention Services in the jurisdiction and the Plan is in effect as described.</w:t>
      </w:r>
    </w:p>
    <w:p w:rsidR="00000000" w:rsidDel="00000000" w:rsidP="00000000" w:rsidRDefault="00000000" w:rsidRPr="00000000" w14:paraId="0000021C">
      <w:pPr>
        <w:numPr>
          <w:ilvl w:val="0"/>
          <w:numId w:val="2"/>
        </w:numPr>
        <w:pBdr>
          <w:top w:space="0" w:sz="0" w:val="nil"/>
          <w:left w:space="0" w:sz="0" w:val="nil"/>
          <w:bottom w:space="0" w:sz="0" w:val="nil"/>
          <w:right w:space="0" w:sz="0" w:val="nil"/>
          <w:between w:space="0" w:sz="0" w:val="nil"/>
        </w:pBdr>
        <w:tabs>
          <w:tab w:val="left" w:pos="630"/>
        </w:tabs>
        <w:spacing w:after="120" w:line="240" w:lineRule="auto"/>
        <w:ind w:left="360" w:hanging="360"/>
        <w:rPr>
          <w:color w:val="404040"/>
        </w:rPr>
      </w:pPr>
      <w:r w:rsidDel="00000000" w:rsidR="00000000" w:rsidRPr="00000000">
        <w:rPr>
          <w:color w:val="404040"/>
          <w:rtl w:val="0"/>
        </w:rPr>
        <w:t xml:space="preserve">All signatory agencies represented by this application will participate in the system of early intervention services, including the use of the online Individualized Family Service Plan and Process, the Maryland Infants and Toddlers Program Tracking/Data Collection System, and other components as required by 34 CFR Part 303 and COMAR 13A.13.01 and 13A.13.02.</w:t>
      </w:r>
    </w:p>
    <w:p w:rsidR="00000000" w:rsidDel="00000000" w:rsidP="00000000" w:rsidRDefault="00000000" w:rsidRPr="00000000" w14:paraId="0000021D">
      <w:pPr>
        <w:numPr>
          <w:ilvl w:val="0"/>
          <w:numId w:val="2"/>
        </w:numPr>
        <w:pBdr>
          <w:top w:space="0" w:sz="0" w:val="nil"/>
          <w:left w:space="0" w:sz="0" w:val="nil"/>
          <w:bottom w:space="0" w:sz="0" w:val="nil"/>
          <w:right w:space="0" w:sz="0" w:val="nil"/>
          <w:between w:space="0" w:sz="0" w:val="nil"/>
        </w:pBdr>
        <w:tabs>
          <w:tab w:val="left" w:pos="630"/>
        </w:tabs>
        <w:spacing w:after="120" w:line="240" w:lineRule="auto"/>
        <w:ind w:left="360" w:hanging="360"/>
        <w:rPr>
          <w:color w:val="404040"/>
        </w:rPr>
      </w:pPr>
      <w:r w:rsidDel="00000000" w:rsidR="00000000" w:rsidRPr="00000000">
        <w:rPr>
          <w:color w:val="404040"/>
          <w:rtl w:val="0"/>
        </w:rPr>
        <w:t xml:space="preserve">Federal funds received through this application will not be used to supplant or to decrease the level of State and local funds expended for infants and toddlers with disabilities and their families and in no case to supplant those State and local funds, in accordance with 34 CFR §303.225(2).  To meet the requirement in §303.225(2), the total amount of State and local funds budgeted for expenditures in the current fiscal year for early intervention services for children eligible under this part and their families must be at least equal to the total amount of State and local funds actually expended for early intervention services for these children.</w:t>
      </w:r>
    </w:p>
    <w:p w:rsidR="00000000" w:rsidDel="00000000" w:rsidP="00000000" w:rsidRDefault="00000000" w:rsidRPr="00000000" w14:paraId="0000021E">
      <w:pPr>
        <w:numPr>
          <w:ilvl w:val="0"/>
          <w:numId w:val="2"/>
        </w:numPr>
        <w:pBdr>
          <w:top w:space="0" w:sz="0" w:val="nil"/>
          <w:left w:space="0" w:sz="0" w:val="nil"/>
          <w:bottom w:space="0" w:sz="0" w:val="nil"/>
          <w:right w:space="0" w:sz="0" w:val="nil"/>
          <w:between w:space="0" w:sz="0" w:val="nil"/>
        </w:pBdr>
        <w:tabs>
          <w:tab w:val="left" w:pos="630"/>
        </w:tabs>
        <w:spacing w:after="120" w:line="240" w:lineRule="auto"/>
        <w:ind w:left="360" w:hanging="360"/>
        <w:rPr>
          <w:color w:val="404040"/>
        </w:rPr>
      </w:pPr>
      <w:r w:rsidDel="00000000" w:rsidR="00000000" w:rsidRPr="00000000">
        <w:rPr>
          <w:color w:val="404040"/>
          <w:rtl w:val="0"/>
        </w:rPr>
        <w:t xml:space="preserve">Federal funds may be used for activities or expenses that are reasonable and necessary for implementing the jurisdiction’s early intervention program for infants, toddlers and preschool children with disabilities including funds:</w:t>
      </w:r>
    </w:p>
    <w:p w:rsidR="00000000" w:rsidDel="00000000" w:rsidP="00000000" w:rsidRDefault="00000000" w:rsidRPr="00000000" w14:paraId="0000021F">
      <w:pPr>
        <w:numPr>
          <w:ilvl w:val="1"/>
          <w:numId w:val="2"/>
        </w:numPr>
        <w:pBdr>
          <w:top w:space="0" w:sz="0" w:val="nil"/>
          <w:left w:space="0" w:sz="0" w:val="nil"/>
          <w:bottom w:space="0" w:sz="0" w:val="nil"/>
          <w:right w:space="0" w:sz="0" w:val="nil"/>
          <w:between w:space="0" w:sz="0" w:val="nil"/>
        </w:pBdr>
        <w:spacing w:after="120" w:line="240" w:lineRule="auto"/>
        <w:ind w:left="1080" w:hanging="360"/>
        <w:rPr>
          <w:color w:val="404040"/>
        </w:rPr>
      </w:pPr>
      <w:r w:rsidDel="00000000" w:rsidR="00000000" w:rsidRPr="00000000">
        <w:rPr>
          <w:color w:val="404040"/>
          <w:rtl w:val="0"/>
        </w:rPr>
        <w:t xml:space="preserve">For direct early intervention services; and</w:t>
      </w:r>
    </w:p>
    <w:p w:rsidR="00000000" w:rsidDel="00000000" w:rsidP="00000000" w:rsidRDefault="00000000" w:rsidRPr="00000000" w14:paraId="00000220">
      <w:pPr>
        <w:numPr>
          <w:ilvl w:val="1"/>
          <w:numId w:val="2"/>
        </w:numPr>
        <w:pBdr>
          <w:top w:space="0" w:sz="0" w:val="nil"/>
          <w:left w:space="0" w:sz="0" w:val="nil"/>
          <w:bottom w:space="0" w:sz="0" w:val="nil"/>
          <w:right w:space="0" w:sz="0" w:val="nil"/>
          <w:between w:space="0" w:sz="0" w:val="nil"/>
        </w:pBdr>
        <w:spacing w:after="120" w:line="240" w:lineRule="auto"/>
        <w:ind w:left="1080" w:hanging="360"/>
        <w:rPr>
          <w:color w:val="404040"/>
        </w:rPr>
      </w:pPr>
      <w:r w:rsidDel="00000000" w:rsidR="00000000" w:rsidRPr="00000000">
        <w:rPr>
          <w:color w:val="404040"/>
          <w:rtl w:val="0"/>
        </w:rPr>
        <w:t xml:space="preserve">To expand and improve services for infants, toddlers and preschool children with disabilities and their families (34CFR §303.501(a)(b)).</w:t>
      </w:r>
    </w:p>
    <w:p w:rsidR="00000000" w:rsidDel="00000000" w:rsidP="00000000" w:rsidRDefault="00000000" w:rsidRPr="00000000" w14:paraId="00000221">
      <w:pPr>
        <w:numPr>
          <w:ilvl w:val="0"/>
          <w:numId w:val="2"/>
        </w:numPr>
        <w:pBdr>
          <w:top w:space="0" w:sz="0" w:val="nil"/>
          <w:left w:space="0" w:sz="0" w:val="nil"/>
          <w:bottom w:space="0" w:sz="0" w:val="nil"/>
          <w:right w:space="0" w:sz="0" w:val="nil"/>
          <w:between w:space="0" w:sz="0" w:val="nil"/>
        </w:pBdr>
        <w:spacing w:after="120" w:line="240" w:lineRule="auto"/>
        <w:ind w:left="360" w:hanging="360"/>
        <w:rPr>
          <w:color w:val="404040"/>
        </w:rPr>
      </w:pPr>
      <w:r w:rsidDel="00000000" w:rsidR="00000000" w:rsidRPr="00000000">
        <w:rPr>
          <w:color w:val="404040"/>
          <w:rtl w:val="0"/>
        </w:rPr>
        <w:t xml:space="preserve">The jurisdiction will not use federal grant funds to satisfy a financial commitment for services that would have been paid for from another public or private source (34 CFR §303.510(a)).  However, if necessary to prevent a delay in the timely provision of appropriate early intervention services to the child or family, federal funds may be used to pay the provider of services, pending reimbursement from the agency that has ultimate responsibility for the payment (34 CFR §303.511(b)).</w:t>
      </w:r>
    </w:p>
    <w:p w:rsidR="00000000" w:rsidDel="00000000" w:rsidP="00000000" w:rsidRDefault="00000000" w:rsidRPr="00000000" w14:paraId="00000222">
      <w:pPr>
        <w:numPr>
          <w:ilvl w:val="0"/>
          <w:numId w:val="2"/>
        </w:numPr>
        <w:pBdr>
          <w:top w:space="0" w:sz="0" w:val="nil"/>
          <w:left w:space="0" w:sz="0" w:val="nil"/>
          <w:bottom w:space="0" w:sz="0" w:val="nil"/>
          <w:right w:space="0" w:sz="0" w:val="nil"/>
          <w:between w:space="0" w:sz="0" w:val="nil"/>
        </w:pBdr>
        <w:spacing w:after="120" w:line="240" w:lineRule="auto"/>
        <w:ind w:left="360" w:hanging="360"/>
        <w:rPr>
          <w:color w:val="404040"/>
        </w:rPr>
      </w:pPr>
      <w:r w:rsidDel="00000000" w:rsidR="00000000" w:rsidRPr="00000000">
        <w:rPr>
          <w:color w:val="404040"/>
          <w:rtl w:val="0"/>
        </w:rPr>
        <w:t xml:space="preserve">The signatory agencies assure that reimbursements from Medical Assistance for IFSP</w:t>
      </w:r>
      <w:r w:rsidDel="00000000" w:rsidR="00000000" w:rsidRPr="00000000">
        <w:rPr>
          <w:rtl w:val="0"/>
        </w:rPr>
        <w:t xml:space="preserve">-related </w:t>
      </w:r>
      <w:r w:rsidDel="00000000" w:rsidR="00000000" w:rsidRPr="00000000">
        <w:rPr>
          <w:color w:val="404040"/>
          <w:rtl w:val="0"/>
        </w:rPr>
        <w:t xml:space="preserve">service coordination, health-related services, and transportation will be used to support the local early intervention system for infants, toddlers and preschool children receiving services through an IFSP.</w:t>
      </w:r>
    </w:p>
    <w:p w:rsidR="00000000" w:rsidDel="00000000" w:rsidP="00000000" w:rsidRDefault="00000000" w:rsidRPr="00000000" w14:paraId="00000223">
      <w:pPr>
        <w:numPr>
          <w:ilvl w:val="0"/>
          <w:numId w:val="2"/>
        </w:numPr>
        <w:pBdr>
          <w:top w:space="0" w:sz="0" w:val="nil"/>
          <w:left w:space="0" w:sz="0" w:val="nil"/>
          <w:bottom w:space="0" w:sz="0" w:val="nil"/>
          <w:right w:space="0" w:sz="0" w:val="nil"/>
          <w:between w:space="0" w:sz="0" w:val="nil"/>
        </w:pBdr>
        <w:spacing w:after="120" w:line="240" w:lineRule="auto"/>
        <w:ind w:left="360" w:hanging="360"/>
        <w:rPr>
          <w:color w:val="404040"/>
        </w:rPr>
      </w:pPr>
      <w:r w:rsidDel="00000000" w:rsidR="00000000" w:rsidRPr="00000000">
        <w:rPr>
          <w:color w:val="404040"/>
          <w:rtl w:val="0"/>
        </w:rPr>
        <w:t xml:space="preserve">The data which is submitted by the local lead agency represents all eligible infants and toddlers receiving early intervention services in accordance with an IFSP.  Early intervention records shall be maintained for each child and shall be available for review by the Maryland Infants and Toddlers Program/Maryland State Department of Education for monitoring purposes.</w:t>
      </w:r>
    </w:p>
    <w:p w:rsidR="00000000" w:rsidDel="00000000" w:rsidP="00000000" w:rsidRDefault="00000000" w:rsidRPr="00000000" w14:paraId="00000224">
      <w:pPr>
        <w:numPr>
          <w:ilvl w:val="0"/>
          <w:numId w:val="2"/>
        </w:numPr>
        <w:pBdr>
          <w:top w:space="0" w:sz="0" w:val="nil"/>
          <w:left w:space="0" w:sz="0" w:val="nil"/>
          <w:bottom w:space="0" w:sz="0" w:val="nil"/>
          <w:right w:space="0" w:sz="0" w:val="nil"/>
          <w:between w:space="0" w:sz="0" w:val="nil"/>
        </w:pBdr>
        <w:spacing w:after="120" w:line="240" w:lineRule="auto"/>
        <w:ind w:left="360" w:hanging="360"/>
        <w:rPr>
          <w:color w:val="404040"/>
        </w:rPr>
      </w:pPr>
      <w:r w:rsidDel="00000000" w:rsidR="00000000" w:rsidRPr="00000000">
        <w:rPr>
          <w:color w:val="404040"/>
          <w:rtl w:val="0"/>
        </w:rPr>
        <w:t xml:space="preserve">Parents of children served under Part C of the IDEA are provided an opportunity to participate in the development of this application.</w:t>
      </w:r>
    </w:p>
    <w:p w:rsidR="00000000" w:rsidDel="00000000" w:rsidP="00000000" w:rsidRDefault="00000000" w:rsidRPr="00000000" w14:paraId="00000225">
      <w:pPr>
        <w:numPr>
          <w:ilvl w:val="0"/>
          <w:numId w:val="2"/>
        </w:numPr>
        <w:pBdr>
          <w:top w:space="0" w:sz="0" w:val="nil"/>
          <w:left w:space="0" w:sz="0" w:val="nil"/>
          <w:bottom w:space="0" w:sz="0" w:val="nil"/>
          <w:right w:space="0" w:sz="0" w:val="nil"/>
          <w:between w:space="0" w:sz="0" w:val="nil"/>
        </w:pBdr>
        <w:spacing w:after="120" w:line="240" w:lineRule="auto"/>
        <w:ind w:left="360" w:hanging="360"/>
        <w:rPr>
          <w:color w:val="404040"/>
        </w:rPr>
      </w:pPr>
      <w:r w:rsidDel="00000000" w:rsidR="00000000" w:rsidRPr="00000000">
        <w:rPr>
          <w:color w:val="404040"/>
          <w:rtl w:val="0"/>
        </w:rPr>
        <w:t xml:space="preserve">Grantees shall establish and maintain fiscal control and fund accounting procedures to ensure proper disbursement of, and accounting for federal funds (34 CFR §303.226).</w:t>
      </w:r>
    </w:p>
    <w:p w:rsidR="00000000" w:rsidDel="00000000" w:rsidP="00000000" w:rsidRDefault="00000000" w:rsidRPr="00000000" w14:paraId="00000226">
      <w:pPr>
        <w:numPr>
          <w:ilvl w:val="0"/>
          <w:numId w:val="2"/>
        </w:numPr>
        <w:pBdr>
          <w:top w:space="0" w:sz="0" w:val="nil"/>
          <w:left w:space="0" w:sz="0" w:val="nil"/>
          <w:bottom w:space="0" w:sz="0" w:val="nil"/>
          <w:right w:space="0" w:sz="0" w:val="nil"/>
          <w:between w:space="0" w:sz="0" w:val="nil"/>
        </w:pBdr>
        <w:spacing w:after="120" w:line="240" w:lineRule="auto"/>
        <w:ind w:left="360" w:hanging="360"/>
        <w:rPr>
          <w:color w:val="404040"/>
        </w:rPr>
      </w:pPr>
      <w:r w:rsidDel="00000000" w:rsidR="00000000" w:rsidRPr="00000000">
        <w:rPr>
          <w:color w:val="404040"/>
          <w:rtl w:val="0"/>
        </w:rPr>
        <w:t xml:space="preserve">Grantees shall adhere to the MSDE reporting requirements and timelines, including the submission of semiannual and final programmatic</w:t>
      </w:r>
      <w:r w:rsidDel="00000000" w:rsidR="00000000" w:rsidRPr="00000000">
        <w:rPr>
          <w:rtl w:val="0"/>
        </w:rPr>
        <w:t xml:space="preserve"> and</w:t>
      </w:r>
      <w:r w:rsidDel="00000000" w:rsidR="00000000" w:rsidRPr="00000000">
        <w:rPr>
          <w:color w:val="404040"/>
          <w:rtl w:val="0"/>
        </w:rPr>
        <w:t xml:space="preserve"> financial reports</w:t>
      </w:r>
      <w:r w:rsidDel="00000000" w:rsidR="00000000" w:rsidRPr="00000000">
        <w:rPr>
          <w:rtl w:val="0"/>
        </w:rPr>
        <w:t xml:space="preserve">, and submissions related to MSDE monitoring activities</w:t>
      </w:r>
      <w:r w:rsidDel="00000000" w:rsidR="00000000" w:rsidRPr="00000000">
        <w:rPr>
          <w:color w:val="404040"/>
          <w:rtl w:val="0"/>
        </w:rPr>
        <w:t xml:space="preserve">.</w:t>
      </w:r>
    </w:p>
    <w:p w:rsidR="00000000" w:rsidDel="00000000" w:rsidP="00000000" w:rsidRDefault="00000000" w:rsidRPr="00000000" w14:paraId="00000227">
      <w:pPr>
        <w:numPr>
          <w:ilvl w:val="0"/>
          <w:numId w:val="2"/>
        </w:numPr>
        <w:pBdr>
          <w:top w:space="0" w:sz="0" w:val="nil"/>
          <w:left w:space="0" w:sz="0" w:val="nil"/>
          <w:bottom w:space="0" w:sz="0" w:val="nil"/>
          <w:right w:space="0" w:sz="0" w:val="nil"/>
          <w:between w:space="0" w:sz="0" w:val="nil"/>
        </w:pBdr>
        <w:spacing w:after="120" w:line="240" w:lineRule="auto"/>
        <w:ind w:left="360" w:hanging="360"/>
        <w:rPr>
          <w:color w:val="404040"/>
        </w:rPr>
      </w:pPr>
      <w:r w:rsidDel="00000000" w:rsidR="00000000" w:rsidRPr="00000000">
        <w:rPr>
          <w:color w:val="404040"/>
          <w:rtl w:val="0"/>
        </w:rPr>
        <w:t xml:space="preserve">Entities receiving $750,000 or more of federal funds must have an annual financial and compliance audit in accordance with 2 CFR Subpart F 200.500 </w:t>
      </w:r>
      <w:r w:rsidDel="00000000" w:rsidR="00000000" w:rsidRPr="00000000">
        <w:rPr>
          <w:i w:val="1"/>
          <w:color w:val="404040"/>
          <w:rtl w:val="0"/>
        </w:rPr>
        <w:t xml:space="preserve">et seq</w:t>
      </w:r>
      <w:r w:rsidDel="00000000" w:rsidR="00000000" w:rsidRPr="00000000">
        <w:rPr>
          <w:color w:val="404040"/>
          <w:rtl w:val="0"/>
        </w:rPr>
        <w:t xml:space="preserve">.</w:t>
      </w:r>
    </w:p>
    <w:p w:rsidR="00000000" w:rsidDel="00000000" w:rsidP="00000000" w:rsidRDefault="00000000" w:rsidRPr="00000000" w14:paraId="00000228">
      <w:pPr>
        <w:numPr>
          <w:ilvl w:val="0"/>
          <w:numId w:val="2"/>
        </w:numPr>
        <w:pBdr>
          <w:top w:space="0" w:sz="0" w:val="nil"/>
          <w:left w:space="0" w:sz="0" w:val="nil"/>
          <w:bottom w:space="0" w:sz="0" w:val="nil"/>
          <w:right w:space="0" w:sz="0" w:val="nil"/>
          <w:between w:space="0" w:sz="0" w:val="nil"/>
        </w:pBdr>
        <w:spacing w:after="120" w:line="240" w:lineRule="auto"/>
        <w:ind w:left="360" w:hanging="360"/>
        <w:rPr>
          <w:color w:val="404040"/>
        </w:rPr>
      </w:pPr>
      <w:r w:rsidDel="00000000" w:rsidR="00000000" w:rsidRPr="00000000">
        <w:rPr>
          <w:color w:val="404040"/>
          <w:rtl w:val="0"/>
        </w:rPr>
        <w:t xml:space="preserve">Grantees shall retain all records of financial transactions and accounts relating to this grant for a period of five years, or longer if required by federal regulation, after termination of the grant agreement.  Such records shall be made available for inspection and audit by authorized representatives of the MSDE.</w:t>
      </w:r>
    </w:p>
    <w:p w:rsidR="00000000" w:rsidDel="00000000" w:rsidP="00000000" w:rsidRDefault="00000000" w:rsidRPr="00000000" w14:paraId="00000229">
      <w:pPr>
        <w:numPr>
          <w:ilvl w:val="0"/>
          <w:numId w:val="2"/>
        </w:numPr>
        <w:pBdr>
          <w:top w:space="0" w:sz="0" w:val="nil"/>
          <w:left w:space="0" w:sz="0" w:val="nil"/>
          <w:bottom w:space="0" w:sz="0" w:val="nil"/>
          <w:right w:space="0" w:sz="0" w:val="nil"/>
          <w:between w:space="0" w:sz="0" w:val="nil"/>
        </w:pBdr>
        <w:spacing w:after="120" w:line="240" w:lineRule="auto"/>
        <w:ind w:left="360" w:hanging="360"/>
        <w:rPr>
          <w:color w:val="404040"/>
        </w:rPr>
      </w:pPr>
      <w:r w:rsidDel="00000000" w:rsidR="00000000" w:rsidRPr="00000000">
        <w:rPr>
          <w:color w:val="404040"/>
          <w:rtl w:val="0"/>
        </w:rPr>
        <w:t xml:space="preserve">Grantees must receive prior written approval from the MSDE Program Monitor before implementing any programmatic changes with respect to the purposes for which the grant was awarded.</w:t>
      </w:r>
    </w:p>
    <w:p w:rsidR="00000000" w:rsidDel="00000000" w:rsidP="00000000" w:rsidRDefault="00000000" w:rsidRPr="00000000" w14:paraId="0000022A">
      <w:pPr>
        <w:numPr>
          <w:ilvl w:val="0"/>
          <w:numId w:val="2"/>
        </w:numPr>
        <w:pBdr>
          <w:top w:space="0" w:sz="0" w:val="nil"/>
          <w:left w:space="0" w:sz="0" w:val="nil"/>
          <w:bottom w:space="0" w:sz="0" w:val="nil"/>
          <w:right w:space="0" w:sz="0" w:val="nil"/>
          <w:between w:space="0" w:sz="0" w:val="nil"/>
        </w:pBdr>
        <w:spacing w:after="120" w:line="240" w:lineRule="auto"/>
        <w:ind w:left="360" w:hanging="360"/>
        <w:rPr>
          <w:color w:val="404040"/>
        </w:rPr>
      </w:pPr>
      <w:r w:rsidDel="00000000" w:rsidR="00000000" w:rsidRPr="00000000">
        <w:rPr>
          <w:color w:val="404040"/>
          <w:rtl w:val="0"/>
        </w:rPr>
        <w:t xml:space="preserve">Grantees must receive prior written approval from the MSDE Program Monitor for any budgetary realignment of $1000 or 15% of total object, program, or category of expenditure, </w:t>
      </w:r>
      <w:r w:rsidDel="00000000" w:rsidR="00000000" w:rsidRPr="00000000">
        <w:rPr>
          <w:i w:val="1"/>
          <w:color w:val="404040"/>
          <w:rtl w:val="0"/>
        </w:rPr>
        <w:t xml:space="preserve">whichever is greater</w:t>
      </w:r>
      <w:r w:rsidDel="00000000" w:rsidR="00000000" w:rsidRPr="00000000">
        <w:rPr>
          <w:color w:val="404040"/>
          <w:rtl w:val="0"/>
        </w:rPr>
        <w:t xml:space="preserve">.  Grantees must support the request with reasons for change.  Budget alignments must be submitted at least 45 days prior to the end of the grant period.</w:t>
      </w:r>
    </w:p>
    <w:p w:rsidR="00000000" w:rsidDel="00000000" w:rsidP="00000000" w:rsidRDefault="00000000" w:rsidRPr="00000000" w14:paraId="0000022B">
      <w:pPr>
        <w:numPr>
          <w:ilvl w:val="0"/>
          <w:numId w:val="2"/>
        </w:numPr>
        <w:pBdr>
          <w:top w:space="0" w:sz="0" w:val="nil"/>
          <w:left w:space="0" w:sz="0" w:val="nil"/>
          <w:bottom w:space="0" w:sz="0" w:val="nil"/>
          <w:right w:space="0" w:sz="0" w:val="nil"/>
          <w:between w:space="0" w:sz="0" w:val="nil"/>
        </w:pBdr>
        <w:spacing w:after="120" w:line="240" w:lineRule="auto"/>
        <w:ind w:left="360" w:hanging="360"/>
        <w:rPr>
          <w:color w:val="404040"/>
        </w:rPr>
      </w:pPr>
      <w:r w:rsidDel="00000000" w:rsidR="00000000" w:rsidRPr="00000000">
        <w:rPr>
          <w:color w:val="404040"/>
          <w:rtl w:val="0"/>
        </w:rPr>
        <w:t xml:space="preserve">Requests for grant extensions, when allowed, must be submitted at least 45 days prior to the end of the grant period.</w:t>
      </w:r>
    </w:p>
    <w:p w:rsidR="00000000" w:rsidDel="00000000" w:rsidP="00000000" w:rsidRDefault="00000000" w:rsidRPr="00000000" w14:paraId="0000022C">
      <w:pPr>
        <w:numPr>
          <w:ilvl w:val="0"/>
          <w:numId w:val="2"/>
        </w:numPr>
        <w:pBdr>
          <w:top w:space="0" w:sz="0" w:val="nil"/>
          <w:left w:space="0" w:sz="0" w:val="nil"/>
          <w:bottom w:space="0" w:sz="0" w:val="nil"/>
          <w:right w:space="0" w:sz="0" w:val="nil"/>
          <w:between w:space="0" w:sz="0" w:val="nil"/>
        </w:pBdr>
        <w:spacing w:after="120" w:line="240" w:lineRule="auto"/>
        <w:ind w:left="360" w:hanging="360"/>
        <w:rPr>
          <w:color w:val="404040"/>
        </w:rPr>
      </w:pPr>
      <w:r w:rsidDel="00000000" w:rsidR="00000000" w:rsidRPr="00000000">
        <w:rPr>
          <w:color w:val="404040"/>
          <w:rtl w:val="0"/>
        </w:rPr>
        <w:t xml:space="preserve">Grantees shall repay any funds which have been determined through a federal or state audit resolution process to have been misspent, misapplied, or otherwise not properly accounted for, and further agree to pay any collection fees that may subsequently be imposed by the federal and/or State government.</w:t>
      </w:r>
    </w:p>
    <w:p w:rsidR="00000000" w:rsidDel="00000000" w:rsidP="00000000" w:rsidRDefault="00000000" w:rsidRPr="00000000" w14:paraId="0000022D">
      <w:pPr>
        <w:numPr>
          <w:ilvl w:val="0"/>
          <w:numId w:val="2"/>
        </w:numPr>
        <w:pBdr>
          <w:top w:space="0" w:sz="0" w:val="nil"/>
          <w:left w:space="0" w:sz="0" w:val="nil"/>
          <w:bottom w:space="0" w:sz="0" w:val="nil"/>
          <w:right w:space="0" w:sz="0" w:val="nil"/>
          <w:between w:space="0" w:sz="0" w:val="nil"/>
        </w:pBdr>
        <w:spacing w:after="120" w:line="240" w:lineRule="auto"/>
        <w:ind w:left="360" w:hanging="360"/>
        <w:rPr>
          <w:color w:val="404040"/>
        </w:rPr>
      </w:pPr>
      <w:r w:rsidDel="00000000" w:rsidR="00000000" w:rsidRPr="00000000">
        <w:rPr>
          <w:color w:val="404040"/>
          <w:rtl w:val="0"/>
        </w:rPr>
        <w:t xml:space="preserve">If the grantees fail to fulfill obligations under the grant agreement properly and on time, or otherwise violate any provision of the grant, the MSDE may suspend or terminate the grant by written notice to the grantees.  The notice shall specify those acts or omissions relied upon as cause for suspension or termination.  Grantees shall repay the MSDE for any funds that have been determined through audit to have been misspent, unspent, misapplied, or otherwise not properly accounted for.  The repayment may be made by an offset to funds that are otherwise due grantees.</w:t>
      </w:r>
    </w:p>
    <w:p w:rsidR="00000000" w:rsidDel="00000000" w:rsidP="00000000" w:rsidRDefault="00000000" w:rsidRPr="00000000" w14:paraId="0000022E">
      <w:pPr>
        <w:numPr>
          <w:ilvl w:val="0"/>
          <w:numId w:val="2"/>
        </w:numPr>
        <w:pBdr>
          <w:top w:space="0" w:sz="0" w:val="nil"/>
          <w:left w:space="0" w:sz="0" w:val="nil"/>
          <w:bottom w:space="0" w:sz="0" w:val="nil"/>
          <w:right w:space="0" w:sz="0" w:val="nil"/>
          <w:between w:space="0" w:sz="0" w:val="nil"/>
        </w:pBdr>
        <w:spacing w:after="120" w:line="240" w:lineRule="auto"/>
        <w:ind w:left="360" w:hanging="360"/>
        <w:rPr>
          <w:color w:val="404040"/>
        </w:rPr>
      </w:pPr>
      <w:r w:rsidDel="00000000" w:rsidR="00000000" w:rsidRPr="00000000">
        <w:rPr>
          <w:color w:val="404040"/>
          <w:rtl w:val="0"/>
        </w:rPr>
        <w:t xml:space="preserve">The </w:t>
      </w:r>
      <w:r w:rsidDel="00000000" w:rsidR="00000000" w:rsidRPr="00000000">
        <w:rPr>
          <w:rtl w:val="0"/>
        </w:rPr>
        <w:t xml:space="preserve">LLA</w:t>
      </w:r>
      <w:r w:rsidDel="00000000" w:rsidR="00000000" w:rsidRPr="00000000">
        <w:rPr>
          <w:color w:val="404040"/>
          <w:rtl w:val="0"/>
        </w:rPr>
        <w:t xml:space="preserve"> assures that the Local Interagency Coordinating Council (LICC) will conduct meetings at least quarterly.  The meeting must:</w:t>
      </w:r>
    </w:p>
    <w:p w:rsidR="00000000" w:rsidDel="00000000" w:rsidP="00000000" w:rsidRDefault="00000000" w:rsidRPr="00000000" w14:paraId="0000022F">
      <w:pPr>
        <w:numPr>
          <w:ilvl w:val="1"/>
          <w:numId w:val="2"/>
        </w:numPr>
        <w:pBdr>
          <w:top w:space="0" w:sz="0" w:val="nil"/>
          <w:left w:space="0" w:sz="0" w:val="nil"/>
          <w:bottom w:space="0" w:sz="0" w:val="nil"/>
          <w:right w:space="0" w:sz="0" w:val="nil"/>
          <w:between w:space="0" w:sz="0" w:val="nil"/>
        </w:pBdr>
        <w:spacing w:after="120" w:line="240" w:lineRule="auto"/>
        <w:ind w:left="1080" w:hanging="360"/>
        <w:rPr>
          <w:color w:val="404040"/>
        </w:rPr>
      </w:pPr>
      <w:r w:rsidDel="00000000" w:rsidR="00000000" w:rsidRPr="00000000">
        <w:rPr>
          <w:color w:val="404040"/>
          <w:rtl w:val="0"/>
        </w:rPr>
        <w:t xml:space="preserve">Be publicly announced sufficiently in advance of the dates they are to be held to ensure that all interested parties have an opportunity to attend; and</w:t>
      </w:r>
    </w:p>
    <w:p w:rsidR="00000000" w:rsidDel="00000000" w:rsidP="00000000" w:rsidRDefault="00000000" w:rsidRPr="00000000" w14:paraId="00000230">
      <w:pPr>
        <w:numPr>
          <w:ilvl w:val="1"/>
          <w:numId w:val="2"/>
        </w:numPr>
        <w:pBdr>
          <w:top w:space="0" w:sz="0" w:val="nil"/>
          <w:left w:space="0" w:sz="0" w:val="nil"/>
          <w:bottom w:space="0" w:sz="0" w:val="nil"/>
          <w:right w:space="0" w:sz="0" w:val="nil"/>
          <w:between w:space="0" w:sz="0" w:val="nil"/>
        </w:pBdr>
        <w:spacing w:after="120" w:line="240" w:lineRule="auto"/>
        <w:ind w:left="1080" w:hanging="360"/>
        <w:rPr>
          <w:color w:val="404040"/>
        </w:rPr>
      </w:pPr>
      <w:r w:rsidDel="00000000" w:rsidR="00000000" w:rsidRPr="00000000">
        <w:rPr>
          <w:color w:val="404040"/>
          <w:rtl w:val="0"/>
        </w:rPr>
        <w:t xml:space="preserve">To the extent appropriate, be open and accessible to the general public and that interpreters for persons who are deaf and other necessary services must be provided at LICC meetings, both for LICC members and participants.</w:t>
      </w:r>
    </w:p>
    <w:p w:rsidR="00000000" w:rsidDel="00000000" w:rsidP="00000000" w:rsidRDefault="00000000" w:rsidRPr="00000000" w14:paraId="00000231">
      <w:pPr>
        <w:spacing w:after="120" w:line="240" w:lineRule="auto"/>
        <w:rPr/>
      </w:pPr>
      <w:r w:rsidDel="00000000" w:rsidR="00000000" w:rsidRPr="00000000">
        <w:rPr>
          <w:rtl w:val="0"/>
        </w:rPr>
        <w:t xml:space="preserve">The Maryland Infants and Toddlers Program may choose to direct the usage of funds toward a specific monitoring priority if adequate progress is not made and/or a jurisdiction fails to submit timely reports to the MSDE.  In particular, if a public agency has not implemented the corrective actions in the time and manner specified by the MSDE, the MSDE shall:</w:t>
      </w:r>
    </w:p>
    <w:p w:rsidR="00000000" w:rsidDel="00000000" w:rsidP="00000000" w:rsidRDefault="00000000" w:rsidRPr="00000000" w14:paraId="00000232">
      <w:pPr>
        <w:spacing w:after="120" w:line="240" w:lineRule="auto"/>
        <w:ind w:left="720" w:firstLine="0"/>
        <w:rPr/>
      </w:pPr>
      <w:r w:rsidDel="00000000" w:rsidR="00000000" w:rsidRPr="00000000">
        <w:rPr>
          <w:rtl w:val="0"/>
        </w:rPr>
        <w:t xml:space="preserve">(1)   Advise the public agency in writing the corrective actions shall be implemented within a specified time frame to avoid further enforcement action; and</w:t>
      </w:r>
    </w:p>
    <w:p w:rsidR="00000000" w:rsidDel="00000000" w:rsidP="00000000" w:rsidRDefault="00000000" w:rsidRPr="00000000" w14:paraId="00000233">
      <w:pPr>
        <w:spacing w:after="120" w:line="240" w:lineRule="auto"/>
        <w:ind w:left="720" w:firstLine="0"/>
        <w:rPr/>
      </w:pPr>
      <w:r w:rsidDel="00000000" w:rsidR="00000000" w:rsidRPr="00000000">
        <w:rPr>
          <w:rtl w:val="0"/>
        </w:rPr>
        <w:t xml:space="preserve">(2)   Provide additional technical assistance to the public agency to assist in the implementation of the corrective actions.</w:t>
      </w:r>
    </w:p>
    <w:p w:rsidR="00000000" w:rsidDel="00000000" w:rsidP="00000000" w:rsidRDefault="00000000" w:rsidRPr="00000000" w14:paraId="00000234">
      <w:pPr>
        <w:spacing w:after="120" w:line="240" w:lineRule="auto"/>
        <w:rPr/>
      </w:pPr>
      <w:r w:rsidDel="00000000" w:rsidR="00000000" w:rsidRPr="00000000">
        <w:rPr>
          <w:rtl w:val="0"/>
        </w:rPr>
        <w:t xml:space="preserve">If, after the implementation of COMAR 13A.05.02.07D* of this regulation, a public agency has not implemented the corrective actions or made good faith efforts to correct substantial violations, the MSDE  may initiate sanctions, including, but not limited to the following:</w:t>
      </w:r>
    </w:p>
    <w:p w:rsidR="00000000" w:rsidDel="00000000" w:rsidP="00000000" w:rsidRDefault="00000000" w:rsidRPr="00000000" w14:paraId="00000235">
      <w:pPr>
        <w:spacing w:after="120" w:line="240" w:lineRule="auto"/>
        <w:ind w:left="720" w:firstLine="0"/>
        <w:rPr/>
      </w:pPr>
      <w:r w:rsidDel="00000000" w:rsidR="00000000" w:rsidRPr="00000000">
        <w:rPr>
          <w:rtl w:val="0"/>
        </w:rPr>
        <w:t xml:space="preserve">(1)   Redirect or target the use of funds allocated under IDEA funds;</w:t>
      </w:r>
    </w:p>
    <w:p w:rsidR="00000000" w:rsidDel="00000000" w:rsidP="00000000" w:rsidRDefault="00000000" w:rsidRPr="00000000" w14:paraId="00000236">
      <w:pPr>
        <w:spacing w:after="120" w:line="240" w:lineRule="auto"/>
        <w:ind w:left="720" w:firstLine="0"/>
        <w:rPr/>
      </w:pPr>
      <w:r w:rsidDel="00000000" w:rsidR="00000000" w:rsidRPr="00000000">
        <w:rPr>
          <w:rtl w:val="0"/>
        </w:rPr>
        <w:t xml:space="preserve">(2)   Reduce or eliminate the use of funds allocated under IDEA funds;</w:t>
      </w:r>
    </w:p>
    <w:p w:rsidR="00000000" w:rsidDel="00000000" w:rsidP="00000000" w:rsidRDefault="00000000" w:rsidRPr="00000000" w14:paraId="00000237">
      <w:pPr>
        <w:spacing w:after="120" w:line="240" w:lineRule="auto"/>
        <w:ind w:left="720" w:firstLine="0"/>
        <w:rPr/>
      </w:pPr>
      <w:r w:rsidDel="00000000" w:rsidR="00000000" w:rsidRPr="00000000">
        <w:rPr>
          <w:rtl w:val="0"/>
        </w:rPr>
        <w:t xml:space="preserve">(3)   Withhold or reduce IDEA funds pending completion of corrective action;</w:t>
      </w:r>
    </w:p>
    <w:p w:rsidR="00000000" w:rsidDel="00000000" w:rsidP="00000000" w:rsidRDefault="00000000" w:rsidRPr="00000000" w14:paraId="00000238">
      <w:pPr>
        <w:spacing w:after="120" w:line="240" w:lineRule="auto"/>
        <w:ind w:left="720" w:firstLine="0"/>
        <w:rPr/>
      </w:pPr>
      <w:r w:rsidDel="00000000" w:rsidR="00000000" w:rsidRPr="00000000">
        <w:rPr>
          <w:rtl w:val="0"/>
        </w:rPr>
        <w:t xml:space="preserve">(4)   Withhold or reduce State funds for early intervention and education services pending the completion of corrective actions;</w:t>
      </w:r>
    </w:p>
    <w:p w:rsidR="00000000" w:rsidDel="00000000" w:rsidP="00000000" w:rsidRDefault="00000000" w:rsidRPr="00000000" w14:paraId="00000239">
      <w:pPr>
        <w:spacing w:after="120" w:line="240" w:lineRule="auto"/>
        <w:ind w:left="720" w:firstLine="0"/>
        <w:rPr/>
      </w:pPr>
      <w:r w:rsidDel="00000000" w:rsidR="00000000" w:rsidRPr="00000000">
        <w:rPr>
          <w:rtl w:val="0"/>
        </w:rPr>
        <w:t xml:space="preserve">(5)   Assign MSDE staff on-site to assist in the completion of corrective actions; and</w:t>
      </w:r>
    </w:p>
    <w:p w:rsidR="00000000" w:rsidDel="00000000" w:rsidP="00000000" w:rsidRDefault="00000000" w:rsidRPr="00000000" w14:paraId="0000023A">
      <w:pPr>
        <w:spacing w:after="120" w:line="240" w:lineRule="auto"/>
        <w:ind w:left="720" w:firstLine="0"/>
        <w:rPr/>
      </w:pPr>
      <w:r w:rsidDel="00000000" w:rsidR="00000000" w:rsidRPr="00000000">
        <w:rPr>
          <w:rtl w:val="0"/>
        </w:rPr>
        <w:t xml:space="preserve">(6)   Assign a monitor to oversee the public agency’s early intervention programs, with the responsibility for costs of monitoring to be determined by the MSDE. </w:t>
      </w:r>
    </w:p>
    <w:p w:rsidR="00000000" w:rsidDel="00000000" w:rsidP="00000000" w:rsidRDefault="00000000" w:rsidRPr="00000000" w14:paraId="0000023B">
      <w:pPr>
        <w:spacing w:after="120" w:line="240" w:lineRule="auto"/>
        <w:rPr/>
      </w:pPr>
      <w:r w:rsidDel="00000000" w:rsidR="00000000" w:rsidRPr="00000000">
        <w:rPr>
          <w:rtl w:val="0"/>
        </w:rPr>
        <w:t xml:space="preserve">* The law is also applicable to IDEA Part C, in particular 20 USC §1442 under Part C of the IDEA, reauthorized in 2004, states that §§1416 – 1418 under Part B now apply to IDEA Part C.  </w:t>
      </w:r>
    </w:p>
    <w:p w:rsidR="00000000" w:rsidDel="00000000" w:rsidP="00000000" w:rsidRDefault="00000000" w:rsidRPr="00000000" w14:paraId="0000023C">
      <w:pPr>
        <w:spacing w:after="120" w:line="240" w:lineRule="auto"/>
        <w:rPr/>
      </w:pPr>
      <w:r w:rsidDel="00000000" w:rsidR="00000000" w:rsidRPr="00000000">
        <w:rPr>
          <w:rtl w:val="0"/>
        </w:rPr>
        <w:t xml:space="preserve">We further certify that the signatures on all assurance forms submitted as part of the Consolidated Local Implementation Grant Application will apply to all SFY 2023 MSDE awards to the Local Lead Agency (LLA)/Public Agency (PA) and that the signed Recipient Assurances (State Assurances) will be affixed to every Notice of Grant Award (NOGA) issued to the LLA/PA throughout the term of the SFY 2023 awards.</w:t>
      </w:r>
    </w:p>
    <w:p w:rsidR="00000000" w:rsidDel="00000000" w:rsidP="00000000" w:rsidRDefault="00000000" w:rsidRPr="00000000" w14:paraId="0000023D">
      <w:pPr>
        <w:spacing w:after="120" w:line="240" w:lineRule="auto"/>
        <w:rPr/>
      </w:pPr>
      <w:r w:rsidDel="00000000" w:rsidR="00000000" w:rsidRPr="00000000">
        <w:rPr>
          <w:rtl w:val="0"/>
        </w:rPr>
        <w:t xml:space="preserve">The Consolidated Local Implementation Grant Application accounts for IDEA Part C, Part B 611, Part B 619, State, and Medical Assistance funds for the jurisdiction, and identifies the budgetary and staff commitment of each agency participating in the local early intervention system.  We, the undersigned, have reviewed and approved the Consolidated Local Implementation Grant Application and certify the completeness and accuracy of all representations herein.</w:t>
      </w:r>
    </w:p>
    <w:p w:rsidR="00000000" w:rsidDel="00000000" w:rsidP="00000000" w:rsidRDefault="00000000" w:rsidRPr="00000000" w14:paraId="0000023E">
      <w:pPr>
        <w:rPr/>
      </w:pPr>
      <w:r w:rsidDel="00000000" w:rsidR="00000000" w:rsidRPr="00000000">
        <w:rPr>
          <w:rtl w:val="0"/>
        </w:rPr>
        <w:t xml:space="preserve">Jurisdiction __________________________________________________________</w:t>
      </w:r>
    </w:p>
    <w:p w:rsidR="00000000" w:rsidDel="00000000" w:rsidP="00000000" w:rsidRDefault="00000000" w:rsidRPr="00000000" w14:paraId="0000023F">
      <w:pPr>
        <w:rPr/>
      </w:pPr>
      <w:r w:rsidDel="00000000" w:rsidR="00000000" w:rsidRPr="00000000">
        <w:rPr>
          <w:rtl w:val="0"/>
        </w:rPr>
        <w:t xml:space="preserve">Local Lead Agency ____________________________________________________</w:t>
      </w:r>
    </w:p>
    <w:p w:rsidR="00000000" w:rsidDel="00000000" w:rsidP="00000000" w:rsidRDefault="00000000" w:rsidRPr="00000000" w14:paraId="00000240">
      <w:pPr>
        <w:rPr/>
      </w:pPr>
      <w:r w:rsidDel="00000000" w:rsidR="00000000" w:rsidRPr="00000000">
        <w:rPr>
          <w:rtl w:val="0"/>
        </w:rPr>
      </w:r>
    </w:p>
    <w:p w:rsidR="00000000" w:rsidDel="00000000" w:rsidP="00000000" w:rsidRDefault="00000000" w:rsidRPr="00000000" w14:paraId="00000241">
      <w:pPr>
        <w:rPr/>
      </w:pPr>
      <w:r w:rsidDel="00000000" w:rsidR="00000000" w:rsidRPr="00000000">
        <w:rPr>
          <w:rtl w:val="0"/>
        </w:rPr>
        <w:t xml:space="preserve">__________________________________________________________________________</w:t>
        <w:tab/>
        <w:tab/>
        <w:t xml:space="preserve">______________________</w:t>
      </w:r>
    </w:p>
    <w:p w:rsidR="00000000" w:rsidDel="00000000" w:rsidP="00000000" w:rsidRDefault="00000000" w:rsidRPr="00000000" w14:paraId="00000242">
      <w:pPr>
        <w:rPr/>
      </w:pPr>
      <w:r w:rsidDel="00000000" w:rsidR="00000000" w:rsidRPr="00000000">
        <w:rPr>
          <w:rtl w:val="0"/>
        </w:rPr>
        <w:t xml:space="preserve">Superintendent of Schools</w:t>
        <w:tab/>
        <w:tab/>
        <w:tab/>
        <w:tab/>
        <w:tab/>
        <w:tab/>
        <w:tab/>
        <w:t xml:space="preserve">Date</w:t>
      </w:r>
    </w:p>
    <w:p w:rsidR="00000000" w:rsidDel="00000000" w:rsidP="00000000" w:rsidRDefault="00000000" w:rsidRPr="00000000" w14:paraId="00000243">
      <w:pPr>
        <w:rPr/>
      </w:pPr>
      <w:r w:rsidDel="00000000" w:rsidR="00000000" w:rsidRPr="00000000">
        <w:rPr>
          <w:rtl w:val="0"/>
        </w:rPr>
        <w:t xml:space="preserve">__________________________________________________________________________</w:t>
        <w:tab/>
        <w:tab/>
        <w:t xml:space="preserve">______________________</w:t>
      </w:r>
    </w:p>
    <w:p w:rsidR="00000000" w:rsidDel="00000000" w:rsidP="00000000" w:rsidRDefault="00000000" w:rsidRPr="00000000" w14:paraId="00000244">
      <w:pPr>
        <w:rPr/>
      </w:pPr>
      <w:r w:rsidDel="00000000" w:rsidR="00000000" w:rsidRPr="00000000">
        <w:rPr>
          <w:rtl w:val="0"/>
        </w:rPr>
        <w:t xml:space="preserve">Health Officer</w:t>
        <w:tab/>
        <w:tab/>
        <w:tab/>
        <w:tab/>
        <w:tab/>
        <w:tab/>
        <w:tab/>
        <w:tab/>
        <w:tab/>
        <w:t xml:space="preserve">Date</w:t>
      </w:r>
    </w:p>
    <w:p w:rsidR="00000000" w:rsidDel="00000000" w:rsidP="00000000" w:rsidRDefault="00000000" w:rsidRPr="00000000" w14:paraId="00000245">
      <w:pPr>
        <w:rPr/>
      </w:pPr>
      <w:r w:rsidDel="00000000" w:rsidR="00000000" w:rsidRPr="00000000">
        <w:rPr>
          <w:rtl w:val="0"/>
        </w:rPr>
        <w:t xml:space="preserve">__________________________________________________________________________</w:t>
        <w:tab/>
        <w:tab/>
        <w:t xml:space="preserve">______________________</w:t>
      </w:r>
    </w:p>
    <w:p w:rsidR="00000000" w:rsidDel="00000000" w:rsidP="00000000" w:rsidRDefault="00000000" w:rsidRPr="00000000" w14:paraId="00000246">
      <w:pPr>
        <w:rPr/>
      </w:pPr>
      <w:r w:rsidDel="00000000" w:rsidR="00000000" w:rsidRPr="00000000">
        <w:rPr>
          <w:rtl w:val="0"/>
        </w:rPr>
        <w:t xml:space="preserve">Director, Department of Social Services </w:t>
        <w:tab/>
        <w:tab/>
        <w:tab/>
        <w:tab/>
        <w:tab/>
        <w:tab/>
        <w:t xml:space="preserve">Date</w:t>
      </w:r>
    </w:p>
    <w:p w:rsidR="00000000" w:rsidDel="00000000" w:rsidP="00000000" w:rsidRDefault="00000000" w:rsidRPr="00000000" w14:paraId="00000247">
      <w:pPr>
        <w:rPr/>
      </w:pPr>
      <w:r w:rsidDel="00000000" w:rsidR="00000000" w:rsidRPr="00000000">
        <w:rPr>
          <w:rtl w:val="0"/>
        </w:rPr>
        <w:t xml:space="preserve">__________________________________________________________________________</w:t>
        <w:tab/>
        <w:tab/>
        <w:t xml:space="preserve">______________________</w:t>
      </w:r>
    </w:p>
    <w:p w:rsidR="00000000" w:rsidDel="00000000" w:rsidP="00000000" w:rsidRDefault="00000000" w:rsidRPr="00000000" w14:paraId="00000248">
      <w:pPr>
        <w:rPr>
          <w:b w:val="1"/>
          <w:smallCaps w:val="1"/>
          <w:color w:val="01599d"/>
        </w:rPr>
      </w:pPr>
      <w:r w:rsidDel="00000000" w:rsidR="00000000" w:rsidRPr="00000000">
        <w:rPr>
          <w:rtl w:val="0"/>
        </w:rPr>
        <w:t xml:space="preserve">Program Director, Local Infants and Toddlers Program</w:t>
        <w:tab/>
        <w:tab/>
        <w:tab/>
        <w:tab/>
        <w:t xml:space="preserve">Date</w:t>
      </w:r>
      <w:r w:rsidDel="00000000" w:rsidR="00000000" w:rsidRPr="00000000">
        <w:rPr>
          <w:rtl w:val="0"/>
        </w:rPr>
      </w:r>
    </w:p>
    <w:p w:rsidR="00000000" w:rsidDel="00000000" w:rsidP="00000000" w:rsidRDefault="00000000" w:rsidRPr="00000000" w14:paraId="00000249">
      <w:pPr>
        <w:rPr>
          <w:b w:val="1"/>
          <w:smallCaps w:val="1"/>
          <w:color w:val="01599d"/>
        </w:rPr>
      </w:pPr>
      <w:r w:rsidDel="00000000" w:rsidR="00000000" w:rsidRPr="00000000">
        <w:br w:type="page"/>
      </w:r>
      <w:r w:rsidDel="00000000" w:rsidR="00000000" w:rsidRPr="00000000">
        <w:rPr>
          <w:rtl w:val="0"/>
        </w:rPr>
      </w:r>
    </w:p>
    <w:p w:rsidR="00000000" w:rsidDel="00000000" w:rsidP="00000000" w:rsidRDefault="00000000" w:rsidRPr="00000000" w14:paraId="0000024A">
      <w:pPr>
        <w:pStyle w:val="Heading2"/>
        <w:rPr>
          <w:color w:val="404040"/>
        </w:rPr>
      </w:pPr>
      <w:bookmarkStart w:colFirst="0" w:colLast="0" w:name="_heading=h.147n2zr" w:id="18"/>
      <w:bookmarkEnd w:id="18"/>
      <w:r w:rsidDel="00000000" w:rsidR="00000000" w:rsidRPr="00000000">
        <w:rPr>
          <w:rtl w:val="0"/>
        </w:rPr>
        <w:t xml:space="preserve">Recipient Assurances (State Assurances)</w:t>
      </w:r>
      <w:r w:rsidDel="00000000" w:rsidR="00000000" w:rsidRPr="00000000">
        <w:rPr>
          <w:rtl w:val="0"/>
        </w:rPr>
      </w:r>
    </w:p>
    <w:p w:rsidR="00000000" w:rsidDel="00000000" w:rsidP="00000000" w:rsidRDefault="00000000" w:rsidRPr="00000000" w14:paraId="0000024B">
      <w:pPr>
        <w:spacing w:after="0" w:line="240" w:lineRule="auto"/>
        <w:rPr/>
      </w:pPr>
      <w:r w:rsidDel="00000000" w:rsidR="00000000" w:rsidRPr="00000000">
        <w:rPr>
          <w:rtl w:val="0"/>
        </w:rPr>
        <w:t xml:space="preserve">Insert </w:t>
      </w:r>
      <w:hyperlink r:id="rId34">
        <w:r w:rsidDel="00000000" w:rsidR="00000000" w:rsidRPr="00000000">
          <w:rPr>
            <w:color w:val="1155cc"/>
            <w:u w:val="single"/>
            <w:rtl w:val="0"/>
          </w:rPr>
          <w:t xml:space="preserve">Recipient Assurances (State Assurances Page </w:t>
        </w:r>
      </w:hyperlink>
      <w:r w:rsidDel="00000000" w:rsidR="00000000" w:rsidRPr="00000000">
        <w:rPr>
          <w:rtl w:val="0"/>
        </w:rPr>
        <w:t xml:space="preserve">here, signed by authorized representative</w:t>
      </w:r>
    </w:p>
    <w:p w:rsidR="00000000" w:rsidDel="00000000" w:rsidP="00000000" w:rsidRDefault="00000000" w:rsidRPr="00000000" w14:paraId="0000024C">
      <w:pPr>
        <w:rPr/>
      </w:pPr>
      <w:r w:rsidDel="00000000" w:rsidR="00000000" w:rsidRPr="00000000">
        <w:br w:type="page"/>
      </w:r>
      <w:r w:rsidDel="00000000" w:rsidR="00000000" w:rsidRPr="00000000">
        <w:rPr>
          <w:rtl w:val="0"/>
        </w:rPr>
      </w:r>
    </w:p>
    <w:p w:rsidR="00000000" w:rsidDel="00000000" w:rsidP="00000000" w:rsidRDefault="00000000" w:rsidRPr="00000000" w14:paraId="0000024D">
      <w:pPr>
        <w:pStyle w:val="Heading2"/>
        <w:rPr>
          <w:color w:val="404040"/>
        </w:rPr>
      </w:pPr>
      <w:bookmarkStart w:colFirst="0" w:colLast="0" w:name="_heading=h.3o7alnk" w:id="19"/>
      <w:bookmarkEnd w:id="19"/>
      <w:r w:rsidDel="00000000" w:rsidR="00000000" w:rsidRPr="00000000">
        <w:rPr>
          <w:rtl w:val="0"/>
        </w:rPr>
        <w:t xml:space="preserve">Federal Certifications Certificate </w:t>
      </w:r>
      <w:r w:rsidDel="00000000" w:rsidR="00000000" w:rsidRPr="00000000">
        <w:rPr>
          <w:rtl w:val="0"/>
        </w:rPr>
      </w:r>
    </w:p>
    <w:p w:rsidR="00000000" w:rsidDel="00000000" w:rsidP="00000000" w:rsidRDefault="00000000" w:rsidRPr="00000000" w14:paraId="0000024E">
      <w:pPr>
        <w:spacing w:after="0" w:line="240" w:lineRule="auto"/>
        <w:rPr/>
        <w:sectPr>
          <w:type w:val="nextPage"/>
          <w:pgSz w:h="15840" w:w="12240" w:orient="portrait"/>
          <w:pgMar w:bottom="1008" w:top="1584" w:left="1440" w:right="1440" w:header="720" w:footer="144"/>
        </w:sectPr>
      </w:pPr>
      <w:r w:rsidDel="00000000" w:rsidR="00000000" w:rsidRPr="00000000">
        <w:rPr>
          <w:rtl w:val="0"/>
        </w:rPr>
        <w:t xml:space="preserve">Insert </w:t>
      </w:r>
      <w:hyperlink r:id="rId35">
        <w:r w:rsidDel="00000000" w:rsidR="00000000" w:rsidRPr="00000000">
          <w:rPr>
            <w:color w:val="1155cc"/>
            <w:u w:val="single"/>
            <w:rtl w:val="0"/>
          </w:rPr>
          <w:t xml:space="preserve">Federal Certifications Certificate</w:t>
        </w:r>
      </w:hyperlink>
      <w:r w:rsidDel="00000000" w:rsidR="00000000" w:rsidRPr="00000000">
        <w:rPr>
          <w:rtl w:val="0"/>
        </w:rPr>
        <w:t xml:space="preserve"> here, signed by authorized representative</w:t>
      </w:r>
    </w:p>
    <w:p w:rsidR="00000000" w:rsidDel="00000000" w:rsidP="00000000" w:rsidRDefault="00000000" w:rsidRPr="00000000" w14:paraId="0000024F">
      <w:pPr>
        <w:pStyle w:val="Heading2"/>
        <w:shd w:fill="ffffff" w:val="clear"/>
        <w:spacing w:after="0" w:before="0" w:line="240" w:lineRule="auto"/>
        <w:rPr/>
      </w:pPr>
      <w:bookmarkStart w:colFirst="0" w:colLast="0" w:name="_heading=h.23ckvvd" w:id="20"/>
      <w:bookmarkEnd w:id="20"/>
      <w:r w:rsidDel="00000000" w:rsidR="00000000" w:rsidRPr="00000000">
        <w:rPr>
          <w:rtl w:val="0"/>
        </w:rPr>
        <w:t xml:space="preserve">Screenshot of valid SAM.gov registration</w:t>
      </w:r>
    </w:p>
    <w:p w:rsidR="00000000" w:rsidDel="00000000" w:rsidP="00000000" w:rsidRDefault="00000000" w:rsidRPr="00000000" w14:paraId="00000250">
      <w:pPr>
        <w:shd w:fill="ffffff" w:val="clear"/>
        <w:spacing w:after="0" w:before="0" w:line="240" w:lineRule="auto"/>
        <w:rPr/>
      </w:pPr>
      <w:r w:rsidDel="00000000" w:rsidR="00000000" w:rsidRPr="00000000">
        <w:rPr>
          <w:rtl w:val="0"/>
        </w:rPr>
      </w:r>
    </w:p>
    <w:p w:rsidR="00000000" w:rsidDel="00000000" w:rsidP="00000000" w:rsidRDefault="00000000" w:rsidRPr="00000000" w14:paraId="00000251">
      <w:pPr>
        <w:shd w:fill="ffffff" w:val="clear"/>
        <w:spacing w:after="0" w:before="0" w:line="240" w:lineRule="auto"/>
        <w:rPr/>
      </w:pPr>
      <w:r w:rsidDel="00000000" w:rsidR="00000000" w:rsidRPr="00000000">
        <w:rPr>
          <w:rtl w:val="0"/>
        </w:rPr>
        <w:t xml:space="preserve">Insert a screenshot of the registration from the SAM.gov website, showing the UEI.</w:t>
      </w:r>
    </w:p>
    <w:p w:rsidR="00000000" w:rsidDel="00000000" w:rsidP="00000000" w:rsidRDefault="00000000" w:rsidRPr="00000000" w14:paraId="00000252">
      <w:pPr>
        <w:rPr/>
      </w:pPr>
      <w:r w:rsidDel="00000000" w:rsidR="00000000" w:rsidRPr="00000000">
        <w:br w:type="page"/>
      </w:r>
      <w:r w:rsidDel="00000000" w:rsidR="00000000" w:rsidRPr="00000000">
        <w:rPr>
          <w:rtl w:val="0"/>
        </w:rPr>
      </w:r>
    </w:p>
    <w:p w:rsidR="00000000" w:rsidDel="00000000" w:rsidP="00000000" w:rsidRDefault="00000000" w:rsidRPr="00000000" w14:paraId="00000253">
      <w:pPr>
        <w:pStyle w:val="Heading2"/>
        <w:shd w:fill="ffffff" w:val="clear"/>
        <w:spacing w:after="0" w:before="0" w:line="240" w:lineRule="auto"/>
        <w:rPr/>
      </w:pPr>
      <w:bookmarkStart w:colFirst="0" w:colLast="0" w:name="_heading=h.ihv636" w:id="21"/>
      <w:bookmarkEnd w:id="21"/>
      <w:r w:rsidDel="00000000" w:rsidR="00000000" w:rsidRPr="00000000">
        <w:rPr>
          <w:rtl w:val="0"/>
        </w:rPr>
        <w:t xml:space="preserve">General Education Provisions Act (GEPA), Section 427 Statement</w:t>
      </w:r>
    </w:p>
    <w:p w:rsidR="00000000" w:rsidDel="00000000" w:rsidP="00000000" w:rsidRDefault="00000000" w:rsidRPr="00000000" w14:paraId="00000254">
      <w:pPr>
        <w:rPr/>
      </w:pPr>
      <w:r w:rsidDel="00000000" w:rsidR="00000000" w:rsidRPr="00000000">
        <w:rPr>
          <w:rtl w:val="0"/>
        </w:rPr>
        <w:t xml:space="preserve">In the box below, please include a description of the steps the Local Infants and Toddlers Program proposes to take to ensure equitable access to and participation in its Federally assisted program for infants, toddlers, and young children with disabilities and their families, early intervention service providers, and other program beneficiaries with special needs.</w:t>
      </w:r>
    </w:p>
    <w:p w:rsidR="00000000" w:rsidDel="00000000" w:rsidP="00000000" w:rsidRDefault="00000000" w:rsidRPr="00000000" w14:paraId="00000255">
      <w:pPr>
        <w:rPr/>
      </w:pPr>
      <w:r w:rsidDel="00000000" w:rsidR="00000000" w:rsidRPr="00000000">
        <w:rPr>
          <w:rtl w:val="0"/>
        </w:rPr>
        <w:t xml:space="preserve">See the General Education Provisions Act (GEPA), Section 427 Statement section of the Grant Information Guide for guidance.</w:t>
      </w:r>
      <w:sdt>
        <w:sdtPr>
          <w:tag w:val="goog_rdk_0"/>
        </w:sdtPr>
        <w:sdtContent>
          <w:commentRangeStart w:id="0"/>
        </w:sdtContent>
      </w:sdt>
      <w:r w:rsidDel="00000000" w:rsidR="00000000" w:rsidRPr="00000000">
        <w:rPr>
          <w:rtl w:val="0"/>
        </w:rPr>
      </w:r>
    </w:p>
    <w:tbl>
      <w:tblPr>
        <w:tblStyle w:val="Table34"/>
        <w:tblW w:w="9350.0" w:type="dxa"/>
        <w:jc w:val="left"/>
        <w:tblInd w:w="0.0" w:type="dxa"/>
        <w:tblBorders>
          <w:top w:color="7f7f7f" w:space="0" w:sz="4" w:val="single"/>
          <w:left w:color="bfbfbf" w:space="0" w:sz="4" w:val="single"/>
          <w:bottom w:color="7f7f7f" w:space="0" w:sz="4" w:val="single"/>
          <w:right w:color="bfbfbf" w:space="0" w:sz="4" w:val="single"/>
          <w:insideH w:color="bfbfbf" w:space="0" w:sz="4" w:val="single"/>
          <w:insideV w:color="bfbfbf"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256">
            <w:pPr>
              <w:rPr>
                <w:color w:val="000000"/>
              </w:rPr>
            </w:pPr>
            <w:r w:rsidDel="00000000" w:rsidR="00000000" w:rsidRPr="00000000">
              <w:rPr>
                <w:color w:val="000000"/>
                <w:rtl w:val="0"/>
              </w:rPr>
              <w:t xml:space="preserve">Type response here.</w:t>
            </w:r>
          </w:p>
        </w:tc>
      </w:tr>
    </w:tbl>
    <w:p w:rsidR="00000000" w:rsidDel="00000000" w:rsidP="00000000" w:rsidRDefault="00000000" w:rsidRPr="00000000" w14:paraId="00000257">
      <w:pPr>
        <w:rPr>
          <w:color w:val="000000"/>
        </w:rPr>
        <w:sectPr>
          <w:type w:val="nextPage"/>
          <w:pgSz w:h="15840" w:w="12240" w:orient="portrait"/>
          <w:pgMar w:bottom="1008" w:top="1584" w:left="1440" w:right="1440" w:header="720" w:footer="144"/>
        </w:sectPr>
      </w:pPr>
      <w:r w:rsidDel="00000000" w:rsidR="00000000" w:rsidRPr="00000000">
        <w:rPr>
          <w:rtl w:val="0"/>
        </w:rPr>
      </w:r>
    </w:p>
    <w:p w:rsidR="00000000" w:rsidDel="00000000" w:rsidP="00000000" w:rsidRDefault="00000000" w:rsidRPr="00000000" w14:paraId="00000258">
      <w:pPr>
        <w:pStyle w:val="Heading2"/>
        <w:rPr/>
      </w:pPr>
      <w:bookmarkStart w:colFirst="0" w:colLast="0" w:name="_heading=h.32hioqz" w:id="22"/>
      <w:bookmarkEnd w:id="22"/>
      <w:commentRangeEnd w:id="0"/>
      <w:r w:rsidDel="00000000" w:rsidR="00000000" w:rsidRPr="00000000">
        <w:commentReference w:id="0"/>
      </w:r>
      <w:r w:rsidDel="00000000" w:rsidR="00000000" w:rsidRPr="00000000">
        <w:rPr>
          <w:rtl w:val="0"/>
        </w:rPr>
        <w:t xml:space="preserve">Designation of LLA</w:t>
      </w:r>
    </w:p>
    <w:p w:rsidR="00000000" w:rsidDel="00000000" w:rsidP="00000000" w:rsidRDefault="00000000" w:rsidRPr="00000000" w14:paraId="00000259">
      <w:pPr>
        <w:rPr/>
      </w:pPr>
      <w:r w:rsidDel="00000000" w:rsidR="00000000" w:rsidRPr="00000000">
        <w:rPr>
          <w:rtl w:val="0"/>
        </w:rPr>
        <w:t xml:space="preserve">Provide evidence of Local Lead Agency Designation, if applicable: the local governing authority of each jurisdiction shall appoint an agency to assume the responsibilities of the local lead agency (</w:t>
      </w:r>
      <w:hyperlink r:id="rId36">
        <w:r w:rsidDel="00000000" w:rsidR="00000000" w:rsidRPr="00000000">
          <w:rPr>
            <w:color w:val="2f5496"/>
            <w:u w:val="single"/>
            <w:rtl w:val="0"/>
          </w:rPr>
          <w:t xml:space="preserve">COMAR 13A.13.02.08A</w:t>
        </w:r>
      </w:hyperlink>
      <w:r w:rsidDel="00000000" w:rsidR="00000000" w:rsidRPr="00000000">
        <w:rPr>
          <w:rtl w:val="0"/>
        </w:rPr>
        <w:t xml:space="preserve">). The appointment may take the form of a letter, executive order, proclamation, or other methods of notification from the executive authority that designates the local lead agency. </w:t>
      </w:r>
    </w:p>
    <w:p w:rsidR="00000000" w:rsidDel="00000000" w:rsidP="00000000" w:rsidRDefault="00000000" w:rsidRPr="00000000" w14:paraId="0000025A">
      <w:pPr>
        <w:rPr/>
      </w:pPr>
      <w:r w:rsidDel="00000000" w:rsidR="00000000" w:rsidRPr="00000000">
        <w:rPr>
          <w:rtl w:val="0"/>
        </w:rPr>
      </w:r>
    </w:p>
    <w:p w:rsidR="00000000" w:rsidDel="00000000" w:rsidP="00000000" w:rsidRDefault="00000000" w:rsidRPr="00000000" w14:paraId="0000025B">
      <w:pPr>
        <w:rPr/>
      </w:pPr>
      <w:r w:rsidDel="00000000" w:rsidR="00000000" w:rsidRPr="00000000">
        <w:br w:type="page"/>
      </w:r>
      <w:r w:rsidDel="00000000" w:rsidR="00000000" w:rsidRPr="00000000">
        <w:rPr>
          <w:rtl w:val="0"/>
        </w:rPr>
      </w:r>
    </w:p>
    <w:p w:rsidR="00000000" w:rsidDel="00000000" w:rsidP="00000000" w:rsidRDefault="00000000" w:rsidRPr="00000000" w14:paraId="0000025C">
      <w:pPr>
        <w:pStyle w:val="Heading2"/>
        <w:rPr/>
      </w:pPr>
      <w:bookmarkStart w:colFirst="0" w:colLast="0" w:name="_heading=h.1hmsyys" w:id="23"/>
      <w:bookmarkEnd w:id="23"/>
      <w:r w:rsidDel="00000000" w:rsidR="00000000" w:rsidRPr="00000000">
        <w:rPr>
          <w:rtl w:val="0"/>
        </w:rPr>
        <w:t xml:space="preserve">LLA Authorization</w:t>
      </w:r>
    </w:p>
    <w:p w:rsidR="00000000" w:rsidDel="00000000" w:rsidP="00000000" w:rsidRDefault="00000000" w:rsidRPr="00000000" w14:paraId="0000025D">
      <w:pPr>
        <w:rPr/>
        <w:sectPr>
          <w:type w:val="nextPage"/>
          <w:pgSz w:h="15840" w:w="12240" w:orient="portrait"/>
          <w:pgMar w:bottom="1008" w:top="1584" w:left="1440" w:right="1440" w:header="720" w:footer="144"/>
        </w:sectPr>
      </w:pPr>
      <w:r w:rsidDel="00000000" w:rsidR="00000000" w:rsidRPr="00000000">
        <w:rPr>
          <w:rtl w:val="0"/>
        </w:rPr>
        <w:t xml:space="preserve">Provide a copy of the documentation authorizing the local lead agency for the grant period is required ONLY if the local lead agency has changed from the previous SFY.</w:t>
      </w:r>
    </w:p>
    <w:p w:rsidR="00000000" w:rsidDel="00000000" w:rsidP="00000000" w:rsidRDefault="00000000" w:rsidRPr="00000000" w14:paraId="0000025E">
      <w:pPr>
        <w:pStyle w:val="Heading2"/>
        <w:rPr/>
      </w:pPr>
      <w:bookmarkStart w:colFirst="0" w:colLast="0" w:name="_heading=h.3fwokq0" w:id="24"/>
      <w:bookmarkEnd w:id="24"/>
      <w:r w:rsidDel="00000000" w:rsidR="00000000" w:rsidRPr="00000000">
        <w:rPr>
          <w:rtl w:val="0"/>
        </w:rPr>
        <w:t xml:space="preserve">Local Interagency Agreement</w:t>
      </w:r>
    </w:p>
    <w:p w:rsidR="00000000" w:rsidDel="00000000" w:rsidP="00000000" w:rsidRDefault="00000000" w:rsidRPr="00000000" w14:paraId="0000025F">
      <w:pPr>
        <w:rPr/>
      </w:pPr>
      <w:r w:rsidDel="00000000" w:rsidR="00000000" w:rsidRPr="00000000">
        <w:rPr>
          <w:rtl w:val="0"/>
        </w:rPr>
        <w:t xml:space="preserve">Provide the Local Interagency Agreement that meets the provisions of this program; see the </w:t>
      </w:r>
      <w:hyperlink r:id="rId37">
        <w:r w:rsidDel="00000000" w:rsidR="00000000" w:rsidRPr="00000000">
          <w:rPr>
            <w:color w:val="1155cc"/>
            <w:u w:val="single"/>
            <w:rtl w:val="0"/>
          </w:rPr>
          <w:t xml:space="preserve">Local Interagency Agreement</w:t>
        </w:r>
      </w:hyperlink>
      <w:r w:rsidDel="00000000" w:rsidR="00000000" w:rsidRPr="00000000">
        <w:rPr>
          <w:rtl w:val="0"/>
        </w:rPr>
        <w:t xml:space="preserve"> section of the Grant Information Guide for guidance.</w:t>
      </w:r>
    </w:p>
    <w:p w:rsidR="00000000" w:rsidDel="00000000" w:rsidP="00000000" w:rsidRDefault="00000000" w:rsidRPr="00000000" w14:paraId="00000260">
      <w:pPr>
        <w:rPr/>
      </w:pPr>
      <w:r w:rsidDel="00000000" w:rsidR="00000000" w:rsidRPr="00000000">
        <w:rPr>
          <w:rtl w:val="0"/>
        </w:rPr>
      </w:r>
    </w:p>
    <w:p w:rsidR="00000000" w:rsidDel="00000000" w:rsidP="00000000" w:rsidRDefault="00000000" w:rsidRPr="00000000" w14:paraId="00000261">
      <w:pPr>
        <w:rPr/>
      </w:pPr>
      <w:r w:rsidDel="00000000" w:rsidR="00000000" w:rsidRPr="00000000">
        <w:br w:type="page"/>
      </w:r>
      <w:r w:rsidDel="00000000" w:rsidR="00000000" w:rsidRPr="00000000">
        <w:rPr>
          <w:rtl w:val="0"/>
        </w:rPr>
      </w:r>
    </w:p>
    <w:p w:rsidR="00000000" w:rsidDel="00000000" w:rsidP="00000000" w:rsidRDefault="00000000" w:rsidRPr="00000000" w14:paraId="00000262">
      <w:pPr>
        <w:pStyle w:val="Heading2"/>
        <w:rPr/>
      </w:pPr>
      <w:bookmarkStart w:colFirst="0" w:colLast="0" w:name="_heading=h.1v1yuxt" w:id="25"/>
      <w:bookmarkEnd w:id="25"/>
      <w:r w:rsidDel="00000000" w:rsidR="00000000" w:rsidRPr="00000000">
        <w:rPr>
          <w:rtl w:val="0"/>
        </w:rPr>
        <w:t xml:space="preserve">Assurance of Local Capacity </w:t>
      </w:r>
    </w:p>
    <w:p w:rsidR="00000000" w:rsidDel="00000000" w:rsidP="00000000" w:rsidRDefault="00000000" w:rsidRPr="00000000" w14:paraId="00000263">
      <w:pPr>
        <w:spacing w:after="0" w:line="240" w:lineRule="auto"/>
        <w:rPr/>
      </w:pPr>
      <w:r w:rsidDel="00000000" w:rsidR="00000000" w:rsidRPr="00000000">
        <w:rPr>
          <w:rtl w:val="0"/>
        </w:rPr>
      </w:r>
    </w:p>
    <w:p w:rsidR="00000000" w:rsidDel="00000000" w:rsidP="00000000" w:rsidRDefault="00000000" w:rsidRPr="00000000" w14:paraId="00000264">
      <w:pPr>
        <w:spacing w:after="0" w:line="240" w:lineRule="auto"/>
        <w:jc w:val="center"/>
        <w:rPr/>
      </w:pPr>
      <w:r w:rsidDel="00000000" w:rsidR="00000000" w:rsidRPr="00000000">
        <w:rPr>
          <w:rtl w:val="0"/>
        </w:rPr>
        <w:t xml:space="preserve">Consolidated Local Implementation Grant (CLIG) Application</w:t>
      </w:r>
    </w:p>
    <w:p w:rsidR="00000000" w:rsidDel="00000000" w:rsidP="00000000" w:rsidRDefault="00000000" w:rsidRPr="00000000" w14:paraId="00000265">
      <w:pPr>
        <w:spacing w:after="0" w:line="240" w:lineRule="auto"/>
        <w:jc w:val="center"/>
        <w:rPr/>
      </w:pPr>
      <w:r w:rsidDel="00000000" w:rsidR="00000000" w:rsidRPr="00000000">
        <w:rPr>
          <w:rtl w:val="0"/>
        </w:rPr>
        <w:t xml:space="preserve">FY2023</w:t>
      </w:r>
    </w:p>
    <w:p w:rsidR="00000000" w:rsidDel="00000000" w:rsidP="00000000" w:rsidRDefault="00000000" w:rsidRPr="00000000" w14:paraId="00000266">
      <w:pPr>
        <w:spacing w:after="0" w:line="240" w:lineRule="auto"/>
        <w:jc w:val="center"/>
        <w:rPr/>
      </w:pPr>
      <w:r w:rsidDel="00000000" w:rsidR="00000000" w:rsidRPr="00000000">
        <w:rPr>
          <w:rtl w:val="0"/>
        </w:rPr>
        <w:t xml:space="preserve">Assurance of Local Capacity for</w:t>
      </w:r>
    </w:p>
    <w:p w:rsidR="00000000" w:rsidDel="00000000" w:rsidP="00000000" w:rsidRDefault="00000000" w:rsidRPr="00000000" w14:paraId="00000267">
      <w:pPr>
        <w:spacing w:after="0" w:line="240" w:lineRule="auto"/>
        <w:rPr/>
      </w:pPr>
      <w:r w:rsidDel="00000000" w:rsidR="00000000" w:rsidRPr="00000000">
        <w:rPr>
          <w:rtl w:val="0"/>
        </w:rPr>
      </w:r>
    </w:p>
    <w:p w:rsidR="00000000" w:rsidDel="00000000" w:rsidP="00000000" w:rsidRDefault="00000000" w:rsidRPr="00000000" w14:paraId="00000268">
      <w:pPr>
        <w:spacing w:after="0" w:line="240" w:lineRule="auto"/>
        <w:jc w:val="center"/>
        <w:rPr/>
      </w:pPr>
      <w:r w:rsidDel="00000000" w:rsidR="00000000" w:rsidRPr="00000000">
        <w:rPr>
          <w:rtl w:val="0"/>
        </w:rPr>
        <w:t xml:space="preserve">______________________________________________________________________________________________</w:t>
      </w:r>
    </w:p>
    <w:p w:rsidR="00000000" w:rsidDel="00000000" w:rsidP="00000000" w:rsidRDefault="00000000" w:rsidRPr="00000000" w14:paraId="00000269">
      <w:pPr>
        <w:spacing w:after="0" w:line="240" w:lineRule="auto"/>
        <w:jc w:val="center"/>
        <w:rPr/>
      </w:pPr>
      <w:r w:rsidDel="00000000" w:rsidR="00000000" w:rsidRPr="00000000">
        <w:rPr>
          <w:rtl w:val="0"/>
        </w:rPr>
        <w:t xml:space="preserve">Jurisdiction</w:t>
      </w:r>
    </w:p>
    <w:p w:rsidR="00000000" w:rsidDel="00000000" w:rsidP="00000000" w:rsidRDefault="00000000" w:rsidRPr="00000000" w14:paraId="0000026A">
      <w:pPr>
        <w:spacing w:after="0" w:line="240" w:lineRule="auto"/>
        <w:rPr/>
      </w:pPr>
      <w:r w:rsidDel="00000000" w:rsidR="00000000" w:rsidRPr="00000000">
        <w:rPr>
          <w:rtl w:val="0"/>
        </w:rPr>
      </w:r>
    </w:p>
    <w:p w:rsidR="00000000" w:rsidDel="00000000" w:rsidP="00000000" w:rsidRDefault="00000000" w:rsidRPr="00000000" w14:paraId="0000026B">
      <w:pPr>
        <w:spacing w:after="0" w:line="240" w:lineRule="auto"/>
        <w:rPr/>
      </w:pPr>
      <w:r w:rsidDel="00000000" w:rsidR="00000000" w:rsidRPr="00000000">
        <w:rPr>
          <w:rtl w:val="0"/>
        </w:rPr>
      </w:r>
    </w:p>
    <w:p w:rsidR="00000000" w:rsidDel="00000000" w:rsidP="00000000" w:rsidRDefault="00000000" w:rsidRPr="00000000" w14:paraId="0000026C">
      <w:pPr>
        <w:spacing w:after="0" w:line="240" w:lineRule="auto"/>
        <w:rPr/>
      </w:pPr>
      <w:r w:rsidDel="00000000" w:rsidR="00000000" w:rsidRPr="00000000">
        <w:rPr>
          <w:rtl w:val="0"/>
        </w:rPr>
        <w:t xml:space="preserve">As the Head of the Local Lead Agency for the Local Infants and Toddlers Program in this jurisdiction, I assure that the local early intervention system will have the capacity to provide continuous services in accordance with an Individualized Family Service Plan (IFSP) to eligible infants, toddlers, and preschool children participating in the Extended IFSP Option, and their families during the grant period. </w:t>
      </w:r>
    </w:p>
    <w:p w:rsidR="00000000" w:rsidDel="00000000" w:rsidP="00000000" w:rsidRDefault="00000000" w:rsidRPr="00000000" w14:paraId="0000026D">
      <w:pPr>
        <w:spacing w:after="0" w:line="240" w:lineRule="auto"/>
        <w:rPr/>
      </w:pPr>
      <w:r w:rsidDel="00000000" w:rsidR="00000000" w:rsidRPr="00000000">
        <w:rPr>
          <w:rtl w:val="0"/>
        </w:rPr>
      </w:r>
    </w:p>
    <w:p w:rsidR="00000000" w:rsidDel="00000000" w:rsidP="00000000" w:rsidRDefault="00000000" w:rsidRPr="00000000" w14:paraId="0000026E">
      <w:pPr>
        <w:spacing w:after="0" w:line="240" w:lineRule="auto"/>
        <w:rPr/>
      </w:pPr>
      <w:r w:rsidDel="00000000" w:rsidR="00000000" w:rsidRPr="00000000">
        <w:rPr>
          <w:rtl w:val="0"/>
        </w:rPr>
      </w:r>
    </w:p>
    <w:p w:rsidR="00000000" w:rsidDel="00000000" w:rsidP="00000000" w:rsidRDefault="00000000" w:rsidRPr="00000000" w14:paraId="0000026F">
      <w:pPr>
        <w:spacing w:after="0" w:line="240" w:lineRule="auto"/>
        <w:rPr/>
      </w:pPr>
      <w:r w:rsidDel="00000000" w:rsidR="00000000" w:rsidRPr="00000000">
        <w:rPr>
          <w:rtl w:val="0"/>
        </w:rPr>
        <w:t xml:space="preserve">Signed:</w:t>
      </w:r>
    </w:p>
    <w:p w:rsidR="00000000" w:rsidDel="00000000" w:rsidP="00000000" w:rsidRDefault="00000000" w:rsidRPr="00000000" w14:paraId="00000270">
      <w:pPr>
        <w:spacing w:after="0" w:line="240" w:lineRule="auto"/>
        <w:rPr/>
      </w:pPr>
      <w:r w:rsidDel="00000000" w:rsidR="00000000" w:rsidRPr="00000000">
        <w:rPr>
          <w:rtl w:val="0"/>
        </w:rPr>
      </w:r>
    </w:p>
    <w:p w:rsidR="00000000" w:rsidDel="00000000" w:rsidP="00000000" w:rsidRDefault="00000000" w:rsidRPr="00000000" w14:paraId="00000271">
      <w:pPr>
        <w:spacing w:after="0" w:line="240" w:lineRule="auto"/>
        <w:rPr/>
      </w:pPr>
      <w:r w:rsidDel="00000000" w:rsidR="00000000" w:rsidRPr="00000000">
        <w:rPr>
          <w:rtl w:val="0"/>
        </w:rPr>
        <w:t xml:space="preserve">___________________________________________________________________</w:t>
      </w:r>
    </w:p>
    <w:p w:rsidR="00000000" w:rsidDel="00000000" w:rsidP="00000000" w:rsidRDefault="00000000" w:rsidRPr="00000000" w14:paraId="00000272">
      <w:pPr>
        <w:spacing w:after="0" w:line="240" w:lineRule="auto"/>
        <w:rPr/>
      </w:pPr>
      <w:r w:rsidDel="00000000" w:rsidR="00000000" w:rsidRPr="00000000">
        <w:rPr>
          <w:rtl w:val="0"/>
        </w:rPr>
        <w:t xml:space="preserve">Local Lead Agency Head</w:t>
      </w:r>
    </w:p>
    <w:p w:rsidR="00000000" w:rsidDel="00000000" w:rsidP="00000000" w:rsidRDefault="00000000" w:rsidRPr="00000000" w14:paraId="00000273">
      <w:pPr>
        <w:spacing w:after="0" w:line="240" w:lineRule="auto"/>
        <w:rPr/>
      </w:pPr>
      <w:r w:rsidDel="00000000" w:rsidR="00000000" w:rsidRPr="00000000">
        <w:rPr>
          <w:rtl w:val="0"/>
        </w:rPr>
      </w:r>
    </w:p>
    <w:p w:rsidR="00000000" w:rsidDel="00000000" w:rsidP="00000000" w:rsidRDefault="00000000" w:rsidRPr="00000000" w14:paraId="00000274">
      <w:pPr>
        <w:spacing w:after="0" w:line="240" w:lineRule="auto"/>
        <w:rPr/>
      </w:pPr>
      <w:r w:rsidDel="00000000" w:rsidR="00000000" w:rsidRPr="00000000">
        <w:rPr>
          <w:rtl w:val="0"/>
        </w:rPr>
        <w:t xml:space="preserve">____________________________________________________________________</w:t>
      </w:r>
    </w:p>
    <w:p w:rsidR="00000000" w:rsidDel="00000000" w:rsidP="00000000" w:rsidRDefault="00000000" w:rsidRPr="00000000" w14:paraId="00000275">
      <w:pPr>
        <w:spacing w:after="0" w:line="240" w:lineRule="auto"/>
        <w:rPr/>
      </w:pPr>
      <w:r w:rsidDel="00000000" w:rsidR="00000000" w:rsidRPr="00000000">
        <w:rPr>
          <w:rtl w:val="0"/>
        </w:rPr>
        <w:t xml:space="preserve">Name of Local Lead Agency</w:t>
      </w:r>
    </w:p>
    <w:p w:rsidR="00000000" w:rsidDel="00000000" w:rsidP="00000000" w:rsidRDefault="00000000" w:rsidRPr="00000000" w14:paraId="00000276">
      <w:pPr>
        <w:spacing w:after="0" w:line="240" w:lineRule="auto"/>
        <w:rPr/>
      </w:pPr>
      <w:r w:rsidDel="00000000" w:rsidR="00000000" w:rsidRPr="00000000">
        <w:rPr>
          <w:rtl w:val="0"/>
        </w:rPr>
      </w:r>
    </w:p>
    <w:p w:rsidR="00000000" w:rsidDel="00000000" w:rsidP="00000000" w:rsidRDefault="00000000" w:rsidRPr="00000000" w14:paraId="00000277">
      <w:pPr>
        <w:spacing w:after="0" w:line="240" w:lineRule="auto"/>
        <w:rPr/>
      </w:pPr>
      <w:r w:rsidDel="00000000" w:rsidR="00000000" w:rsidRPr="00000000">
        <w:rPr>
          <w:rtl w:val="0"/>
        </w:rPr>
        <w:t xml:space="preserve">____________________________________________________________________</w:t>
      </w:r>
    </w:p>
    <w:p w:rsidR="00000000" w:rsidDel="00000000" w:rsidP="00000000" w:rsidRDefault="00000000" w:rsidRPr="00000000" w14:paraId="00000278">
      <w:pPr>
        <w:spacing w:after="0" w:line="240" w:lineRule="auto"/>
        <w:rPr/>
      </w:pPr>
      <w:r w:rsidDel="00000000" w:rsidR="00000000" w:rsidRPr="00000000">
        <w:rPr>
          <w:rtl w:val="0"/>
        </w:rPr>
        <w:t xml:space="preserve">Date</w:t>
      </w:r>
    </w:p>
    <w:p w:rsidR="00000000" w:rsidDel="00000000" w:rsidP="00000000" w:rsidRDefault="00000000" w:rsidRPr="00000000" w14:paraId="00000279">
      <w:pPr>
        <w:spacing w:after="0" w:line="240" w:lineRule="auto"/>
        <w:rPr/>
      </w:pPr>
      <w:r w:rsidDel="00000000" w:rsidR="00000000" w:rsidRPr="00000000">
        <w:rPr>
          <w:rtl w:val="0"/>
        </w:rPr>
      </w:r>
    </w:p>
    <w:p w:rsidR="00000000" w:rsidDel="00000000" w:rsidP="00000000" w:rsidRDefault="00000000" w:rsidRPr="00000000" w14:paraId="0000027A">
      <w:pPr>
        <w:spacing w:after="0" w:line="240" w:lineRule="auto"/>
        <w:rPr/>
      </w:pPr>
      <w:r w:rsidDel="00000000" w:rsidR="00000000" w:rsidRPr="00000000">
        <w:rPr>
          <w:rtl w:val="0"/>
        </w:rPr>
        <w:t xml:space="preserve"> </w:t>
      </w:r>
    </w:p>
    <w:p w:rsidR="00000000" w:rsidDel="00000000" w:rsidP="00000000" w:rsidRDefault="00000000" w:rsidRPr="00000000" w14:paraId="0000027B">
      <w:pPr>
        <w:rPr/>
      </w:pPr>
      <w:r w:rsidDel="00000000" w:rsidR="00000000" w:rsidRPr="00000000">
        <w:br w:type="page"/>
      </w:r>
      <w:r w:rsidDel="00000000" w:rsidR="00000000" w:rsidRPr="00000000">
        <w:rPr>
          <w:rtl w:val="0"/>
        </w:rPr>
      </w:r>
    </w:p>
    <w:p w:rsidR="00000000" w:rsidDel="00000000" w:rsidP="00000000" w:rsidRDefault="00000000" w:rsidRPr="00000000" w14:paraId="0000027C">
      <w:pPr>
        <w:pStyle w:val="Heading2"/>
        <w:rPr/>
      </w:pPr>
      <w:bookmarkStart w:colFirst="0" w:colLast="0" w:name="_heading=h.4f1mdlm" w:id="26"/>
      <w:bookmarkEnd w:id="26"/>
      <w:r w:rsidDel="00000000" w:rsidR="00000000" w:rsidRPr="00000000">
        <w:rPr>
          <w:rtl w:val="0"/>
        </w:rPr>
        <w:t xml:space="preserve">LICC Review Statement</w:t>
      </w:r>
    </w:p>
    <w:p w:rsidR="00000000" w:rsidDel="00000000" w:rsidP="00000000" w:rsidRDefault="00000000" w:rsidRPr="00000000" w14:paraId="0000027D">
      <w:pPr>
        <w:rPr/>
      </w:pPr>
      <w:r w:rsidDel="00000000" w:rsidR="00000000" w:rsidRPr="00000000">
        <w:rPr>
          <w:rtl w:val="0"/>
        </w:rPr>
      </w:r>
    </w:p>
    <w:p w:rsidR="00000000" w:rsidDel="00000000" w:rsidP="00000000" w:rsidRDefault="00000000" w:rsidRPr="00000000" w14:paraId="0000027E">
      <w:pPr>
        <w:rPr/>
      </w:pPr>
      <w:r w:rsidDel="00000000" w:rsidR="00000000" w:rsidRPr="00000000">
        <w:rPr>
          <w:rtl w:val="0"/>
        </w:rPr>
      </w:r>
    </w:p>
    <w:p w:rsidR="00000000" w:rsidDel="00000000" w:rsidP="00000000" w:rsidRDefault="00000000" w:rsidRPr="00000000" w14:paraId="0000027F">
      <w:pPr>
        <w:tabs>
          <w:tab w:val="left" w:pos="1350"/>
          <w:tab w:val="right" w:pos="6480"/>
          <w:tab w:val="left" w:pos="6660"/>
          <w:tab w:val="left" w:pos="9630"/>
        </w:tabs>
        <w:jc w:val="center"/>
        <w:rPr>
          <w:b w:val="1"/>
          <w:sz w:val="22"/>
          <w:szCs w:val="22"/>
        </w:rPr>
      </w:pPr>
      <w:r w:rsidDel="00000000" w:rsidR="00000000" w:rsidRPr="00000000">
        <w:rPr>
          <w:b w:val="1"/>
          <w:sz w:val="22"/>
          <w:szCs w:val="22"/>
          <w:rtl w:val="0"/>
        </w:rPr>
        <w:t xml:space="preserve">_______________________________________________________</w:t>
      </w:r>
    </w:p>
    <w:p w:rsidR="00000000" w:rsidDel="00000000" w:rsidP="00000000" w:rsidRDefault="00000000" w:rsidRPr="00000000" w14:paraId="00000280">
      <w:pPr>
        <w:jc w:val="center"/>
        <w:rPr>
          <w:rFonts w:ascii="Times New Roman" w:cs="Times New Roman" w:eastAsia="Times New Roman" w:hAnsi="Times New Roman"/>
        </w:rPr>
      </w:pPr>
      <w:r w:rsidDel="00000000" w:rsidR="00000000" w:rsidRPr="00000000">
        <w:rPr>
          <w:rtl w:val="0"/>
        </w:rPr>
        <w:t xml:space="preserve">Jurisdiction</w:t>
      </w:r>
      <w:r w:rsidDel="00000000" w:rsidR="00000000" w:rsidRPr="00000000">
        <w:rPr>
          <w:rtl w:val="0"/>
        </w:rPr>
      </w:r>
    </w:p>
    <w:p w:rsidR="00000000" w:rsidDel="00000000" w:rsidP="00000000" w:rsidRDefault="00000000" w:rsidRPr="00000000" w14:paraId="00000281">
      <w:pPr>
        <w:tabs>
          <w:tab w:val="left" w:pos="1350"/>
          <w:tab w:val="right" w:pos="6480"/>
          <w:tab w:val="left" w:pos="6660"/>
          <w:tab w:val="left" w:pos="9630"/>
        </w:tabs>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282">
      <w:pPr>
        <w:rPr/>
      </w:pPr>
      <w:r w:rsidDel="00000000" w:rsidR="00000000" w:rsidRPr="00000000">
        <w:rPr>
          <w:rtl w:val="0"/>
        </w:rPr>
        <w:t xml:space="preserve">The Local Interagency Coordinating Council (LICC) in the above-named jurisdiction has reviewed the Consolidated Local Implementation Grant (CLIG) application for SFY 2023.</w:t>
      </w:r>
    </w:p>
    <w:p w:rsidR="00000000" w:rsidDel="00000000" w:rsidP="00000000" w:rsidRDefault="00000000" w:rsidRPr="00000000" w14:paraId="00000283">
      <w:pPr>
        <w:tabs>
          <w:tab w:val="right" w:pos="9630"/>
        </w:tabs>
        <w:rPr/>
      </w:pPr>
      <w:r w:rsidDel="00000000" w:rsidR="00000000" w:rsidRPr="00000000">
        <w:rPr>
          <w:rtl w:val="0"/>
        </w:rPr>
      </w:r>
    </w:p>
    <w:p w:rsidR="00000000" w:rsidDel="00000000" w:rsidP="00000000" w:rsidRDefault="00000000" w:rsidRPr="00000000" w14:paraId="00000284">
      <w:pPr>
        <w:tabs>
          <w:tab w:val="left" w:pos="1350"/>
          <w:tab w:val="left" w:pos="5895"/>
          <w:tab w:val="right" w:pos="6480"/>
          <w:tab w:val="left" w:pos="6660"/>
          <w:tab w:val="left" w:pos="9630"/>
        </w:tabs>
        <w:rPr>
          <w:b w:val="1"/>
          <w:sz w:val="22"/>
          <w:szCs w:val="22"/>
        </w:rPr>
      </w:pPr>
      <w:r w:rsidDel="00000000" w:rsidR="00000000" w:rsidRPr="00000000">
        <w:rPr>
          <w:b w:val="1"/>
          <w:sz w:val="22"/>
          <w:szCs w:val="22"/>
          <w:rtl w:val="0"/>
        </w:rPr>
        <w:t xml:space="preserve">___________________________________________________     </w:t>
        <w:tab/>
        <w:tab/>
        <w:t xml:space="preserve"> _________________________</w:t>
      </w:r>
    </w:p>
    <w:p w:rsidR="00000000" w:rsidDel="00000000" w:rsidP="00000000" w:rsidRDefault="00000000" w:rsidRPr="00000000" w14:paraId="00000285">
      <w:pPr>
        <w:rPr>
          <w:rFonts w:ascii="Times New Roman" w:cs="Times New Roman" w:eastAsia="Times New Roman" w:hAnsi="Times New Roman"/>
        </w:rPr>
      </w:pPr>
      <w:r w:rsidDel="00000000" w:rsidR="00000000" w:rsidRPr="00000000">
        <w:rPr>
          <w:rtl w:val="0"/>
        </w:rPr>
        <w:t xml:space="preserve">Signature of LICC Chairperson</w:t>
      </w:r>
      <w:r w:rsidDel="00000000" w:rsidR="00000000" w:rsidRPr="00000000">
        <w:rPr>
          <w:rFonts w:ascii="Times New Roman" w:cs="Times New Roman" w:eastAsia="Times New Roman" w:hAnsi="Times New Roman"/>
          <w:rtl w:val="0"/>
        </w:rPr>
        <w:t xml:space="preserve"> </w:t>
        <w:tab/>
        <w:tab/>
        <w:tab/>
        <w:tab/>
        <w:tab/>
        <w:t xml:space="preserve">    </w:t>
      </w:r>
      <w:r w:rsidDel="00000000" w:rsidR="00000000" w:rsidRPr="00000000">
        <w:rPr>
          <w:rtl w:val="0"/>
        </w:rPr>
        <w:t xml:space="preserve">Date</w:t>
      </w:r>
      <w:r w:rsidDel="00000000" w:rsidR="00000000" w:rsidRPr="00000000">
        <w:rPr>
          <w:rtl w:val="0"/>
        </w:rPr>
      </w:r>
    </w:p>
    <w:p w:rsidR="00000000" w:rsidDel="00000000" w:rsidP="00000000" w:rsidRDefault="00000000" w:rsidRPr="00000000" w14:paraId="00000286">
      <w:pPr>
        <w:tabs>
          <w:tab w:val="right" w:pos="9630"/>
        </w:tabs>
        <w:jc w:val="center"/>
        <w:rPr/>
      </w:pPr>
      <w:r w:rsidDel="00000000" w:rsidR="00000000" w:rsidRPr="00000000">
        <w:rPr>
          <w:rtl w:val="0"/>
        </w:rPr>
      </w:r>
    </w:p>
    <w:p w:rsidR="00000000" w:rsidDel="00000000" w:rsidP="00000000" w:rsidRDefault="00000000" w:rsidRPr="00000000" w14:paraId="00000287">
      <w:pPr>
        <w:rPr/>
      </w:pPr>
      <w:r w:rsidDel="00000000" w:rsidR="00000000" w:rsidRPr="00000000">
        <w:rPr>
          <w:rtl w:val="0"/>
        </w:rPr>
      </w:r>
    </w:p>
    <w:p w:rsidR="00000000" w:rsidDel="00000000" w:rsidP="00000000" w:rsidRDefault="00000000" w:rsidRPr="00000000" w14:paraId="00000288">
      <w:pPr>
        <w:rPr/>
      </w:pPr>
      <w:r w:rsidDel="00000000" w:rsidR="00000000" w:rsidRPr="00000000">
        <w:br w:type="page"/>
      </w:r>
      <w:r w:rsidDel="00000000" w:rsidR="00000000" w:rsidRPr="00000000">
        <w:rPr>
          <w:rtl w:val="0"/>
        </w:rPr>
      </w:r>
    </w:p>
    <w:p w:rsidR="00000000" w:rsidDel="00000000" w:rsidP="00000000" w:rsidRDefault="00000000" w:rsidRPr="00000000" w14:paraId="00000289">
      <w:pPr>
        <w:pStyle w:val="Heading2"/>
        <w:rPr/>
      </w:pPr>
      <w:bookmarkStart w:colFirst="0" w:colLast="0" w:name="_heading=h.2lwamvv" w:id="27"/>
      <w:bookmarkEnd w:id="27"/>
      <w:r w:rsidDel="00000000" w:rsidR="00000000" w:rsidRPr="00000000">
        <w:rPr>
          <w:rtl w:val="0"/>
        </w:rPr>
        <w:t xml:space="preserve">LICC Membership Directory</w:t>
      </w:r>
    </w:p>
    <w:p w:rsidR="00000000" w:rsidDel="00000000" w:rsidP="00000000" w:rsidRDefault="00000000" w:rsidRPr="00000000" w14:paraId="0000028A">
      <w:pPr>
        <w:rPr/>
      </w:pPr>
      <w:r w:rsidDel="00000000" w:rsidR="00000000" w:rsidRPr="00000000">
        <w:rPr>
          <w:rtl w:val="0"/>
        </w:rPr>
        <w:t xml:space="preserve">Complete this form or include with your membership directory.</w:t>
      </w:r>
    </w:p>
    <w:p w:rsidR="00000000" w:rsidDel="00000000" w:rsidP="00000000" w:rsidRDefault="00000000" w:rsidRPr="00000000" w14:paraId="0000028B">
      <w:pPr>
        <w:rPr/>
      </w:pPr>
      <w:r w:rsidDel="00000000" w:rsidR="00000000" w:rsidRPr="00000000">
        <w:rPr>
          <w:rtl w:val="0"/>
        </w:rPr>
        <w:t xml:space="preserve">Jurisdiction:</w:t>
        <w:tab/>
        <w:tab/>
        <w:tab/>
        <w:tab/>
        <w:tab/>
        <w:tab/>
        <w:t xml:space="preserve">Date: </w:t>
      </w:r>
    </w:p>
    <w:p w:rsidR="00000000" w:rsidDel="00000000" w:rsidP="00000000" w:rsidRDefault="00000000" w:rsidRPr="00000000" w14:paraId="0000028C">
      <w:pPr>
        <w:spacing w:after="0" w:before="0" w:line="240" w:lineRule="auto"/>
        <w:rPr>
          <w:b w:val="1"/>
        </w:rPr>
      </w:pPr>
      <w:r w:rsidDel="00000000" w:rsidR="00000000" w:rsidRPr="00000000">
        <w:rPr>
          <w:b w:val="1"/>
          <w:rtl w:val="0"/>
        </w:rPr>
        <w:t xml:space="preserve">Parent Members</w:t>
      </w:r>
    </w:p>
    <w:p w:rsidR="00000000" w:rsidDel="00000000" w:rsidP="00000000" w:rsidRDefault="00000000" w:rsidRPr="00000000" w14:paraId="0000028D">
      <w:pPr>
        <w:spacing w:after="0" w:before="0" w:line="240" w:lineRule="auto"/>
        <w:rPr/>
      </w:pPr>
      <w:r w:rsidDel="00000000" w:rsidR="00000000" w:rsidRPr="00000000">
        <w:rPr>
          <w:rtl w:val="0"/>
        </w:rPr>
        <w:tab/>
        <w:t xml:space="preserve">Name: </w:t>
      </w:r>
    </w:p>
    <w:p w:rsidR="00000000" w:rsidDel="00000000" w:rsidP="00000000" w:rsidRDefault="00000000" w:rsidRPr="00000000" w14:paraId="0000028E">
      <w:pPr>
        <w:spacing w:after="0" w:before="0" w:line="240" w:lineRule="auto"/>
        <w:ind w:firstLine="720"/>
        <w:rPr/>
      </w:pPr>
      <w:r w:rsidDel="00000000" w:rsidR="00000000" w:rsidRPr="00000000">
        <w:rPr>
          <w:rtl w:val="0"/>
        </w:rPr>
        <w:t xml:space="preserve">Address: </w:t>
        <w:tab/>
        <w:tab/>
        <w:tab/>
        <w:tab/>
        <w:tab/>
        <w:t xml:space="preserve">City/State/Zip Code:</w:t>
        <w:tab/>
      </w:r>
    </w:p>
    <w:p w:rsidR="00000000" w:rsidDel="00000000" w:rsidP="00000000" w:rsidRDefault="00000000" w:rsidRPr="00000000" w14:paraId="0000028F">
      <w:pPr>
        <w:spacing w:after="0" w:before="0" w:line="240" w:lineRule="auto"/>
        <w:rPr/>
      </w:pPr>
      <w:r w:rsidDel="00000000" w:rsidR="00000000" w:rsidRPr="00000000">
        <w:rPr>
          <w:rtl w:val="0"/>
        </w:rPr>
        <w:tab/>
        <w:t xml:space="preserve">Phone: </w:t>
        <w:tab/>
        <w:tab/>
        <w:tab/>
        <w:tab/>
        <w:tab/>
        <w:tab/>
        <w:t xml:space="preserve">Email:</w:t>
      </w:r>
    </w:p>
    <w:p w:rsidR="00000000" w:rsidDel="00000000" w:rsidP="00000000" w:rsidRDefault="00000000" w:rsidRPr="00000000" w14:paraId="00000290">
      <w:pPr>
        <w:spacing w:after="0" w:before="0" w:line="240" w:lineRule="auto"/>
        <w:rPr/>
      </w:pPr>
      <w:r w:rsidDel="00000000" w:rsidR="00000000" w:rsidRPr="00000000">
        <w:rPr>
          <w:rtl w:val="0"/>
        </w:rPr>
        <w:tab/>
      </w:r>
    </w:p>
    <w:p w:rsidR="00000000" w:rsidDel="00000000" w:rsidP="00000000" w:rsidRDefault="00000000" w:rsidRPr="00000000" w14:paraId="00000291">
      <w:pPr>
        <w:spacing w:after="0" w:before="0" w:line="240" w:lineRule="auto"/>
        <w:ind w:firstLine="720"/>
        <w:rPr/>
      </w:pPr>
      <w:r w:rsidDel="00000000" w:rsidR="00000000" w:rsidRPr="00000000">
        <w:rPr>
          <w:rtl w:val="0"/>
        </w:rPr>
        <w:t xml:space="preserve">Name: </w:t>
      </w:r>
    </w:p>
    <w:p w:rsidR="00000000" w:rsidDel="00000000" w:rsidP="00000000" w:rsidRDefault="00000000" w:rsidRPr="00000000" w14:paraId="00000292">
      <w:pPr>
        <w:spacing w:after="0" w:before="0" w:line="240" w:lineRule="auto"/>
        <w:ind w:firstLine="720"/>
        <w:rPr/>
      </w:pPr>
      <w:r w:rsidDel="00000000" w:rsidR="00000000" w:rsidRPr="00000000">
        <w:rPr>
          <w:rtl w:val="0"/>
        </w:rPr>
        <w:t xml:space="preserve">Address: </w:t>
        <w:tab/>
        <w:tab/>
        <w:tab/>
        <w:tab/>
        <w:tab/>
        <w:t xml:space="preserve">City/State/Zip Code:</w:t>
        <w:tab/>
      </w:r>
    </w:p>
    <w:p w:rsidR="00000000" w:rsidDel="00000000" w:rsidP="00000000" w:rsidRDefault="00000000" w:rsidRPr="00000000" w14:paraId="00000293">
      <w:pPr>
        <w:spacing w:after="0" w:before="0" w:line="240" w:lineRule="auto"/>
        <w:rPr/>
      </w:pPr>
      <w:r w:rsidDel="00000000" w:rsidR="00000000" w:rsidRPr="00000000">
        <w:rPr>
          <w:rtl w:val="0"/>
        </w:rPr>
        <w:tab/>
        <w:t xml:space="preserve">Phone: </w:t>
        <w:tab/>
        <w:tab/>
        <w:tab/>
        <w:tab/>
        <w:tab/>
        <w:tab/>
        <w:t xml:space="preserve">Email:</w:t>
      </w:r>
    </w:p>
    <w:p w:rsidR="00000000" w:rsidDel="00000000" w:rsidP="00000000" w:rsidRDefault="00000000" w:rsidRPr="00000000" w14:paraId="00000294">
      <w:pPr>
        <w:spacing w:after="0" w:before="0" w:line="240" w:lineRule="auto"/>
        <w:rPr/>
      </w:pPr>
      <w:r w:rsidDel="00000000" w:rsidR="00000000" w:rsidRPr="00000000">
        <w:rPr>
          <w:rtl w:val="0"/>
        </w:rPr>
        <w:tab/>
      </w:r>
    </w:p>
    <w:p w:rsidR="00000000" w:rsidDel="00000000" w:rsidP="00000000" w:rsidRDefault="00000000" w:rsidRPr="00000000" w14:paraId="00000295">
      <w:pPr>
        <w:spacing w:after="0" w:before="0" w:line="240" w:lineRule="auto"/>
        <w:rPr>
          <w:b w:val="1"/>
        </w:rPr>
      </w:pPr>
      <w:r w:rsidDel="00000000" w:rsidR="00000000" w:rsidRPr="00000000">
        <w:rPr>
          <w:b w:val="1"/>
          <w:rtl w:val="0"/>
        </w:rPr>
        <w:t xml:space="preserve">Local Education Agency Representative </w:t>
      </w:r>
    </w:p>
    <w:p w:rsidR="00000000" w:rsidDel="00000000" w:rsidP="00000000" w:rsidRDefault="00000000" w:rsidRPr="00000000" w14:paraId="00000296">
      <w:pPr>
        <w:spacing w:after="0" w:before="0" w:line="240" w:lineRule="auto"/>
        <w:rPr/>
      </w:pPr>
      <w:r w:rsidDel="00000000" w:rsidR="00000000" w:rsidRPr="00000000">
        <w:rPr>
          <w:rtl w:val="0"/>
        </w:rPr>
        <w:tab/>
        <w:t xml:space="preserve">Agency: </w:t>
      </w:r>
    </w:p>
    <w:p w:rsidR="00000000" w:rsidDel="00000000" w:rsidP="00000000" w:rsidRDefault="00000000" w:rsidRPr="00000000" w14:paraId="00000297">
      <w:pPr>
        <w:spacing w:after="0" w:before="0" w:line="240" w:lineRule="auto"/>
        <w:ind w:firstLine="720"/>
        <w:rPr/>
      </w:pPr>
      <w:r w:rsidDel="00000000" w:rsidR="00000000" w:rsidRPr="00000000">
        <w:rPr>
          <w:rtl w:val="0"/>
        </w:rPr>
        <w:t xml:space="preserve">Name: </w:t>
        <w:tab/>
        <w:tab/>
        <w:tab/>
        <w:tab/>
        <w:tab/>
        <w:tab/>
        <w:t xml:space="preserve">Title:</w:t>
      </w:r>
    </w:p>
    <w:p w:rsidR="00000000" w:rsidDel="00000000" w:rsidP="00000000" w:rsidRDefault="00000000" w:rsidRPr="00000000" w14:paraId="00000298">
      <w:pPr>
        <w:spacing w:after="0" w:before="0" w:line="240" w:lineRule="auto"/>
        <w:ind w:firstLine="720"/>
        <w:rPr/>
      </w:pPr>
      <w:r w:rsidDel="00000000" w:rsidR="00000000" w:rsidRPr="00000000">
        <w:rPr>
          <w:rtl w:val="0"/>
        </w:rPr>
        <w:t xml:space="preserve">Address: </w:t>
        <w:tab/>
        <w:tab/>
        <w:tab/>
        <w:tab/>
        <w:tab/>
        <w:t xml:space="preserve">City/State/Zip Code:</w:t>
        <w:tab/>
      </w:r>
    </w:p>
    <w:p w:rsidR="00000000" w:rsidDel="00000000" w:rsidP="00000000" w:rsidRDefault="00000000" w:rsidRPr="00000000" w14:paraId="00000299">
      <w:pPr>
        <w:spacing w:after="0" w:before="0" w:line="240" w:lineRule="auto"/>
        <w:rPr/>
      </w:pPr>
      <w:r w:rsidDel="00000000" w:rsidR="00000000" w:rsidRPr="00000000">
        <w:rPr>
          <w:rtl w:val="0"/>
        </w:rPr>
        <w:tab/>
        <w:t xml:space="preserve">Phone: </w:t>
        <w:tab/>
        <w:tab/>
        <w:tab/>
        <w:tab/>
        <w:tab/>
        <w:tab/>
        <w:t xml:space="preserve">Email:</w:t>
      </w:r>
    </w:p>
    <w:p w:rsidR="00000000" w:rsidDel="00000000" w:rsidP="00000000" w:rsidRDefault="00000000" w:rsidRPr="00000000" w14:paraId="0000029A">
      <w:pPr>
        <w:spacing w:after="0" w:before="0" w:line="240" w:lineRule="auto"/>
        <w:rPr/>
      </w:pPr>
      <w:r w:rsidDel="00000000" w:rsidR="00000000" w:rsidRPr="00000000">
        <w:rPr>
          <w:rtl w:val="0"/>
        </w:rPr>
        <w:tab/>
      </w:r>
    </w:p>
    <w:p w:rsidR="00000000" w:rsidDel="00000000" w:rsidP="00000000" w:rsidRDefault="00000000" w:rsidRPr="00000000" w14:paraId="0000029B">
      <w:pPr>
        <w:spacing w:after="0" w:before="0" w:line="240" w:lineRule="auto"/>
        <w:rPr>
          <w:b w:val="1"/>
        </w:rPr>
      </w:pPr>
      <w:r w:rsidDel="00000000" w:rsidR="00000000" w:rsidRPr="00000000">
        <w:rPr>
          <w:b w:val="1"/>
          <w:rtl w:val="0"/>
        </w:rPr>
        <w:t xml:space="preserve">Local Health Department</w:t>
      </w:r>
    </w:p>
    <w:p w:rsidR="00000000" w:rsidDel="00000000" w:rsidP="00000000" w:rsidRDefault="00000000" w:rsidRPr="00000000" w14:paraId="0000029C">
      <w:pPr>
        <w:spacing w:after="0" w:before="0" w:line="240" w:lineRule="auto"/>
        <w:rPr/>
      </w:pPr>
      <w:r w:rsidDel="00000000" w:rsidR="00000000" w:rsidRPr="00000000">
        <w:rPr>
          <w:rtl w:val="0"/>
        </w:rPr>
        <w:tab/>
        <w:t xml:space="preserve">Agency: </w:t>
      </w:r>
    </w:p>
    <w:p w:rsidR="00000000" w:rsidDel="00000000" w:rsidP="00000000" w:rsidRDefault="00000000" w:rsidRPr="00000000" w14:paraId="0000029D">
      <w:pPr>
        <w:spacing w:after="0" w:before="0" w:line="240" w:lineRule="auto"/>
        <w:ind w:firstLine="720"/>
        <w:rPr/>
      </w:pPr>
      <w:r w:rsidDel="00000000" w:rsidR="00000000" w:rsidRPr="00000000">
        <w:rPr>
          <w:rtl w:val="0"/>
        </w:rPr>
        <w:t xml:space="preserve">Name: </w:t>
        <w:tab/>
        <w:tab/>
        <w:tab/>
        <w:tab/>
        <w:tab/>
        <w:tab/>
        <w:t xml:space="preserve">Title:</w:t>
      </w:r>
    </w:p>
    <w:p w:rsidR="00000000" w:rsidDel="00000000" w:rsidP="00000000" w:rsidRDefault="00000000" w:rsidRPr="00000000" w14:paraId="0000029E">
      <w:pPr>
        <w:spacing w:after="0" w:before="0" w:line="240" w:lineRule="auto"/>
        <w:ind w:firstLine="720"/>
        <w:rPr/>
      </w:pPr>
      <w:r w:rsidDel="00000000" w:rsidR="00000000" w:rsidRPr="00000000">
        <w:rPr>
          <w:rtl w:val="0"/>
        </w:rPr>
        <w:t xml:space="preserve">Address: </w:t>
        <w:tab/>
        <w:tab/>
        <w:tab/>
        <w:tab/>
        <w:tab/>
        <w:t xml:space="preserve">City/State/Zip Code:</w:t>
        <w:tab/>
      </w:r>
    </w:p>
    <w:p w:rsidR="00000000" w:rsidDel="00000000" w:rsidP="00000000" w:rsidRDefault="00000000" w:rsidRPr="00000000" w14:paraId="0000029F">
      <w:pPr>
        <w:spacing w:after="0" w:before="0" w:line="240" w:lineRule="auto"/>
        <w:rPr/>
      </w:pPr>
      <w:r w:rsidDel="00000000" w:rsidR="00000000" w:rsidRPr="00000000">
        <w:rPr>
          <w:rtl w:val="0"/>
        </w:rPr>
        <w:tab/>
        <w:t xml:space="preserve">Phone: </w:t>
        <w:tab/>
        <w:tab/>
        <w:tab/>
        <w:tab/>
        <w:tab/>
        <w:tab/>
        <w:t xml:space="preserve">Email:</w:t>
      </w:r>
    </w:p>
    <w:p w:rsidR="00000000" w:rsidDel="00000000" w:rsidP="00000000" w:rsidRDefault="00000000" w:rsidRPr="00000000" w14:paraId="000002A0">
      <w:pPr>
        <w:spacing w:after="0" w:before="0" w:line="240" w:lineRule="auto"/>
        <w:rPr>
          <w:b w:val="1"/>
        </w:rPr>
      </w:pPr>
      <w:r w:rsidDel="00000000" w:rsidR="00000000" w:rsidRPr="00000000">
        <w:rPr>
          <w:rtl w:val="0"/>
        </w:rPr>
      </w:r>
    </w:p>
    <w:p w:rsidR="00000000" w:rsidDel="00000000" w:rsidP="00000000" w:rsidRDefault="00000000" w:rsidRPr="00000000" w14:paraId="000002A1">
      <w:pPr>
        <w:spacing w:after="0" w:before="0" w:line="240" w:lineRule="auto"/>
        <w:rPr>
          <w:b w:val="1"/>
        </w:rPr>
      </w:pPr>
      <w:r w:rsidDel="00000000" w:rsidR="00000000" w:rsidRPr="00000000">
        <w:rPr>
          <w:b w:val="1"/>
          <w:rtl w:val="0"/>
        </w:rPr>
        <w:t xml:space="preserve">Local Department of Social Studies</w:t>
      </w:r>
    </w:p>
    <w:p w:rsidR="00000000" w:rsidDel="00000000" w:rsidP="00000000" w:rsidRDefault="00000000" w:rsidRPr="00000000" w14:paraId="000002A2">
      <w:pPr>
        <w:spacing w:after="0" w:before="0" w:line="240" w:lineRule="auto"/>
        <w:rPr/>
      </w:pPr>
      <w:r w:rsidDel="00000000" w:rsidR="00000000" w:rsidRPr="00000000">
        <w:rPr>
          <w:rtl w:val="0"/>
        </w:rPr>
        <w:tab/>
        <w:t xml:space="preserve">Agency:</w:t>
      </w:r>
    </w:p>
    <w:p w:rsidR="00000000" w:rsidDel="00000000" w:rsidP="00000000" w:rsidRDefault="00000000" w:rsidRPr="00000000" w14:paraId="000002A3">
      <w:pPr>
        <w:spacing w:after="0" w:before="0" w:line="240" w:lineRule="auto"/>
        <w:ind w:firstLine="720"/>
        <w:rPr/>
      </w:pPr>
      <w:r w:rsidDel="00000000" w:rsidR="00000000" w:rsidRPr="00000000">
        <w:rPr>
          <w:rtl w:val="0"/>
        </w:rPr>
        <w:t xml:space="preserve">Name: </w:t>
        <w:tab/>
        <w:tab/>
        <w:tab/>
        <w:tab/>
        <w:tab/>
        <w:tab/>
        <w:t xml:space="preserve">Title:</w:t>
      </w:r>
    </w:p>
    <w:p w:rsidR="00000000" w:rsidDel="00000000" w:rsidP="00000000" w:rsidRDefault="00000000" w:rsidRPr="00000000" w14:paraId="000002A4">
      <w:pPr>
        <w:spacing w:after="0" w:before="0" w:line="240" w:lineRule="auto"/>
        <w:ind w:firstLine="720"/>
        <w:rPr/>
      </w:pPr>
      <w:r w:rsidDel="00000000" w:rsidR="00000000" w:rsidRPr="00000000">
        <w:rPr>
          <w:rtl w:val="0"/>
        </w:rPr>
        <w:t xml:space="preserve">Address: </w:t>
        <w:tab/>
        <w:tab/>
        <w:tab/>
        <w:tab/>
        <w:tab/>
        <w:t xml:space="preserve">City/State/Zip Code:</w:t>
        <w:tab/>
      </w:r>
    </w:p>
    <w:p w:rsidR="00000000" w:rsidDel="00000000" w:rsidP="00000000" w:rsidRDefault="00000000" w:rsidRPr="00000000" w14:paraId="000002A5">
      <w:pPr>
        <w:spacing w:after="0" w:before="0" w:line="240" w:lineRule="auto"/>
        <w:rPr/>
      </w:pPr>
      <w:r w:rsidDel="00000000" w:rsidR="00000000" w:rsidRPr="00000000">
        <w:rPr>
          <w:rtl w:val="0"/>
        </w:rPr>
        <w:tab/>
        <w:t xml:space="preserve">Phone: </w:t>
        <w:tab/>
        <w:tab/>
        <w:tab/>
        <w:tab/>
        <w:tab/>
        <w:tab/>
        <w:t xml:space="preserve">Email:</w:t>
      </w:r>
    </w:p>
    <w:p w:rsidR="00000000" w:rsidDel="00000000" w:rsidP="00000000" w:rsidRDefault="00000000" w:rsidRPr="00000000" w14:paraId="000002A6">
      <w:pPr>
        <w:spacing w:after="0" w:before="0" w:line="240" w:lineRule="auto"/>
        <w:rPr>
          <w:b w:val="1"/>
        </w:rPr>
      </w:pPr>
      <w:r w:rsidDel="00000000" w:rsidR="00000000" w:rsidRPr="00000000">
        <w:rPr>
          <w:rtl w:val="0"/>
        </w:rPr>
      </w:r>
    </w:p>
    <w:p w:rsidR="00000000" w:rsidDel="00000000" w:rsidP="00000000" w:rsidRDefault="00000000" w:rsidRPr="00000000" w14:paraId="000002A7">
      <w:pPr>
        <w:spacing w:after="0" w:before="0" w:line="240" w:lineRule="auto"/>
        <w:rPr>
          <w:b w:val="1"/>
        </w:rPr>
      </w:pPr>
      <w:r w:rsidDel="00000000" w:rsidR="00000000" w:rsidRPr="00000000">
        <w:rPr>
          <w:b w:val="1"/>
          <w:rtl w:val="0"/>
        </w:rPr>
        <w:t xml:space="preserve">Public/Private Service Providers </w:t>
      </w:r>
    </w:p>
    <w:p w:rsidR="00000000" w:rsidDel="00000000" w:rsidP="00000000" w:rsidRDefault="00000000" w:rsidRPr="00000000" w14:paraId="000002A8">
      <w:pPr>
        <w:spacing w:after="0" w:before="0" w:line="240" w:lineRule="auto"/>
        <w:rPr/>
      </w:pPr>
      <w:r w:rsidDel="00000000" w:rsidR="00000000" w:rsidRPr="00000000">
        <w:rPr>
          <w:rtl w:val="0"/>
        </w:rPr>
        <w:tab/>
        <w:t xml:space="preserve">Agency: </w:t>
      </w:r>
    </w:p>
    <w:p w:rsidR="00000000" w:rsidDel="00000000" w:rsidP="00000000" w:rsidRDefault="00000000" w:rsidRPr="00000000" w14:paraId="000002A9">
      <w:pPr>
        <w:spacing w:after="0" w:before="0" w:line="240" w:lineRule="auto"/>
        <w:ind w:firstLine="720"/>
        <w:rPr/>
      </w:pPr>
      <w:r w:rsidDel="00000000" w:rsidR="00000000" w:rsidRPr="00000000">
        <w:rPr>
          <w:rtl w:val="0"/>
        </w:rPr>
        <w:t xml:space="preserve">Name: </w:t>
        <w:tab/>
        <w:tab/>
        <w:tab/>
        <w:tab/>
        <w:tab/>
        <w:tab/>
        <w:t xml:space="preserve">Title:</w:t>
      </w:r>
    </w:p>
    <w:p w:rsidR="00000000" w:rsidDel="00000000" w:rsidP="00000000" w:rsidRDefault="00000000" w:rsidRPr="00000000" w14:paraId="000002AA">
      <w:pPr>
        <w:spacing w:after="0" w:before="0" w:line="240" w:lineRule="auto"/>
        <w:ind w:firstLine="720"/>
        <w:rPr/>
      </w:pPr>
      <w:r w:rsidDel="00000000" w:rsidR="00000000" w:rsidRPr="00000000">
        <w:rPr>
          <w:rtl w:val="0"/>
        </w:rPr>
        <w:t xml:space="preserve">Address: </w:t>
        <w:tab/>
        <w:tab/>
        <w:tab/>
        <w:tab/>
        <w:tab/>
        <w:t xml:space="preserve">City/State/Zip Code:</w:t>
        <w:tab/>
      </w:r>
    </w:p>
    <w:p w:rsidR="00000000" w:rsidDel="00000000" w:rsidP="00000000" w:rsidRDefault="00000000" w:rsidRPr="00000000" w14:paraId="000002AB">
      <w:pPr>
        <w:spacing w:after="0" w:before="0" w:line="240" w:lineRule="auto"/>
        <w:rPr/>
      </w:pPr>
      <w:r w:rsidDel="00000000" w:rsidR="00000000" w:rsidRPr="00000000">
        <w:rPr>
          <w:rtl w:val="0"/>
        </w:rPr>
        <w:tab/>
        <w:t xml:space="preserve">Phone: </w:t>
        <w:tab/>
        <w:tab/>
        <w:tab/>
        <w:tab/>
        <w:tab/>
        <w:tab/>
        <w:t xml:space="preserve">Email:</w:t>
      </w:r>
    </w:p>
    <w:p w:rsidR="00000000" w:rsidDel="00000000" w:rsidP="00000000" w:rsidRDefault="00000000" w:rsidRPr="00000000" w14:paraId="000002AC">
      <w:pPr>
        <w:spacing w:after="0" w:before="0" w:line="240" w:lineRule="auto"/>
        <w:rPr>
          <w:b w:val="1"/>
        </w:rPr>
      </w:pPr>
      <w:r w:rsidDel="00000000" w:rsidR="00000000" w:rsidRPr="00000000">
        <w:rPr>
          <w:rtl w:val="0"/>
        </w:rPr>
      </w:r>
    </w:p>
    <w:p w:rsidR="00000000" w:rsidDel="00000000" w:rsidP="00000000" w:rsidRDefault="00000000" w:rsidRPr="00000000" w14:paraId="000002AD">
      <w:pPr>
        <w:spacing w:after="0" w:before="0" w:line="240" w:lineRule="auto"/>
        <w:rPr/>
      </w:pPr>
      <w:r w:rsidDel="00000000" w:rsidR="00000000" w:rsidRPr="00000000">
        <w:rPr>
          <w:rtl w:val="0"/>
        </w:rPr>
        <w:tab/>
        <w:t xml:space="preserve">Agency: </w:t>
      </w:r>
    </w:p>
    <w:p w:rsidR="00000000" w:rsidDel="00000000" w:rsidP="00000000" w:rsidRDefault="00000000" w:rsidRPr="00000000" w14:paraId="000002AE">
      <w:pPr>
        <w:spacing w:after="0" w:before="0" w:line="240" w:lineRule="auto"/>
        <w:ind w:firstLine="720"/>
        <w:rPr/>
      </w:pPr>
      <w:r w:rsidDel="00000000" w:rsidR="00000000" w:rsidRPr="00000000">
        <w:rPr>
          <w:rtl w:val="0"/>
        </w:rPr>
        <w:t xml:space="preserve">Name: </w:t>
        <w:tab/>
        <w:tab/>
        <w:tab/>
        <w:tab/>
        <w:tab/>
        <w:tab/>
        <w:t xml:space="preserve">Title:</w:t>
      </w:r>
    </w:p>
    <w:p w:rsidR="00000000" w:rsidDel="00000000" w:rsidP="00000000" w:rsidRDefault="00000000" w:rsidRPr="00000000" w14:paraId="000002AF">
      <w:pPr>
        <w:spacing w:after="0" w:before="0" w:line="240" w:lineRule="auto"/>
        <w:ind w:firstLine="720"/>
        <w:rPr/>
      </w:pPr>
      <w:r w:rsidDel="00000000" w:rsidR="00000000" w:rsidRPr="00000000">
        <w:rPr>
          <w:rtl w:val="0"/>
        </w:rPr>
        <w:t xml:space="preserve">Address: </w:t>
        <w:tab/>
        <w:tab/>
        <w:tab/>
        <w:tab/>
        <w:tab/>
        <w:t xml:space="preserve">City/State/Zip Code:</w:t>
        <w:tab/>
      </w:r>
    </w:p>
    <w:p w:rsidR="00000000" w:rsidDel="00000000" w:rsidP="00000000" w:rsidRDefault="00000000" w:rsidRPr="00000000" w14:paraId="000002B0">
      <w:pPr>
        <w:spacing w:after="0" w:before="0" w:line="240" w:lineRule="auto"/>
        <w:rPr/>
      </w:pPr>
      <w:r w:rsidDel="00000000" w:rsidR="00000000" w:rsidRPr="00000000">
        <w:rPr>
          <w:rtl w:val="0"/>
        </w:rPr>
        <w:tab/>
        <w:t xml:space="preserve">Phone: </w:t>
        <w:tab/>
        <w:tab/>
        <w:tab/>
        <w:tab/>
        <w:tab/>
        <w:tab/>
        <w:t xml:space="preserve">Email:</w:t>
      </w:r>
    </w:p>
    <w:p w:rsidR="00000000" w:rsidDel="00000000" w:rsidP="00000000" w:rsidRDefault="00000000" w:rsidRPr="00000000" w14:paraId="000002B1">
      <w:pPr>
        <w:spacing w:after="0" w:before="0" w:line="240" w:lineRule="auto"/>
        <w:rPr>
          <w:b w:val="1"/>
        </w:rPr>
      </w:pPr>
      <w:r w:rsidDel="00000000" w:rsidR="00000000" w:rsidRPr="00000000">
        <w:rPr>
          <w:rtl w:val="0"/>
        </w:rPr>
      </w:r>
    </w:p>
    <w:p w:rsidR="00000000" w:rsidDel="00000000" w:rsidP="00000000" w:rsidRDefault="00000000" w:rsidRPr="00000000" w14:paraId="000002B2">
      <w:pPr>
        <w:spacing w:after="0" w:before="0" w:line="240" w:lineRule="auto"/>
        <w:rPr>
          <w:b w:val="1"/>
        </w:rPr>
      </w:pPr>
      <w:r w:rsidDel="00000000" w:rsidR="00000000" w:rsidRPr="00000000">
        <w:rPr>
          <w:b w:val="1"/>
          <w:rtl w:val="0"/>
        </w:rPr>
        <w:t xml:space="preserve">Early Intervention Personnel Preparation </w:t>
      </w:r>
    </w:p>
    <w:p w:rsidR="00000000" w:rsidDel="00000000" w:rsidP="00000000" w:rsidRDefault="00000000" w:rsidRPr="00000000" w14:paraId="000002B3">
      <w:pPr>
        <w:spacing w:after="0" w:before="0" w:line="240" w:lineRule="auto"/>
        <w:rPr/>
      </w:pPr>
      <w:r w:rsidDel="00000000" w:rsidR="00000000" w:rsidRPr="00000000">
        <w:rPr>
          <w:rtl w:val="0"/>
        </w:rPr>
        <w:tab/>
        <w:t xml:space="preserve">Agency: </w:t>
      </w:r>
    </w:p>
    <w:p w:rsidR="00000000" w:rsidDel="00000000" w:rsidP="00000000" w:rsidRDefault="00000000" w:rsidRPr="00000000" w14:paraId="000002B4">
      <w:pPr>
        <w:spacing w:after="0" w:before="0" w:line="240" w:lineRule="auto"/>
        <w:ind w:firstLine="720"/>
        <w:rPr/>
      </w:pPr>
      <w:r w:rsidDel="00000000" w:rsidR="00000000" w:rsidRPr="00000000">
        <w:rPr>
          <w:rtl w:val="0"/>
        </w:rPr>
        <w:t xml:space="preserve">Name: </w:t>
        <w:tab/>
        <w:tab/>
        <w:tab/>
        <w:tab/>
        <w:tab/>
        <w:tab/>
        <w:t xml:space="preserve">Title:</w:t>
      </w:r>
    </w:p>
    <w:p w:rsidR="00000000" w:rsidDel="00000000" w:rsidP="00000000" w:rsidRDefault="00000000" w:rsidRPr="00000000" w14:paraId="000002B5">
      <w:pPr>
        <w:spacing w:after="0" w:before="0" w:line="240" w:lineRule="auto"/>
        <w:ind w:firstLine="720"/>
        <w:rPr/>
      </w:pPr>
      <w:r w:rsidDel="00000000" w:rsidR="00000000" w:rsidRPr="00000000">
        <w:rPr>
          <w:rtl w:val="0"/>
        </w:rPr>
        <w:t xml:space="preserve">Address: </w:t>
        <w:tab/>
        <w:tab/>
        <w:tab/>
        <w:tab/>
        <w:tab/>
        <w:t xml:space="preserve">City/State/Zip Code:</w:t>
        <w:tab/>
      </w:r>
    </w:p>
    <w:p w:rsidR="00000000" w:rsidDel="00000000" w:rsidP="00000000" w:rsidRDefault="00000000" w:rsidRPr="00000000" w14:paraId="000002B6">
      <w:pPr>
        <w:spacing w:after="0" w:before="0" w:line="240" w:lineRule="auto"/>
        <w:rPr/>
      </w:pPr>
      <w:r w:rsidDel="00000000" w:rsidR="00000000" w:rsidRPr="00000000">
        <w:rPr>
          <w:rtl w:val="0"/>
        </w:rPr>
        <w:tab/>
        <w:t xml:space="preserve">Phone: </w:t>
        <w:tab/>
        <w:tab/>
        <w:tab/>
        <w:tab/>
        <w:tab/>
        <w:tab/>
        <w:t xml:space="preserve">Email:</w:t>
      </w:r>
    </w:p>
    <w:p w:rsidR="00000000" w:rsidDel="00000000" w:rsidP="00000000" w:rsidRDefault="00000000" w:rsidRPr="00000000" w14:paraId="000002B7">
      <w:pPr>
        <w:spacing w:after="0" w:before="0" w:line="240" w:lineRule="auto"/>
        <w:rPr>
          <w:b w:val="1"/>
        </w:rPr>
      </w:pPr>
      <w:r w:rsidDel="00000000" w:rsidR="00000000" w:rsidRPr="00000000">
        <w:rPr>
          <w:rtl w:val="0"/>
        </w:rPr>
      </w:r>
    </w:p>
    <w:p w:rsidR="00000000" w:rsidDel="00000000" w:rsidP="00000000" w:rsidRDefault="00000000" w:rsidRPr="00000000" w14:paraId="000002B8">
      <w:pPr>
        <w:spacing w:after="0" w:before="0" w:line="240" w:lineRule="auto"/>
        <w:rPr>
          <w:b w:val="1"/>
        </w:rPr>
      </w:pPr>
      <w:r w:rsidDel="00000000" w:rsidR="00000000" w:rsidRPr="00000000">
        <w:rPr>
          <w:b w:val="1"/>
          <w:rtl w:val="0"/>
        </w:rPr>
        <w:t xml:space="preserve">Elected Official</w:t>
      </w:r>
    </w:p>
    <w:p w:rsidR="00000000" w:rsidDel="00000000" w:rsidP="00000000" w:rsidRDefault="00000000" w:rsidRPr="00000000" w14:paraId="000002B9">
      <w:pPr>
        <w:spacing w:after="0" w:before="0" w:line="240" w:lineRule="auto"/>
        <w:ind w:firstLine="720"/>
        <w:rPr/>
      </w:pPr>
      <w:r w:rsidDel="00000000" w:rsidR="00000000" w:rsidRPr="00000000">
        <w:rPr>
          <w:rtl w:val="0"/>
        </w:rPr>
        <w:t xml:space="preserve">Name: </w:t>
        <w:tab/>
        <w:tab/>
        <w:tab/>
        <w:tab/>
        <w:tab/>
        <w:tab/>
        <w:t xml:space="preserve">Title:</w:t>
      </w:r>
    </w:p>
    <w:p w:rsidR="00000000" w:rsidDel="00000000" w:rsidP="00000000" w:rsidRDefault="00000000" w:rsidRPr="00000000" w14:paraId="000002BA">
      <w:pPr>
        <w:spacing w:after="0" w:before="0" w:line="240" w:lineRule="auto"/>
        <w:ind w:firstLine="720"/>
        <w:rPr/>
      </w:pPr>
      <w:r w:rsidDel="00000000" w:rsidR="00000000" w:rsidRPr="00000000">
        <w:rPr>
          <w:rtl w:val="0"/>
        </w:rPr>
        <w:t xml:space="preserve">Address: </w:t>
        <w:tab/>
        <w:tab/>
        <w:tab/>
        <w:tab/>
        <w:tab/>
        <w:t xml:space="preserve">City/State/Zip Code:</w:t>
        <w:tab/>
      </w:r>
    </w:p>
    <w:p w:rsidR="00000000" w:rsidDel="00000000" w:rsidP="00000000" w:rsidRDefault="00000000" w:rsidRPr="00000000" w14:paraId="000002BB">
      <w:pPr>
        <w:spacing w:after="0" w:before="0" w:line="240" w:lineRule="auto"/>
        <w:rPr/>
      </w:pPr>
      <w:r w:rsidDel="00000000" w:rsidR="00000000" w:rsidRPr="00000000">
        <w:rPr>
          <w:rtl w:val="0"/>
        </w:rPr>
        <w:tab/>
        <w:t xml:space="preserve">Phone: </w:t>
        <w:tab/>
        <w:tab/>
        <w:tab/>
        <w:tab/>
        <w:tab/>
        <w:tab/>
        <w:t xml:space="preserve">Email:</w:t>
      </w:r>
    </w:p>
    <w:p w:rsidR="00000000" w:rsidDel="00000000" w:rsidP="00000000" w:rsidRDefault="00000000" w:rsidRPr="00000000" w14:paraId="000002BC">
      <w:pPr>
        <w:spacing w:after="0" w:before="0" w:line="240" w:lineRule="auto"/>
        <w:rPr>
          <w:b w:val="1"/>
        </w:rPr>
      </w:pPr>
      <w:r w:rsidDel="00000000" w:rsidR="00000000" w:rsidRPr="00000000">
        <w:rPr>
          <w:rtl w:val="0"/>
        </w:rPr>
      </w:r>
    </w:p>
    <w:p w:rsidR="00000000" w:rsidDel="00000000" w:rsidP="00000000" w:rsidRDefault="00000000" w:rsidRPr="00000000" w14:paraId="000002BD">
      <w:pPr>
        <w:spacing w:after="0" w:before="0" w:line="240" w:lineRule="auto"/>
        <w:rPr>
          <w:b w:val="1"/>
        </w:rPr>
      </w:pPr>
      <w:r w:rsidDel="00000000" w:rsidR="00000000" w:rsidRPr="00000000">
        <w:rPr>
          <w:b w:val="1"/>
          <w:rtl w:val="0"/>
        </w:rPr>
        <w:t xml:space="preserve">Head Start Program</w:t>
      </w:r>
    </w:p>
    <w:p w:rsidR="00000000" w:rsidDel="00000000" w:rsidP="00000000" w:rsidRDefault="00000000" w:rsidRPr="00000000" w14:paraId="000002BE">
      <w:pPr>
        <w:spacing w:after="0" w:before="0" w:line="240" w:lineRule="auto"/>
        <w:rPr/>
      </w:pPr>
      <w:r w:rsidDel="00000000" w:rsidR="00000000" w:rsidRPr="00000000">
        <w:rPr>
          <w:rtl w:val="0"/>
        </w:rPr>
        <w:tab/>
        <w:t xml:space="preserve">Agency: </w:t>
      </w:r>
    </w:p>
    <w:p w:rsidR="00000000" w:rsidDel="00000000" w:rsidP="00000000" w:rsidRDefault="00000000" w:rsidRPr="00000000" w14:paraId="000002BF">
      <w:pPr>
        <w:spacing w:after="0" w:before="0" w:line="240" w:lineRule="auto"/>
        <w:ind w:firstLine="720"/>
        <w:rPr/>
      </w:pPr>
      <w:r w:rsidDel="00000000" w:rsidR="00000000" w:rsidRPr="00000000">
        <w:rPr>
          <w:rtl w:val="0"/>
        </w:rPr>
        <w:t xml:space="preserve">Name: </w:t>
        <w:tab/>
        <w:tab/>
        <w:tab/>
        <w:tab/>
        <w:tab/>
        <w:tab/>
        <w:t xml:space="preserve">Title:</w:t>
      </w:r>
    </w:p>
    <w:p w:rsidR="00000000" w:rsidDel="00000000" w:rsidP="00000000" w:rsidRDefault="00000000" w:rsidRPr="00000000" w14:paraId="000002C0">
      <w:pPr>
        <w:spacing w:after="0" w:before="0" w:line="240" w:lineRule="auto"/>
        <w:ind w:firstLine="720"/>
        <w:rPr/>
      </w:pPr>
      <w:r w:rsidDel="00000000" w:rsidR="00000000" w:rsidRPr="00000000">
        <w:rPr>
          <w:rtl w:val="0"/>
        </w:rPr>
        <w:t xml:space="preserve">Address: </w:t>
        <w:tab/>
        <w:tab/>
        <w:tab/>
        <w:tab/>
        <w:tab/>
        <w:t xml:space="preserve">City/State/Zip Code:</w:t>
        <w:tab/>
      </w:r>
    </w:p>
    <w:p w:rsidR="00000000" w:rsidDel="00000000" w:rsidP="00000000" w:rsidRDefault="00000000" w:rsidRPr="00000000" w14:paraId="000002C1">
      <w:pPr>
        <w:spacing w:after="0" w:before="0" w:line="240" w:lineRule="auto"/>
        <w:rPr/>
      </w:pPr>
      <w:r w:rsidDel="00000000" w:rsidR="00000000" w:rsidRPr="00000000">
        <w:rPr>
          <w:rtl w:val="0"/>
        </w:rPr>
        <w:tab/>
        <w:t xml:space="preserve">Phone: </w:t>
        <w:tab/>
        <w:tab/>
        <w:tab/>
        <w:tab/>
        <w:tab/>
        <w:tab/>
        <w:t xml:space="preserve">Email:</w:t>
      </w:r>
    </w:p>
    <w:p w:rsidR="00000000" w:rsidDel="00000000" w:rsidP="00000000" w:rsidRDefault="00000000" w:rsidRPr="00000000" w14:paraId="000002C2">
      <w:pPr>
        <w:spacing w:after="0" w:before="0" w:line="240" w:lineRule="auto"/>
        <w:rPr/>
      </w:pPr>
      <w:r w:rsidDel="00000000" w:rsidR="00000000" w:rsidRPr="00000000">
        <w:rPr>
          <w:rtl w:val="0"/>
        </w:rPr>
        <w:tab/>
      </w:r>
    </w:p>
    <w:p w:rsidR="00000000" w:rsidDel="00000000" w:rsidP="00000000" w:rsidRDefault="00000000" w:rsidRPr="00000000" w14:paraId="000002C3">
      <w:pPr>
        <w:spacing w:after="0" w:before="0" w:line="240" w:lineRule="auto"/>
        <w:rPr>
          <w:b w:val="1"/>
        </w:rPr>
      </w:pPr>
      <w:r w:rsidDel="00000000" w:rsidR="00000000" w:rsidRPr="00000000">
        <w:rPr>
          <w:b w:val="1"/>
          <w:rtl w:val="0"/>
        </w:rPr>
        <w:t xml:space="preserve">Child Care</w:t>
      </w:r>
    </w:p>
    <w:p w:rsidR="00000000" w:rsidDel="00000000" w:rsidP="00000000" w:rsidRDefault="00000000" w:rsidRPr="00000000" w14:paraId="000002C4">
      <w:pPr>
        <w:spacing w:after="0" w:before="0" w:line="240" w:lineRule="auto"/>
        <w:rPr/>
      </w:pPr>
      <w:r w:rsidDel="00000000" w:rsidR="00000000" w:rsidRPr="00000000">
        <w:rPr>
          <w:rtl w:val="0"/>
        </w:rPr>
        <w:tab/>
        <w:t xml:space="preserve">Agency: </w:t>
      </w:r>
    </w:p>
    <w:p w:rsidR="00000000" w:rsidDel="00000000" w:rsidP="00000000" w:rsidRDefault="00000000" w:rsidRPr="00000000" w14:paraId="000002C5">
      <w:pPr>
        <w:spacing w:after="0" w:before="0" w:line="240" w:lineRule="auto"/>
        <w:ind w:firstLine="720"/>
        <w:rPr/>
      </w:pPr>
      <w:r w:rsidDel="00000000" w:rsidR="00000000" w:rsidRPr="00000000">
        <w:rPr>
          <w:rtl w:val="0"/>
        </w:rPr>
        <w:t xml:space="preserve">Name: </w:t>
        <w:tab/>
        <w:tab/>
        <w:tab/>
        <w:tab/>
        <w:tab/>
        <w:tab/>
        <w:t xml:space="preserve">Title:</w:t>
      </w:r>
    </w:p>
    <w:p w:rsidR="00000000" w:rsidDel="00000000" w:rsidP="00000000" w:rsidRDefault="00000000" w:rsidRPr="00000000" w14:paraId="000002C6">
      <w:pPr>
        <w:spacing w:after="0" w:before="0" w:line="240" w:lineRule="auto"/>
        <w:ind w:firstLine="720"/>
        <w:rPr/>
      </w:pPr>
      <w:r w:rsidDel="00000000" w:rsidR="00000000" w:rsidRPr="00000000">
        <w:rPr>
          <w:rtl w:val="0"/>
        </w:rPr>
        <w:t xml:space="preserve">Address: </w:t>
        <w:tab/>
        <w:tab/>
        <w:tab/>
        <w:tab/>
        <w:tab/>
        <w:t xml:space="preserve">City/State/Zip Code:</w:t>
        <w:tab/>
      </w:r>
    </w:p>
    <w:p w:rsidR="00000000" w:rsidDel="00000000" w:rsidP="00000000" w:rsidRDefault="00000000" w:rsidRPr="00000000" w14:paraId="000002C7">
      <w:pPr>
        <w:spacing w:after="0" w:before="0" w:line="240" w:lineRule="auto"/>
        <w:rPr/>
      </w:pPr>
      <w:r w:rsidDel="00000000" w:rsidR="00000000" w:rsidRPr="00000000">
        <w:rPr>
          <w:rtl w:val="0"/>
        </w:rPr>
        <w:tab/>
        <w:t xml:space="preserve">Phone: </w:t>
        <w:tab/>
        <w:tab/>
        <w:tab/>
        <w:tab/>
        <w:tab/>
        <w:tab/>
        <w:t xml:space="preserve">Email:</w:t>
      </w:r>
    </w:p>
    <w:p w:rsidR="00000000" w:rsidDel="00000000" w:rsidP="00000000" w:rsidRDefault="00000000" w:rsidRPr="00000000" w14:paraId="000002C8">
      <w:pPr>
        <w:spacing w:after="0" w:before="0" w:line="240" w:lineRule="auto"/>
        <w:rPr>
          <w:b w:val="1"/>
        </w:rPr>
      </w:pPr>
      <w:r w:rsidDel="00000000" w:rsidR="00000000" w:rsidRPr="00000000">
        <w:rPr>
          <w:rtl w:val="0"/>
        </w:rPr>
      </w:r>
    </w:p>
    <w:p w:rsidR="00000000" w:rsidDel="00000000" w:rsidP="00000000" w:rsidRDefault="00000000" w:rsidRPr="00000000" w14:paraId="000002C9">
      <w:pPr>
        <w:spacing w:after="0" w:before="0" w:line="240" w:lineRule="auto"/>
        <w:rPr>
          <w:b w:val="1"/>
        </w:rPr>
      </w:pPr>
      <w:r w:rsidDel="00000000" w:rsidR="00000000" w:rsidRPr="00000000">
        <w:rPr>
          <w:b w:val="1"/>
          <w:rtl w:val="0"/>
        </w:rPr>
        <w:t xml:space="preserve">Homeless Populations (optional)</w:t>
      </w:r>
    </w:p>
    <w:p w:rsidR="00000000" w:rsidDel="00000000" w:rsidP="00000000" w:rsidRDefault="00000000" w:rsidRPr="00000000" w14:paraId="000002CA">
      <w:pPr>
        <w:spacing w:after="0" w:before="0" w:line="240" w:lineRule="auto"/>
        <w:rPr/>
      </w:pPr>
      <w:r w:rsidDel="00000000" w:rsidR="00000000" w:rsidRPr="00000000">
        <w:rPr>
          <w:rtl w:val="0"/>
        </w:rPr>
        <w:tab/>
        <w:t xml:space="preserve">Agency: </w:t>
      </w:r>
    </w:p>
    <w:p w:rsidR="00000000" w:rsidDel="00000000" w:rsidP="00000000" w:rsidRDefault="00000000" w:rsidRPr="00000000" w14:paraId="000002CB">
      <w:pPr>
        <w:spacing w:after="0" w:before="0" w:line="240" w:lineRule="auto"/>
        <w:ind w:firstLine="720"/>
        <w:rPr/>
      </w:pPr>
      <w:r w:rsidDel="00000000" w:rsidR="00000000" w:rsidRPr="00000000">
        <w:rPr>
          <w:rtl w:val="0"/>
        </w:rPr>
        <w:t xml:space="preserve">Name: </w:t>
        <w:tab/>
        <w:tab/>
        <w:tab/>
        <w:tab/>
        <w:tab/>
        <w:tab/>
        <w:t xml:space="preserve">Title:</w:t>
      </w:r>
    </w:p>
    <w:p w:rsidR="00000000" w:rsidDel="00000000" w:rsidP="00000000" w:rsidRDefault="00000000" w:rsidRPr="00000000" w14:paraId="000002CC">
      <w:pPr>
        <w:spacing w:after="0" w:before="0" w:line="240" w:lineRule="auto"/>
        <w:ind w:firstLine="720"/>
        <w:rPr/>
      </w:pPr>
      <w:r w:rsidDel="00000000" w:rsidR="00000000" w:rsidRPr="00000000">
        <w:rPr>
          <w:rtl w:val="0"/>
        </w:rPr>
        <w:t xml:space="preserve">Address: </w:t>
        <w:tab/>
        <w:tab/>
        <w:tab/>
        <w:tab/>
        <w:tab/>
        <w:t xml:space="preserve">City/State/Zip Code:</w:t>
        <w:tab/>
      </w:r>
    </w:p>
    <w:p w:rsidR="00000000" w:rsidDel="00000000" w:rsidP="00000000" w:rsidRDefault="00000000" w:rsidRPr="00000000" w14:paraId="000002CD">
      <w:pPr>
        <w:spacing w:after="0" w:before="0" w:line="240" w:lineRule="auto"/>
        <w:rPr/>
      </w:pPr>
      <w:r w:rsidDel="00000000" w:rsidR="00000000" w:rsidRPr="00000000">
        <w:rPr>
          <w:rtl w:val="0"/>
        </w:rPr>
        <w:tab/>
        <w:t xml:space="preserve">Phone: </w:t>
        <w:tab/>
        <w:tab/>
        <w:tab/>
        <w:tab/>
        <w:tab/>
        <w:tab/>
        <w:t xml:space="preserve">Email:</w:t>
      </w:r>
    </w:p>
    <w:p w:rsidR="00000000" w:rsidDel="00000000" w:rsidP="00000000" w:rsidRDefault="00000000" w:rsidRPr="00000000" w14:paraId="000002CE">
      <w:pPr>
        <w:spacing w:after="0" w:before="0" w:line="240" w:lineRule="auto"/>
        <w:rPr>
          <w:b w:val="1"/>
        </w:rPr>
      </w:pPr>
      <w:r w:rsidDel="00000000" w:rsidR="00000000" w:rsidRPr="00000000">
        <w:rPr>
          <w:rtl w:val="0"/>
        </w:rPr>
      </w:r>
    </w:p>
    <w:p w:rsidR="00000000" w:rsidDel="00000000" w:rsidP="00000000" w:rsidRDefault="00000000" w:rsidRPr="00000000" w14:paraId="000002CF">
      <w:pPr>
        <w:spacing w:after="0" w:before="0" w:line="240" w:lineRule="auto"/>
        <w:rPr>
          <w:b w:val="1"/>
        </w:rPr>
      </w:pPr>
      <w:r w:rsidDel="00000000" w:rsidR="00000000" w:rsidRPr="00000000">
        <w:rPr>
          <w:b w:val="1"/>
          <w:rtl w:val="0"/>
        </w:rPr>
        <w:t xml:space="preserve">Mental Health (optional)</w:t>
      </w:r>
    </w:p>
    <w:p w:rsidR="00000000" w:rsidDel="00000000" w:rsidP="00000000" w:rsidRDefault="00000000" w:rsidRPr="00000000" w14:paraId="000002D0">
      <w:pPr>
        <w:spacing w:after="0" w:before="0" w:line="240" w:lineRule="auto"/>
        <w:rPr/>
      </w:pPr>
      <w:r w:rsidDel="00000000" w:rsidR="00000000" w:rsidRPr="00000000">
        <w:rPr>
          <w:rtl w:val="0"/>
        </w:rPr>
        <w:tab/>
        <w:t xml:space="preserve">Agency: </w:t>
      </w:r>
    </w:p>
    <w:p w:rsidR="00000000" w:rsidDel="00000000" w:rsidP="00000000" w:rsidRDefault="00000000" w:rsidRPr="00000000" w14:paraId="000002D1">
      <w:pPr>
        <w:spacing w:after="0" w:before="0" w:line="240" w:lineRule="auto"/>
        <w:ind w:firstLine="720"/>
        <w:rPr/>
      </w:pPr>
      <w:r w:rsidDel="00000000" w:rsidR="00000000" w:rsidRPr="00000000">
        <w:rPr>
          <w:rtl w:val="0"/>
        </w:rPr>
        <w:t xml:space="preserve">Name: </w:t>
        <w:tab/>
        <w:tab/>
        <w:tab/>
        <w:tab/>
        <w:tab/>
        <w:tab/>
        <w:t xml:space="preserve">Title:</w:t>
      </w:r>
    </w:p>
    <w:p w:rsidR="00000000" w:rsidDel="00000000" w:rsidP="00000000" w:rsidRDefault="00000000" w:rsidRPr="00000000" w14:paraId="000002D2">
      <w:pPr>
        <w:spacing w:after="0" w:before="0" w:line="240" w:lineRule="auto"/>
        <w:ind w:firstLine="720"/>
        <w:rPr/>
      </w:pPr>
      <w:r w:rsidDel="00000000" w:rsidR="00000000" w:rsidRPr="00000000">
        <w:rPr>
          <w:rtl w:val="0"/>
        </w:rPr>
        <w:t xml:space="preserve">Address: </w:t>
        <w:tab/>
        <w:tab/>
        <w:tab/>
        <w:tab/>
        <w:tab/>
        <w:t xml:space="preserve">City/State/Zip Code:</w:t>
        <w:tab/>
      </w:r>
    </w:p>
    <w:p w:rsidR="00000000" w:rsidDel="00000000" w:rsidP="00000000" w:rsidRDefault="00000000" w:rsidRPr="00000000" w14:paraId="000002D3">
      <w:pPr>
        <w:spacing w:after="0" w:before="0" w:line="240" w:lineRule="auto"/>
        <w:rPr/>
      </w:pPr>
      <w:r w:rsidDel="00000000" w:rsidR="00000000" w:rsidRPr="00000000">
        <w:rPr>
          <w:rtl w:val="0"/>
        </w:rPr>
        <w:tab/>
        <w:t xml:space="preserve">Phone: </w:t>
        <w:tab/>
        <w:tab/>
        <w:tab/>
        <w:tab/>
        <w:tab/>
        <w:tab/>
        <w:t xml:space="preserve">Email:</w:t>
      </w:r>
    </w:p>
    <w:p w:rsidR="00000000" w:rsidDel="00000000" w:rsidP="00000000" w:rsidRDefault="00000000" w:rsidRPr="00000000" w14:paraId="000002D4">
      <w:pPr>
        <w:spacing w:after="0" w:before="0" w:line="240" w:lineRule="auto"/>
        <w:rPr>
          <w:b w:val="1"/>
        </w:rPr>
      </w:pPr>
      <w:r w:rsidDel="00000000" w:rsidR="00000000" w:rsidRPr="00000000">
        <w:rPr>
          <w:rtl w:val="0"/>
        </w:rPr>
      </w:r>
    </w:p>
    <w:p w:rsidR="00000000" w:rsidDel="00000000" w:rsidP="00000000" w:rsidRDefault="00000000" w:rsidRPr="00000000" w14:paraId="000002D5">
      <w:pPr>
        <w:spacing w:after="0" w:before="0" w:line="240" w:lineRule="auto"/>
        <w:rPr>
          <w:b w:val="1"/>
        </w:rPr>
      </w:pPr>
      <w:r w:rsidDel="00000000" w:rsidR="00000000" w:rsidRPr="00000000">
        <w:rPr>
          <w:b w:val="1"/>
          <w:rtl w:val="0"/>
        </w:rPr>
        <w:t xml:space="preserve">Foster Care (optional)</w:t>
      </w:r>
    </w:p>
    <w:p w:rsidR="00000000" w:rsidDel="00000000" w:rsidP="00000000" w:rsidRDefault="00000000" w:rsidRPr="00000000" w14:paraId="000002D6">
      <w:pPr>
        <w:spacing w:after="0" w:before="0" w:line="240" w:lineRule="auto"/>
        <w:rPr/>
      </w:pPr>
      <w:r w:rsidDel="00000000" w:rsidR="00000000" w:rsidRPr="00000000">
        <w:rPr>
          <w:rtl w:val="0"/>
        </w:rPr>
        <w:tab/>
        <w:t xml:space="preserve">Agency: </w:t>
      </w:r>
    </w:p>
    <w:p w:rsidR="00000000" w:rsidDel="00000000" w:rsidP="00000000" w:rsidRDefault="00000000" w:rsidRPr="00000000" w14:paraId="000002D7">
      <w:pPr>
        <w:spacing w:after="0" w:before="0" w:line="240" w:lineRule="auto"/>
        <w:ind w:firstLine="720"/>
        <w:rPr/>
      </w:pPr>
      <w:r w:rsidDel="00000000" w:rsidR="00000000" w:rsidRPr="00000000">
        <w:rPr>
          <w:rtl w:val="0"/>
        </w:rPr>
        <w:t xml:space="preserve">Name: </w:t>
        <w:tab/>
        <w:tab/>
        <w:tab/>
        <w:tab/>
        <w:tab/>
        <w:tab/>
        <w:t xml:space="preserve">Title:</w:t>
      </w:r>
    </w:p>
    <w:p w:rsidR="00000000" w:rsidDel="00000000" w:rsidP="00000000" w:rsidRDefault="00000000" w:rsidRPr="00000000" w14:paraId="000002D8">
      <w:pPr>
        <w:spacing w:after="0" w:before="0" w:line="240" w:lineRule="auto"/>
        <w:ind w:firstLine="720"/>
        <w:rPr/>
      </w:pPr>
      <w:r w:rsidDel="00000000" w:rsidR="00000000" w:rsidRPr="00000000">
        <w:rPr>
          <w:rtl w:val="0"/>
        </w:rPr>
        <w:t xml:space="preserve">Address: </w:t>
        <w:tab/>
        <w:tab/>
        <w:tab/>
        <w:tab/>
        <w:tab/>
        <w:t xml:space="preserve">City/State/Zip Code:</w:t>
        <w:tab/>
      </w:r>
    </w:p>
    <w:p w:rsidR="00000000" w:rsidDel="00000000" w:rsidP="00000000" w:rsidRDefault="00000000" w:rsidRPr="00000000" w14:paraId="000002D9">
      <w:pPr>
        <w:spacing w:after="0" w:before="0" w:line="240" w:lineRule="auto"/>
        <w:rPr/>
      </w:pPr>
      <w:r w:rsidDel="00000000" w:rsidR="00000000" w:rsidRPr="00000000">
        <w:rPr>
          <w:rtl w:val="0"/>
        </w:rPr>
        <w:tab/>
        <w:t xml:space="preserve">Phone: </w:t>
        <w:tab/>
        <w:tab/>
        <w:tab/>
        <w:tab/>
        <w:tab/>
        <w:tab/>
        <w:t xml:space="preserve">Email:</w:t>
      </w:r>
    </w:p>
    <w:p w:rsidR="00000000" w:rsidDel="00000000" w:rsidP="00000000" w:rsidRDefault="00000000" w:rsidRPr="00000000" w14:paraId="000002DA">
      <w:pPr>
        <w:spacing w:after="0" w:before="0" w:line="240" w:lineRule="auto"/>
        <w:rPr>
          <w:b w:val="1"/>
        </w:rPr>
      </w:pPr>
      <w:r w:rsidDel="00000000" w:rsidR="00000000" w:rsidRPr="00000000">
        <w:rPr>
          <w:rtl w:val="0"/>
        </w:rPr>
      </w:r>
    </w:p>
    <w:p w:rsidR="00000000" w:rsidDel="00000000" w:rsidP="00000000" w:rsidRDefault="00000000" w:rsidRPr="00000000" w14:paraId="000002DB">
      <w:pPr>
        <w:spacing w:after="0" w:before="0" w:line="240" w:lineRule="auto"/>
        <w:rPr>
          <w:b w:val="1"/>
        </w:rPr>
      </w:pPr>
      <w:r w:rsidDel="00000000" w:rsidR="00000000" w:rsidRPr="00000000">
        <w:rPr>
          <w:b w:val="1"/>
          <w:rtl w:val="0"/>
        </w:rPr>
        <w:t xml:space="preserve">Medicaid (optional)</w:t>
      </w:r>
    </w:p>
    <w:p w:rsidR="00000000" w:rsidDel="00000000" w:rsidP="00000000" w:rsidRDefault="00000000" w:rsidRPr="00000000" w14:paraId="000002DC">
      <w:pPr>
        <w:spacing w:after="0" w:before="0" w:line="240" w:lineRule="auto"/>
        <w:rPr/>
      </w:pPr>
      <w:r w:rsidDel="00000000" w:rsidR="00000000" w:rsidRPr="00000000">
        <w:rPr>
          <w:rtl w:val="0"/>
        </w:rPr>
        <w:tab/>
        <w:t xml:space="preserve">Agency: </w:t>
      </w:r>
    </w:p>
    <w:p w:rsidR="00000000" w:rsidDel="00000000" w:rsidP="00000000" w:rsidRDefault="00000000" w:rsidRPr="00000000" w14:paraId="000002DD">
      <w:pPr>
        <w:spacing w:after="0" w:before="0" w:line="240" w:lineRule="auto"/>
        <w:ind w:firstLine="720"/>
        <w:rPr/>
      </w:pPr>
      <w:r w:rsidDel="00000000" w:rsidR="00000000" w:rsidRPr="00000000">
        <w:rPr>
          <w:rtl w:val="0"/>
        </w:rPr>
        <w:t xml:space="preserve">Name: </w:t>
        <w:tab/>
        <w:tab/>
        <w:tab/>
        <w:tab/>
        <w:tab/>
        <w:tab/>
        <w:t xml:space="preserve">Title:</w:t>
      </w:r>
    </w:p>
    <w:p w:rsidR="00000000" w:rsidDel="00000000" w:rsidP="00000000" w:rsidRDefault="00000000" w:rsidRPr="00000000" w14:paraId="000002DE">
      <w:pPr>
        <w:spacing w:after="0" w:before="0" w:line="240" w:lineRule="auto"/>
        <w:ind w:firstLine="720"/>
        <w:rPr/>
      </w:pPr>
      <w:r w:rsidDel="00000000" w:rsidR="00000000" w:rsidRPr="00000000">
        <w:rPr>
          <w:rtl w:val="0"/>
        </w:rPr>
        <w:t xml:space="preserve">Address: </w:t>
        <w:tab/>
        <w:tab/>
        <w:tab/>
        <w:tab/>
        <w:tab/>
        <w:t xml:space="preserve">City/State/Zip Code:</w:t>
        <w:tab/>
      </w:r>
    </w:p>
    <w:p w:rsidR="00000000" w:rsidDel="00000000" w:rsidP="00000000" w:rsidRDefault="00000000" w:rsidRPr="00000000" w14:paraId="000002DF">
      <w:pPr>
        <w:spacing w:after="0" w:before="0" w:line="240" w:lineRule="auto"/>
        <w:rPr/>
      </w:pPr>
      <w:r w:rsidDel="00000000" w:rsidR="00000000" w:rsidRPr="00000000">
        <w:rPr>
          <w:rtl w:val="0"/>
        </w:rPr>
        <w:tab/>
        <w:t xml:space="preserve">Phone: </w:t>
        <w:tab/>
        <w:tab/>
        <w:tab/>
        <w:tab/>
        <w:tab/>
        <w:tab/>
        <w:t xml:space="preserve">Email:</w:t>
      </w:r>
    </w:p>
    <w:p w:rsidR="00000000" w:rsidDel="00000000" w:rsidP="00000000" w:rsidRDefault="00000000" w:rsidRPr="00000000" w14:paraId="000002E0">
      <w:pPr>
        <w:spacing w:after="0" w:before="0" w:line="240" w:lineRule="auto"/>
        <w:rPr>
          <w:b w:val="1"/>
        </w:rPr>
      </w:pPr>
      <w:r w:rsidDel="00000000" w:rsidR="00000000" w:rsidRPr="00000000">
        <w:rPr>
          <w:rtl w:val="0"/>
        </w:rPr>
      </w:r>
    </w:p>
    <w:p w:rsidR="00000000" w:rsidDel="00000000" w:rsidP="00000000" w:rsidRDefault="00000000" w:rsidRPr="00000000" w14:paraId="000002E1">
      <w:pPr>
        <w:pStyle w:val="Heading2"/>
        <w:rPr/>
      </w:pPr>
      <w:bookmarkStart w:colFirst="0" w:colLast="0" w:name="_heading=h.206ipza" w:id="28"/>
      <w:bookmarkEnd w:id="28"/>
      <w:r w:rsidDel="00000000" w:rsidR="00000000" w:rsidRPr="00000000">
        <w:br w:type="page"/>
      </w:r>
      <w:r w:rsidDel="00000000" w:rsidR="00000000" w:rsidRPr="00000000">
        <w:rPr>
          <w:rtl w:val="0"/>
        </w:rPr>
      </w:r>
    </w:p>
    <w:p w:rsidR="00000000" w:rsidDel="00000000" w:rsidP="00000000" w:rsidRDefault="00000000" w:rsidRPr="00000000" w14:paraId="000002E2">
      <w:pPr>
        <w:pStyle w:val="Heading2"/>
        <w:rPr/>
      </w:pPr>
      <w:bookmarkStart w:colFirst="0" w:colLast="0" w:name="_heading=h.3ygebqi" w:id="29"/>
      <w:bookmarkEnd w:id="29"/>
      <w:r w:rsidDel="00000000" w:rsidR="00000000" w:rsidRPr="00000000">
        <w:rPr>
          <w:rtl w:val="0"/>
        </w:rPr>
        <w:t xml:space="preserve">Linking Funds to Program Improvement Chart </w:t>
      </w:r>
    </w:p>
    <w:p w:rsidR="00000000" w:rsidDel="00000000" w:rsidP="00000000" w:rsidRDefault="00000000" w:rsidRPr="00000000" w14:paraId="000002E3">
      <w:pPr>
        <w:rPr/>
      </w:pPr>
      <w:r w:rsidDel="00000000" w:rsidR="00000000" w:rsidRPr="00000000">
        <w:rPr>
          <w:rtl w:val="0"/>
        </w:rPr>
        <w:t xml:space="preserve">An electronic version of the </w:t>
      </w:r>
      <w:hyperlink r:id="rId38">
        <w:r w:rsidDel="00000000" w:rsidR="00000000" w:rsidRPr="00000000">
          <w:rPr>
            <w:color w:val="1155cc"/>
            <w:u w:val="single"/>
            <w:rtl w:val="0"/>
          </w:rPr>
          <w:t xml:space="preserve">Linking Funds to Program Improvement</w:t>
        </w:r>
      </w:hyperlink>
      <w:r w:rsidDel="00000000" w:rsidR="00000000" w:rsidRPr="00000000">
        <w:rPr>
          <w:rtl w:val="0"/>
        </w:rPr>
        <w:t xml:space="preserve"> must be submitted with the CLIG Application.</w:t>
      </w:r>
    </w:p>
    <w:p w:rsidR="00000000" w:rsidDel="00000000" w:rsidP="00000000" w:rsidRDefault="00000000" w:rsidRPr="00000000" w14:paraId="000002E4">
      <w:pPr>
        <w:pStyle w:val="Heading2"/>
        <w:rPr/>
      </w:pPr>
      <w:bookmarkStart w:colFirst="0" w:colLast="0" w:name="_heading=h.kzx440uhjaja" w:id="30"/>
      <w:bookmarkEnd w:id="30"/>
      <w:r w:rsidDel="00000000" w:rsidR="00000000" w:rsidRPr="00000000">
        <w:br w:type="page"/>
      </w:r>
      <w:r w:rsidDel="00000000" w:rsidR="00000000" w:rsidRPr="00000000">
        <w:rPr>
          <w:rtl w:val="0"/>
        </w:rPr>
      </w:r>
    </w:p>
    <w:p w:rsidR="00000000" w:rsidDel="00000000" w:rsidP="00000000" w:rsidRDefault="00000000" w:rsidRPr="00000000" w14:paraId="000002E5">
      <w:pPr>
        <w:pStyle w:val="Heading2"/>
        <w:rPr/>
      </w:pPr>
      <w:bookmarkStart w:colFirst="0" w:colLast="0" w:name="_heading=h.2dlolyb" w:id="31"/>
      <w:bookmarkEnd w:id="31"/>
      <w:r w:rsidDel="00000000" w:rsidR="00000000" w:rsidRPr="00000000">
        <w:rPr>
          <w:rtl w:val="0"/>
        </w:rPr>
        <w:t xml:space="preserve">LITP policies and procedures</w:t>
      </w:r>
    </w:p>
    <w:p w:rsidR="00000000" w:rsidDel="00000000" w:rsidP="00000000" w:rsidRDefault="00000000" w:rsidRPr="00000000" w14:paraId="000002E6">
      <w:pPr>
        <w:spacing w:after="0" w:line="240" w:lineRule="auto"/>
        <w:rPr/>
        <w:sectPr>
          <w:type w:val="nextPage"/>
          <w:pgSz w:h="15840" w:w="12240" w:orient="portrait"/>
          <w:pgMar w:bottom="1008" w:top="1584" w:left="1440" w:right="1440" w:header="720" w:footer="144"/>
        </w:sectPr>
      </w:pPr>
      <w:r w:rsidDel="00000000" w:rsidR="00000000" w:rsidRPr="00000000">
        <w:rPr>
          <w:rtl w:val="0"/>
        </w:rPr>
        <w:t xml:space="preserve">Insert or link to a copy of the Local Infants and Toddlers Program (LITP) policies and procedures.</w:t>
      </w:r>
    </w:p>
    <w:p w:rsidR="00000000" w:rsidDel="00000000" w:rsidP="00000000" w:rsidRDefault="00000000" w:rsidRPr="00000000" w14:paraId="000002E7">
      <w:pPr>
        <w:pStyle w:val="Heading2"/>
        <w:rPr/>
      </w:pPr>
      <w:bookmarkStart w:colFirst="0" w:colLast="0" w:name="_heading=h.sqyw64" w:id="32"/>
      <w:bookmarkEnd w:id="32"/>
      <w:r w:rsidDel="00000000" w:rsidR="00000000" w:rsidRPr="00000000">
        <w:rPr>
          <w:rtl w:val="0"/>
        </w:rPr>
        <w:t xml:space="preserve">Budget Documentation</w:t>
      </w:r>
    </w:p>
    <w:p w:rsidR="00000000" w:rsidDel="00000000" w:rsidP="00000000" w:rsidRDefault="00000000" w:rsidRPr="00000000" w14:paraId="000002E8">
      <w:pPr>
        <w:pBdr>
          <w:top w:space="0" w:sz="0" w:val="nil"/>
          <w:left w:space="0" w:sz="0" w:val="nil"/>
          <w:bottom w:space="0" w:sz="0" w:val="nil"/>
          <w:right w:space="0" w:sz="0" w:val="nil"/>
          <w:between w:space="0" w:sz="0" w:val="nil"/>
        </w:pBdr>
        <w:shd w:fill="ffffff" w:val="clear"/>
        <w:spacing w:after="0" w:before="0" w:line="240" w:lineRule="auto"/>
        <w:rPr/>
      </w:pPr>
      <w:r w:rsidDel="00000000" w:rsidR="00000000" w:rsidRPr="00000000">
        <w:rPr>
          <w:rtl w:val="0"/>
        </w:rPr>
        <w:t xml:space="preserve">Attach a complete package of the  budget documentation generated by the </w:t>
      </w:r>
      <w:hyperlink r:id="rId39">
        <w:r w:rsidDel="00000000" w:rsidR="00000000" w:rsidRPr="00000000">
          <w:rPr>
            <w:color w:val="1155cc"/>
            <w:u w:val="single"/>
            <w:rtl w:val="0"/>
          </w:rPr>
          <w:t xml:space="preserve">SFY 2023 CLIG Budget Submissions Workbook</w:t>
        </w:r>
      </w:hyperlink>
      <w:r w:rsidDel="00000000" w:rsidR="00000000" w:rsidRPr="00000000">
        <w:rPr>
          <w:rtl w:val="0"/>
        </w:rPr>
        <w:t xml:space="preserve">, including all required signatures; see the </w:t>
      </w:r>
      <w:hyperlink r:id="rId40">
        <w:r w:rsidDel="00000000" w:rsidR="00000000" w:rsidRPr="00000000">
          <w:rPr>
            <w:color w:val="1155cc"/>
            <w:u w:val="single"/>
            <w:rtl w:val="0"/>
          </w:rPr>
          <w:t xml:space="preserve">Required CLIG Budget Documents</w:t>
        </w:r>
      </w:hyperlink>
      <w:r w:rsidDel="00000000" w:rsidR="00000000" w:rsidRPr="00000000">
        <w:rPr>
          <w:rtl w:val="0"/>
        </w:rPr>
        <w:t xml:space="preserve"> section in the </w:t>
      </w:r>
      <w:r w:rsidDel="00000000" w:rsidR="00000000" w:rsidRPr="00000000">
        <w:rPr>
          <w:color w:val="1155cc"/>
          <w:u w:val="single"/>
          <w:rtl w:val="0"/>
        </w:rPr>
        <w:t xml:space="preserve">Budget Planning, Procedures, and Considerations</w:t>
      </w:r>
      <w:r w:rsidDel="00000000" w:rsidR="00000000" w:rsidRPr="00000000">
        <w:rPr>
          <w:rtl w:val="0"/>
        </w:rPr>
        <w:t xml:space="preserve"> section of the Grant Information Guide for guidance.</w:t>
      </w:r>
    </w:p>
    <w:p w:rsidR="00000000" w:rsidDel="00000000" w:rsidP="00000000" w:rsidRDefault="00000000" w:rsidRPr="00000000" w14:paraId="000002E9">
      <w:pPr>
        <w:spacing w:after="0" w:lineRule="auto"/>
        <w:ind w:left="360" w:firstLine="0"/>
        <w:rPr/>
      </w:pPr>
      <w:r w:rsidDel="00000000" w:rsidR="00000000" w:rsidRPr="00000000">
        <w:rPr>
          <w:rtl w:val="0"/>
        </w:rPr>
      </w:r>
    </w:p>
    <w:sectPr>
      <w:type w:val="nextPage"/>
      <w:pgSz w:h="15840" w:w="12240" w:orient="portrait"/>
      <w:pgMar w:bottom="1008" w:top="1584" w:left="1440" w:right="1440" w:header="720" w:footer="144"/>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Nicole Obregon" w:id="0" w:date="2022-03-28T08:20:00Z">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should be a part of the application. I had placed it after the LICC information. Move it to where you feel it fits.</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2F4"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Arial"/>
  <w:font w:name="Courier New"/>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EF">
    <w:pPr>
      <w:pBdr>
        <w:top w:space="0" w:sz="0" w:val="nil"/>
        <w:left w:space="0" w:sz="0" w:val="nil"/>
        <w:bottom w:space="0" w:sz="0" w:val="nil"/>
        <w:right w:space="0" w:sz="0" w:val="nil"/>
        <w:between w:space="0" w:sz="0" w:val="nil"/>
      </w:pBdr>
      <w:spacing w:after="0" w:before="40" w:lineRule="auto"/>
      <w:ind w:right="-450"/>
      <w:jc w:val="right"/>
      <w:rPr>
        <w:color w:val="01599d"/>
        <w:sz w:val="14"/>
        <w:szCs w:val="14"/>
      </w:rPr>
    </w:pPr>
    <w:r w:rsidDel="00000000" w:rsidR="00000000" w:rsidRPr="00000000">
      <w:rPr>
        <w:rtl w:val="0"/>
      </w:rPr>
    </w:r>
  </w:p>
  <w:p w:rsidR="00000000" w:rsidDel="00000000" w:rsidP="00000000" w:rsidRDefault="00000000" w:rsidRPr="00000000" w14:paraId="000002F0">
    <w:pPr>
      <w:pBdr>
        <w:top w:space="0" w:sz="0" w:val="nil"/>
        <w:left w:space="0" w:sz="0" w:val="nil"/>
        <w:bottom w:space="0" w:sz="0" w:val="nil"/>
        <w:right w:space="0" w:sz="0" w:val="nil"/>
        <w:between w:space="0" w:sz="0" w:val="nil"/>
      </w:pBdr>
      <w:spacing w:after="0" w:before="40" w:lineRule="auto"/>
      <w:ind w:right="-90"/>
      <w:jc w:val="right"/>
      <w:rPr>
        <w:color w:val="404040"/>
        <w:sz w:val="15"/>
        <w:szCs w:val="15"/>
      </w:rPr>
    </w:pPr>
    <w:r w:rsidDel="00000000" w:rsidR="00000000" w:rsidRPr="00000000">
      <w:rPr>
        <w:color w:val="404040"/>
        <w:sz w:val="15"/>
        <w:szCs w:val="15"/>
        <w:rtl w:val="0"/>
      </w:rPr>
      <w:t xml:space="preserve">Maryland State Department of Education      |      </w:t>
    </w:r>
    <w:r w:rsidDel="00000000" w:rsidR="00000000" w:rsidRPr="00000000">
      <w:rPr>
        <w:color w:val="404040"/>
        <w:sz w:val="15"/>
        <w:szCs w:val="15"/>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F1">
    <w:pPr>
      <w:pBdr>
        <w:top w:space="0" w:sz="0" w:val="nil"/>
        <w:left w:space="0" w:sz="0" w:val="nil"/>
        <w:bottom w:space="0" w:sz="0" w:val="nil"/>
        <w:right w:space="0" w:sz="0" w:val="nil"/>
        <w:between w:space="0" w:sz="0" w:val="nil"/>
      </w:pBdr>
      <w:spacing w:after="0" w:before="40" w:lineRule="auto"/>
      <w:ind w:right="-450"/>
      <w:jc w:val="right"/>
      <w:rPr>
        <w:color w:val="404040"/>
        <w:sz w:val="15"/>
        <w:szCs w:val="15"/>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2">
    <w:pPr>
      <w:pBdr>
        <w:top w:space="0" w:sz="0" w:val="nil"/>
        <w:left w:space="0" w:sz="0" w:val="nil"/>
        <w:bottom w:space="0" w:sz="0" w:val="nil"/>
        <w:right w:space="0" w:sz="0" w:val="nil"/>
        <w:between w:space="0" w:sz="0" w:val="nil"/>
      </w:pBdr>
      <w:spacing w:after="0" w:before="40" w:lineRule="auto"/>
      <w:ind w:right="-450"/>
      <w:jc w:val="right"/>
      <w:rPr>
        <w:color w:val="404040"/>
        <w:sz w:val="15"/>
        <w:szCs w:val="15"/>
      </w:rPr>
    </w:pPr>
    <w:r w:rsidDel="00000000" w:rsidR="00000000" w:rsidRPr="00000000">
      <w:rPr>
        <w:color w:val="404040"/>
        <w:sz w:val="15"/>
        <w:szCs w:val="15"/>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F3">
    <w:pPr>
      <w:pBdr>
        <w:top w:space="0" w:sz="0" w:val="nil"/>
        <w:left w:space="0" w:sz="0" w:val="nil"/>
        <w:bottom w:space="0" w:sz="0" w:val="nil"/>
        <w:right w:space="0" w:sz="0" w:val="nil"/>
        <w:between w:space="0" w:sz="0" w:val="nil"/>
      </w:pBdr>
      <w:spacing w:after="0" w:before="40" w:lineRule="auto"/>
      <w:ind w:right="-450"/>
      <w:jc w:val="right"/>
      <w:rPr>
        <w:color w:val="404040"/>
        <w:sz w:val="15"/>
        <w:szCs w:val="15"/>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-723899</wp:posOffset>
              </wp:positionH>
              <wp:positionV relativeFrom="paragraph">
                <wp:posOffset>0</wp:posOffset>
              </wp:positionV>
              <wp:extent cx="7232650" cy="284480"/>
              <wp:effectExtent b="0" l="0" r="0" t="0"/>
              <wp:wrapNone/>
              <wp:docPr id="567" name=""/>
              <a:graphic>
                <a:graphicData uri="http://schemas.microsoft.com/office/word/2010/wordprocessingShape">
                  <wps:wsp>
                    <wps:cNvSpPr/>
                    <wps:cNvPr id="9" name="Shape 9"/>
                    <wps:spPr>
                      <a:xfrm flipH="1">
                        <a:off x="1782063" y="3690148"/>
                        <a:ext cx="7127875" cy="179705"/>
                      </a:xfrm>
                      <a:prstGeom prst="rect">
                        <a:avLst/>
                      </a:prstGeom>
                      <a:solidFill>
                        <a:schemeClr val="dk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-723899</wp:posOffset>
              </wp:positionH>
              <wp:positionV relativeFrom="paragraph">
                <wp:posOffset>0</wp:posOffset>
              </wp:positionV>
              <wp:extent cx="7232650" cy="284480"/>
              <wp:effectExtent b="0" l="0" r="0" t="0"/>
              <wp:wrapNone/>
              <wp:docPr id="567" name="image9.png"/>
              <a:graphic>
                <a:graphicData uri="http://schemas.openxmlformats.org/drawingml/2006/picture">
                  <pic:pic>
                    <pic:nvPicPr>
                      <pic:cNvPr id="0" name="image9.png"/>
                      <pic:cNvPicPr preferRelativeResize="0"/>
                    </pic:nvPicPr>
                    <pic:blipFill>
                      <a:blip r:embed="rId1"/>
                      <a:srcRect/>
                      <a:stretch>
                        <a:fillRect/>
                      </a:stretch>
                    </pic:blipFill>
                    <pic:spPr>
                      <a:xfrm>
                        <a:off x="0" y="0"/>
                        <a:ext cx="7232650" cy="28448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EA">
    <w:pPr>
      <w:ind w:right="720"/>
      <w:rPr>
        <w:sz w:val="18"/>
        <w:szCs w:val="18"/>
      </w:rPr>
    </w:pPr>
    <w:r w:rsidDel="00000000" w:rsidR="00000000" w:rsidRPr="00000000">
      <w:rPr>
        <w:sz w:val="18"/>
        <w:szCs w:val="18"/>
        <w:rtl w:val="0"/>
      </w:rPr>
      <w:t xml:space="preserve"> Consolidated Local Implementation Grant (CLIG) SFY 2023</w:t>
      <w:tab/>
      <w:tab/>
      <w:tab/>
      <w:t xml:space="preserve">April 7 – May 31, 2022</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EB">
    <w:pPr>
      <w:pBdr>
        <w:top w:space="0" w:sz="0" w:val="nil"/>
        <w:left w:space="0" w:sz="0" w:val="nil"/>
        <w:bottom w:space="0" w:sz="0" w:val="nil"/>
        <w:right w:space="0" w:sz="0" w:val="nil"/>
        <w:between w:space="0" w:sz="0" w:val="nil"/>
      </w:pBdr>
      <w:tabs>
        <w:tab w:val="center" w:pos="4536"/>
        <w:tab w:val="right" w:pos="9072"/>
      </w:tabs>
      <w:spacing w:after="0" w:line="240" w:lineRule="auto"/>
      <w:rPr>
        <w:color w:val="404040"/>
      </w:rPr>
    </w:pPr>
    <w:r w:rsidDel="00000000" w:rsidR="00000000" w:rsidRPr="00000000">
      <w:rPr>
        <w:rtl w:val="0"/>
      </w:rPr>
    </w:r>
  </w:p>
  <w:p w:rsidR="00000000" w:rsidDel="00000000" w:rsidP="00000000" w:rsidRDefault="00000000" w:rsidRPr="00000000" w14:paraId="000002EC">
    <w:pPr>
      <w:pBdr>
        <w:top w:space="0" w:sz="0" w:val="nil"/>
        <w:left w:space="0" w:sz="0" w:val="nil"/>
        <w:bottom w:space="0" w:sz="0" w:val="nil"/>
        <w:right w:space="0" w:sz="0" w:val="nil"/>
        <w:between w:space="0" w:sz="0" w:val="nil"/>
      </w:pBdr>
      <w:tabs>
        <w:tab w:val="center" w:pos="4536"/>
        <w:tab w:val="right" w:pos="9072"/>
      </w:tabs>
      <w:spacing w:after="0" w:line="240" w:lineRule="auto"/>
      <w:rPr>
        <w:color w:val="404040"/>
      </w:rPr>
    </w:pPr>
    <w:r w:rsidDel="00000000" w:rsidR="00000000" w:rsidRPr="00000000">
      <w:rPr>
        <w:rtl w:val="0"/>
      </w:rPr>
    </w:r>
  </w:p>
  <w:p w:rsidR="00000000" w:rsidDel="00000000" w:rsidP="00000000" w:rsidRDefault="00000000" w:rsidRPr="00000000" w14:paraId="000002ED">
    <w:pPr>
      <w:pBdr>
        <w:top w:space="0" w:sz="0" w:val="nil"/>
        <w:left w:space="0" w:sz="0" w:val="nil"/>
        <w:bottom w:space="0" w:sz="0" w:val="nil"/>
        <w:right w:space="0" w:sz="0" w:val="nil"/>
        <w:between w:space="0" w:sz="0" w:val="nil"/>
      </w:pBdr>
      <w:tabs>
        <w:tab w:val="center" w:pos="4536"/>
        <w:tab w:val="right" w:pos="9072"/>
      </w:tabs>
      <w:spacing w:after="0" w:line="240" w:lineRule="auto"/>
      <w:rPr>
        <w:color w:val="404040"/>
      </w:rPr>
    </w:pPr>
    <w:r w:rsidDel="00000000" w:rsidR="00000000" w:rsidRPr="00000000">
      <w:rPr>
        <w:rtl w:val="0"/>
      </w:rPr>
    </w:r>
  </w:p>
  <w:p w:rsidR="00000000" w:rsidDel="00000000" w:rsidP="00000000" w:rsidRDefault="00000000" w:rsidRPr="00000000" w14:paraId="000002EE">
    <w:pPr>
      <w:pBdr>
        <w:top w:space="0" w:sz="0" w:val="nil"/>
        <w:left w:space="0" w:sz="0" w:val="nil"/>
        <w:bottom w:space="0" w:sz="0" w:val="nil"/>
        <w:right w:space="0" w:sz="0" w:val="nil"/>
        <w:between w:space="0" w:sz="0" w:val="nil"/>
      </w:pBdr>
      <w:tabs>
        <w:tab w:val="center" w:pos="4536"/>
        <w:tab w:val="right" w:pos="9072"/>
      </w:tabs>
      <w:spacing w:after="0" w:line="240" w:lineRule="auto"/>
      <w:rPr>
        <w:color w:val="40404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6"/>
      <w:numFmt w:val="decimal"/>
      <w:lvlText w:val="%1."/>
      <w:lvlJc w:val="left"/>
      <w:pPr>
        <w:ind w:left="720" w:hanging="360"/>
      </w:pPr>
      <w:rPr>
        <w:b w:val="0"/>
        <w:sz w:val="20"/>
        <w:szCs w:val="2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b w:val="0"/>
        <w:sz w:val="20"/>
        <w:szCs w:val="2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ato" w:cs="Lato" w:eastAsia="Lato" w:hAnsi="Lato"/>
        <w:color w:val="404040"/>
        <w:lang w:val="en-US"/>
      </w:rPr>
    </w:rPrDefault>
    <w:pPrDefault>
      <w:pPr>
        <w:spacing w:after="200" w:before="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b w:val="1"/>
      <w:color w:val="01599d"/>
      <w:sz w:val="36"/>
      <w:szCs w:val="36"/>
    </w:rPr>
  </w:style>
  <w:style w:type="paragraph" w:styleId="Heading2">
    <w:name w:val="heading 2"/>
    <w:basedOn w:val="Normal"/>
    <w:next w:val="Normal"/>
    <w:pPr>
      <w:spacing w:after="120" w:before="240" w:lineRule="auto"/>
    </w:pPr>
    <w:rPr>
      <w:b w:val="1"/>
      <w:smallCaps w:val="1"/>
      <w:color w:val="01599d"/>
    </w:rPr>
  </w:style>
  <w:style w:type="paragraph" w:styleId="Heading3">
    <w:name w:val="heading 3"/>
    <w:basedOn w:val="Normal"/>
    <w:next w:val="Normal"/>
    <w:pPr>
      <w:spacing w:after="120" w:lineRule="auto"/>
    </w:pPr>
    <w:rPr>
      <w:b w:val="1"/>
      <w:color w:val="01599d"/>
    </w:rPr>
  </w:style>
  <w:style w:type="paragraph" w:styleId="Heading4">
    <w:name w:val="heading 4"/>
    <w:basedOn w:val="Normal"/>
    <w:next w:val="Normal"/>
    <w:pPr>
      <w:spacing w:after="120" w:lineRule="auto"/>
    </w:pPr>
    <w:rPr>
      <w:b w:val="1"/>
    </w:rPr>
  </w:style>
  <w:style w:type="paragraph" w:styleId="Heading5">
    <w:name w:val="heading 5"/>
    <w:basedOn w:val="Normal"/>
    <w:next w:val="Normal"/>
    <w:pPr>
      <w:spacing w:after="120" w:lineRule="auto"/>
    </w:pPr>
    <w:rPr>
      <w:b w:val="1"/>
    </w:rPr>
  </w:style>
  <w:style w:type="paragraph" w:styleId="Heading6">
    <w:name w:val="heading 6"/>
    <w:basedOn w:val="Normal"/>
    <w:next w:val="Normal"/>
    <w:pPr>
      <w:keepNext w:val="1"/>
      <w:keepLines w:val="1"/>
      <w:spacing w:after="0" w:before="40" w:lineRule="auto"/>
    </w:pPr>
    <w:rPr>
      <w:rFonts w:ascii="Calibri" w:cs="Calibri" w:eastAsia="Calibri" w:hAnsi="Calibri"/>
      <w:color w:val="1f3863"/>
    </w:rPr>
  </w:style>
  <w:style w:type="paragraph" w:styleId="Title">
    <w:name w:val="Title"/>
    <w:basedOn w:val="Normal"/>
    <w:next w:val="Normal"/>
    <w:pPr>
      <w:spacing w:before="240" w:lineRule="auto"/>
    </w:pPr>
    <w:rPr>
      <w:color w:val="01599d"/>
      <w:sz w:val="22"/>
      <w:szCs w:val="22"/>
    </w:rPr>
  </w:style>
  <w:style w:type="paragraph" w:styleId="Normal" w:default="1">
    <w:name w:val="Normal"/>
    <w:qFormat w:val="1"/>
    <w:rsid w:val="00033F0D"/>
    <w:rPr>
      <w:color w:val="404040" w:themeColor="text1" w:themeTint="0000BF"/>
      <w:szCs w:val="22"/>
    </w:rPr>
  </w:style>
  <w:style w:type="paragraph" w:styleId="Heading1">
    <w:name w:val="heading 1"/>
    <w:basedOn w:val="Normal"/>
    <w:next w:val="Normal"/>
    <w:link w:val="Heading1Char"/>
    <w:uiPriority w:val="9"/>
    <w:qFormat w:val="1"/>
    <w:rsid w:val="00C328EA"/>
    <w:pPr>
      <w:spacing w:line="240" w:lineRule="auto"/>
      <w:outlineLvl w:val="0"/>
    </w:pPr>
    <w:rPr>
      <w:b w:val="1"/>
      <w:color w:val="01599d"/>
      <w:sz w:val="36"/>
      <w:szCs w:val="21"/>
    </w:rPr>
  </w:style>
  <w:style w:type="paragraph" w:styleId="Heading2">
    <w:name w:val="heading 2"/>
    <w:basedOn w:val="Heading3"/>
    <w:next w:val="Normal"/>
    <w:link w:val="Heading2Char"/>
    <w:uiPriority w:val="9"/>
    <w:unhideWhenUsed w:val="1"/>
    <w:qFormat w:val="1"/>
    <w:rsid w:val="00321326"/>
    <w:pPr>
      <w:spacing w:before="240"/>
      <w:outlineLvl w:val="1"/>
    </w:pPr>
    <w:rPr>
      <w:rFonts w:cs="Times New Roman (Body CS)"/>
      <w:caps w:val="1"/>
    </w:rPr>
  </w:style>
  <w:style w:type="paragraph" w:styleId="Heading3">
    <w:name w:val="heading 3"/>
    <w:basedOn w:val="Normal"/>
    <w:next w:val="Normal"/>
    <w:link w:val="Heading3Char"/>
    <w:uiPriority w:val="9"/>
    <w:unhideWhenUsed w:val="1"/>
    <w:qFormat w:val="1"/>
    <w:rsid w:val="00326A99"/>
    <w:pPr>
      <w:spacing w:after="120"/>
      <w:outlineLvl w:val="2"/>
    </w:pPr>
    <w:rPr>
      <w:b w:val="1"/>
      <w:color w:val="01599d"/>
      <w:szCs w:val="18"/>
    </w:rPr>
  </w:style>
  <w:style w:type="paragraph" w:styleId="Heading4">
    <w:name w:val="heading 4"/>
    <w:basedOn w:val="Normal"/>
    <w:next w:val="Normal"/>
    <w:link w:val="Heading4Char"/>
    <w:uiPriority w:val="9"/>
    <w:semiHidden w:val="1"/>
    <w:unhideWhenUsed w:val="1"/>
    <w:qFormat w:val="1"/>
    <w:rsid w:val="000E3776"/>
    <w:pPr>
      <w:spacing w:after="120"/>
      <w:outlineLvl w:val="3"/>
    </w:pPr>
    <w:rPr>
      <w:b w:val="1"/>
      <w:szCs w:val="18"/>
    </w:rPr>
  </w:style>
  <w:style w:type="paragraph" w:styleId="Heading5">
    <w:name w:val="heading 5"/>
    <w:basedOn w:val="Heading4"/>
    <w:next w:val="Normal"/>
    <w:link w:val="Heading5Char"/>
    <w:uiPriority w:val="9"/>
    <w:semiHidden w:val="1"/>
    <w:unhideWhenUsed w:val="1"/>
    <w:qFormat w:val="1"/>
    <w:rsid w:val="0060191E"/>
    <w:pPr>
      <w:outlineLvl w:val="4"/>
    </w:pPr>
  </w:style>
  <w:style w:type="paragraph" w:styleId="Heading6">
    <w:name w:val="heading 6"/>
    <w:basedOn w:val="Normal"/>
    <w:next w:val="Normal"/>
    <w:link w:val="Heading6Char"/>
    <w:uiPriority w:val="9"/>
    <w:semiHidden w:val="1"/>
    <w:unhideWhenUsed w:val="1"/>
    <w:qFormat w:val="1"/>
    <w:rsid w:val="00FF5A8F"/>
    <w:pPr>
      <w:keepNext w:val="1"/>
      <w:keepLines w:val="1"/>
      <w:spacing w:after="0" w:before="40"/>
      <w:outlineLvl w:val="5"/>
    </w:pPr>
    <w:rPr>
      <w:rFonts w:asciiTheme="majorHAnsi" w:cstheme="majorBidi" w:eastAsiaTheme="majorEastAsia" w:hAnsiTheme="majorHAnsi"/>
      <w:color w:val="1f3763" w:themeColor="accent1" w:themeShade="00007F"/>
    </w:rPr>
  </w:style>
  <w:style w:type="paragraph" w:styleId="Heading7">
    <w:name w:val="heading 7"/>
    <w:basedOn w:val="Normal"/>
    <w:next w:val="Normal"/>
    <w:link w:val="Heading7Char"/>
    <w:uiPriority w:val="9"/>
    <w:semiHidden w:val="1"/>
    <w:unhideWhenUsed w:val="1"/>
    <w:qFormat w:val="1"/>
    <w:rsid w:val="00FF5A8F"/>
    <w:pPr>
      <w:keepNext w:val="1"/>
      <w:keepLines w:val="1"/>
      <w:spacing w:after="0" w:before="40"/>
      <w:outlineLvl w:val="6"/>
    </w:pPr>
    <w:rPr>
      <w:rFonts w:asciiTheme="majorHAnsi" w:cstheme="majorBidi" w:eastAsiaTheme="majorEastAsia" w:hAnsiTheme="majorHAnsi"/>
      <w:i w:val="1"/>
      <w:iCs w:val="1"/>
      <w:color w:val="1f3763" w:themeColor="accent1" w:themeShade="00007F"/>
    </w:rPr>
  </w:style>
  <w:style w:type="paragraph" w:styleId="Heading8">
    <w:name w:val="heading 8"/>
    <w:basedOn w:val="Normal"/>
    <w:next w:val="Normal"/>
    <w:link w:val="Heading8Char"/>
    <w:uiPriority w:val="9"/>
    <w:semiHidden w:val="1"/>
    <w:unhideWhenUsed w:val="1"/>
    <w:qFormat w:val="1"/>
    <w:rsid w:val="00FF5A8F"/>
    <w:pPr>
      <w:keepNext w:val="1"/>
      <w:keepLines w:val="1"/>
      <w:spacing w:after="0" w:before="40"/>
      <w:outlineLvl w:val="7"/>
    </w:pPr>
    <w:rPr>
      <w:rFonts w:asciiTheme="majorHAnsi" w:cstheme="majorBidi" w:eastAsiaTheme="majorEastAsia" w:hAnsiTheme="majorHAnsi"/>
      <w:color w:val="272727" w:themeColor="text1" w:themeTint="0000D8"/>
      <w:sz w:val="21"/>
      <w:szCs w:val="21"/>
    </w:rPr>
  </w:style>
  <w:style w:type="paragraph" w:styleId="Heading9">
    <w:name w:val="heading 9"/>
    <w:basedOn w:val="Normal"/>
    <w:next w:val="Normal"/>
    <w:link w:val="Heading9Char"/>
    <w:uiPriority w:val="9"/>
    <w:semiHidden w:val="1"/>
    <w:unhideWhenUsed w:val="1"/>
    <w:qFormat w:val="1"/>
    <w:rsid w:val="00FF5A8F"/>
    <w:pPr>
      <w:keepNext w:val="1"/>
      <w:keepLines w:val="1"/>
      <w:spacing w:after="0" w:before="40"/>
      <w:outlineLvl w:val="8"/>
    </w:pPr>
    <w:rPr>
      <w:rFonts w:asciiTheme="majorHAnsi" w:cstheme="majorBidi" w:eastAsiaTheme="majorEastAsia" w:hAnsiTheme="majorHAnsi"/>
      <w:i w:val="1"/>
      <w:iCs w:val="1"/>
      <w:color w:val="272727" w:themeColor="text1" w:themeTint="0000D8"/>
      <w:sz w:val="21"/>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F467F4"/>
    <w:pPr>
      <w:spacing w:before="240"/>
    </w:pPr>
    <w:rPr>
      <w:color w:val="01599d"/>
      <w:sz w:val="22"/>
    </w:rPr>
  </w:style>
  <w:style w:type="character" w:styleId="FootnoteReference">
    <w:name w:val="footnote reference"/>
    <w:basedOn w:val="DefaultParagraphFont"/>
    <w:uiPriority w:val="99"/>
    <w:semiHidden w:val="1"/>
    <w:unhideWhenUsed w:val="1"/>
    <w:rsid w:val="00605E6A"/>
    <w:rPr>
      <w:vertAlign w:val="superscript"/>
    </w:rPr>
  </w:style>
  <w:style w:type="paragraph" w:styleId="FootnoteText">
    <w:name w:val="footnote text"/>
    <w:basedOn w:val="Normal"/>
    <w:link w:val="FootnoteTextChar"/>
    <w:uiPriority w:val="99"/>
    <w:unhideWhenUsed w:val="1"/>
    <w:rsid w:val="00995DC8"/>
    <w:pPr>
      <w:spacing w:after="0" w:before="40" w:line="220" w:lineRule="exact"/>
    </w:pPr>
    <w:rPr>
      <w:sz w:val="15"/>
      <w:szCs w:val="20"/>
    </w:rPr>
  </w:style>
  <w:style w:type="character" w:styleId="FootnoteTextChar" w:customStyle="1">
    <w:name w:val="Footnote Text Char"/>
    <w:basedOn w:val="DefaultParagraphFont"/>
    <w:link w:val="FootnoteText"/>
    <w:uiPriority w:val="99"/>
    <w:rsid w:val="00995DC8"/>
    <w:rPr>
      <w:rFonts w:ascii="Lato" w:hAnsi="Lato"/>
      <w:color w:val="404040" w:themeColor="text1" w:themeTint="0000BF"/>
      <w:sz w:val="15"/>
      <w:szCs w:val="20"/>
    </w:rPr>
  </w:style>
  <w:style w:type="paragraph" w:styleId="Header">
    <w:name w:val="header"/>
    <w:basedOn w:val="Normal"/>
    <w:link w:val="HeaderChar"/>
    <w:uiPriority w:val="99"/>
    <w:unhideWhenUsed w:val="1"/>
    <w:rsid w:val="00605E6A"/>
    <w:pPr>
      <w:tabs>
        <w:tab w:val="center" w:pos="4536"/>
        <w:tab w:val="right" w:pos="9072"/>
      </w:tabs>
      <w:spacing w:after="0" w:line="240" w:lineRule="auto"/>
    </w:pPr>
  </w:style>
  <w:style w:type="character" w:styleId="HeaderChar" w:customStyle="1">
    <w:name w:val="Header Char"/>
    <w:basedOn w:val="DefaultParagraphFont"/>
    <w:link w:val="Header"/>
    <w:uiPriority w:val="99"/>
    <w:rsid w:val="00605E6A"/>
    <w:rPr>
      <w:rFonts w:ascii="Lato" w:hAnsi="Lato"/>
      <w:color w:val="404040" w:themeColor="text1" w:themeTint="0000BF"/>
      <w:sz w:val="20"/>
      <w:szCs w:val="22"/>
      <w:lang w:val="tr-TR"/>
    </w:rPr>
  </w:style>
  <w:style w:type="paragraph" w:styleId="Footer">
    <w:name w:val="footer"/>
    <w:basedOn w:val="Normal"/>
    <w:link w:val="FooterChar"/>
    <w:uiPriority w:val="99"/>
    <w:unhideWhenUsed w:val="1"/>
    <w:rsid w:val="0035328C"/>
    <w:pPr>
      <w:spacing w:after="0" w:before="40"/>
      <w:ind w:right="-450"/>
      <w:jc w:val="right"/>
    </w:pPr>
    <w:rPr>
      <w:sz w:val="15"/>
      <w:szCs w:val="15"/>
    </w:rPr>
  </w:style>
  <w:style w:type="character" w:styleId="FooterChar" w:customStyle="1">
    <w:name w:val="Footer Char"/>
    <w:basedOn w:val="DefaultParagraphFont"/>
    <w:link w:val="Footer"/>
    <w:uiPriority w:val="99"/>
    <w:rsid w:val="0035328C"/>
    <w:rPr>
      <w:rFonts w:ascii="Lato" w:hAnsi="Lato"/>
      <w:color w:val="404040" w:themeColor="text1" w:themeTint="0000BF"/>
      <w:sz w:val="15"/>
      <w:szCs w:val="15"/>
    </w:rPr>
  </w:style>
  <w:style w:type="paragraph" w:styleId="BasicParagraph" w:customStyle="1">
    <w:name w:val="[Basic Paragraph]"/>
    <w:basedOn w:val="Normal"/>
    <w:uiPriority w:val="99"/>
    <w:rsid w:val="00605E6A"/>
    <w:pPr>
      <w:autoSpaceDE w:val="0"/>
      <w:autoSpaceDN w:val="0"/>
      <w:adjustRightInd w:val="0"/>
      <w:spacing w:after="0" w:line="288" w:lineRule="auto"/>
      <w:textAlignment w:val="center"/>
    </w:pPr>
    <w:rPr>
      <w:rFonts w:ascii="Minion Pro" w:cs="Minion Pro" w:hAnsi="Minion Pro"/>
      <w:color w:val="000000"/>
      <w:sz w:val="24"/>
      <w:szCs w:val="24"/>
      <w:lang w:val="en-GB"/>
    </w:rPr>
  </w:style>
  <w:style w:type="character" w:styleId="PageNumber">
    <w:name w:val="page number"/>
    <w:basedOn w:val="DefaultParagraphFont"/>
    <w:uiPriority w:val="99"/>
    <w:semiHidden w:val="1"/>
    <w:unhideWhenUsed w:val="1"/>
    <w:rsid w:val="00605E6A"/>
  </w:style>
  <w:style w:type="character" w:styleId="Heading1Char" w:customStyle="1">
    <w:name w:val="Heading 1 Char"/>
    <w:basedOn w:val="DefaultParagraphFont"/>
    <w:link w:val="Heading1"/>
    <w:uiPriority w:val="9"/>
    <w:rsid w:val="00C328EA"/>
    <w:rPr>
      <w:rFonts w:ascii="Lato" w:hAnsi="Lato"/>
      <w:b w:val="1"/>
      <w:color w:val="01599d"/>
      <w:sz w:val="36"/>
      <w:szCs w:val="21"/>
    </w:rPr>
  </w:style>
  <w:style w:type="paragraph" w:styleId="TOCHeading">
    <w:name w:val="TOC Heading"/>
    <w:basedOn w:val="Heading1"/>
    <w:next w:val="Normal"/>
    <w:uiPriority w:val="39"/>
    <w:unhideWhenUsed w:val="1"/>
    <w:qFormat w:val="1"/>
    <w:rsid w:val="0003061D"/>
    <w:pPr>
      <w:spacing w:before="480"/>
      <w:outlineLvl w:val="9"/>
    </w:pPr>
    <w:rPr>
      <w:b w:val="0"/>
      <w:bCs w:val="1"/>
      <w:sz w:val="28"/>
      <w:szCs w:val="28"/>
    </w:rPr>
  </w:style>
  <w:style w:type="paragraph" w:styleId="TOC2">
    <w:name w:val="toc 2"/>
    <w:basedOn w:val="Normal"/>
    <w:next w:val="Normal"/>
    <w:autoRedefine w:val="1"/>
    <w:uiPriority w:val="39"/>
    <w:unhideWhenUsed w:val="1"/>
    <w:rsid w:val="00B82319"/>
    <w:pPr>
      <w:spacing w:after="240"/>
      <w:ind w:left="202"/>
    </w:pPr>
    <w:rPr>
      <w:bCs w:val="1"/>
    </w:rPr>
  </w:style>
  <w:style w:type="character" w:styleId="Hyperlink">
    <w:name w:val="Hyperlink"/>
    <w:basedOn w:val="DefaultParagraphFont"/>
    <w:uiPriority w:val="99"/>
    <w:unhideWhenUsed w:val="1"/>
    <w:rsid w:val="00380AD3"/>
    <w:rPr>
      <w:rFonts w:ascii="Lato" w:hAnsi="Lato"/>
      <w:b w:val="0"/>
      <w:i w:val="0"/>
      <w:color w:val="2f5496" w:themeColor="accent1" w:themeShade="0000BF"/>
      <w:u w:val="single"/>
    </w:rPr>
  </w:style>
  <w:style w:type="paragraph" w:styleId="TOC1">
    <w:name w:val="toc 1"/>
    <w:basedOn w:val="Normal"/>
    <w:next w:val="Normal"/>
    <w:autoRedefine w:val="1"/>
    <w:uiPriority w:val="39"/>
    <w:unhideWhenUsed w:val="1"/>
    <w:rsid w:val="00780DDE"/>
    <w:pPr>
      <w:tabs>
        <w:tab w:val="right" w:leader="dot" w:pos="9350"/>
      </w:tabs>
      <w:spacing w:after="0" w:line="480" w:lineRule="auto"/>
      <w:contextualSpacing w:val="1"/>
    </w:pPr>
    <w:rPr>
      <w:bCs w:val="1"/>
      <w:iCs w:val="1"/>
      <w:szCs w:val="24"/>
    </w:rPr>
  </w:style>
  <w:style w:type="paragraph" w:styleId="TOC3">
    <w:name w:val="toc 3"/>
    <w:basedOn w:val="Normal"/>
    <w:next w:val="Normal"/>
    <w:autoRedefine w:val="1"/>
    <w:uiPriority w:val="39"/>
    <w:unhideWhenUsed w:val="1"/>
    <w:rsid w:val="007410B5"/>
    <w:pPr>
      <w:spacing w:after="0" w:before="0"/>
      <w:ind w:left="400"/>
    </w:pPr>
    <w:rPr>
      <w:rFonts w:asciiTheme="minorHAnsi" w:hAnsiTheme="minorHAnsi"/>
      <w:szCs w:val="20"/>
    </w:rPr>
  </w:style>
  <w:style w:type="paragraph" w:styleId="TOC4">
    <w:name w:val="toc 4"/>
    <w:basedOn w:val="Normal"/>
    <w:next w:val="Normal"/>
    <w:autoRedefine w:val="1"/>
    <w:uiPriority w:val="39"/>
    <w:semiHidden w:val="1"/>
    <w:unhideWhenUsed w:val="1"/>
    <w:rsid w:val="007410B5"/>
    <w:pPr>
      <w:spacing w:after="0" w:before="0"/>
      <w:ind w:left="600"/>
    </w:pPr>
    <w:rPr>
      <w:rFonts w:asciiTheme="minorHAnsi" w:hAnsiTheme="minorHAnsi"/>
      <w:szCs w:val="20"/>
    </w:rPr>
  </w:style>
  <w:style w:type="paragraph" w:styleId="TOC5">
    <w:name w:val="toc 5"/>
    <w:basedOn w:val="Normal"/>
    <w:next w:val="Normal"/>
    <w:autoRedefine w:val="1"/>
    <w:uiPriority w:val="39"/>
    <w:semiHidden w:val="1"/>
    <w:unhideWhenUsed w:val="1"/>
    <w:rsid w:val="007410B5"/>
    <w:pPr>
      <w:spacing w:after="0" w:before="0"/>
      <w:ind w:left="800"/>
    </w:pPr>
    <w:rPr>
      <w:rFonts w:asciiTheme="minorHAnsi" w:hAnsiTheme="minorHAnsi"/>
      <w:szCs w:val="20"/>
    </w:rPr>
  </w:style>
  <w:style w:type="paragraph" w:styleId="TOC6">
    <w:name w:val="toc 6"/>
    <w:basedOn w:val="Normal"/>
    <w:next w:val="Normal"/>
    <w:autoRedefine w:val="1"/>
    <w:uiPriority w:val="39"/>
    <w:semiHidden w:val="1"/>
    <w:unhideWhenUsed w:val="1"/>
    <w:rsid w:val="007410B5"/>
    <w:pPr>
      <w:spacing w:after="0" w:before="0"/>
      <w:ind w:left="1000"/>
    </w:pPr>
    <w:rPr>
      <w:rFonts w:asciiTheme="minorHAnsi" w:hAnsiTheme="minorHAnsi"/>
      <w:szCs w:val="20"/>
    </w:rPr>
  </w:style>
  <w:style w:type="paragraph" w:styleId="TOC7">
    <w:name w:val="toc 7"/>
    <w:basedOn w:val="Normal"/>
    <w:next w:val="Normal"/>
    <w:autoRedefine w:val="1"/>
    <w:uiPriority w:val="39"/>
    <w:semiHidden w:val="1"/>
    <w:unhideWhenUsed w:val="1"/>
    <w:rsid w:val="007410B5"/>
    <w:pPr>
      <w:spacing w:after="0" w:before="0"/>
      <w:ind w:left="1200"/>
    </w:pPr>
    <w:rPr>
      <w:rFonts w:asciiTheme="minorHAnsi" w:hAnsiTheme="minorHAnsi"/>
      <w:szCs w:val="20"/>
    </w:rPr>
  </w:style>
  <w:style w:type="paragraph" w:styleId="TOC8">
    <w:name w:val="toc 8"/>
    <w:basedOn w:val="Normal"/>
    <w:next w:val="Normal"/>
    <w:autoRedefine w:val="1"/>
    <w:uiPriority w:val="39"/>
    <w:semiHidden w:val="1"/>
    <w:unhideWhenUsed w:val="1"/>
    <w:rsid w:val="007410B5"/>
    <w:pPr>
      <w:spacing w:after="0" w:before="0"/>
      <w:ind w:left="1400"/>
    </w:pPr>
    <w:rPr>
      <w:rFonts w:asciiTheme="minorHAnsi" w:hAnsiTheme="minorHAnsi"/>
      <w:szCs w:val="20"/>
    </w:rPr>
  </w:style>
  <w:style w:type="paragraph" w:styleId="TOC9">
    <w:name w:val="toc 9"/>
    <w:basedOn w:val="Normal"/>
    <w:next w:val="Normal"/>
    <w:autoRedefine w:val="1"/>
    <w:uiPriority w:val="39"/>
    <w:semiHidden w:val="1"/>
    <w:unhideWhenUsed w:val="1"/>
    <w:rsid w:val="007410B5"/>
    <w:pPr>
      <w:spacing w:after="0" w:before="0"/>
      <w:ind w:left="1600"/>
    </w:pPr>
    <w:rPr>
      <w:rFonts w:asciiTheme="minorHAnsi" w:hAnsiTheme="minorHAnsi"/>
      <w:szCs w:val="20"/>
    </w:rPr>
  </w:style>
  <w:style w:type="paragraph" w:styleId="NormalWeb">
    <w:name w:val="Normal (Web)"/>
    <w:basedOn w:val="Normal"/>
    <w:uiPriority w:val="99"/>
    <w:unhideWhenUsed w:val="1"/>
    <w:rsid w:val="00513FEE"/>
    <w:pPr>
      <w:spacing w:after="100" w:afterAutospacing="1" w:before="100" w:beforeAutospacing="1" w:line="240" w:lineRule="auto"/>
    </w:pPr>
    <w:rPr>
      <w:rFonts w:ascii="Times New Roman" w:cs="Times New Roman" w:eastAsia="Times New Roman" w:hAnsi="Times New Roman"/>
      <w:color w:val="auto"/>
      <w:sz w:val="24"/>
      <w:szCs w:val="24"/>
    </w:rPr>
  </w:style>
  <w:style w:type="character" w:styleId="Heading2Char" w:customStyle="1">
    <w:name w:val="Heading 2 Char"/>
    <w:basedOn w:val="DefaultParagraphFont"/>
    <w:link w:val="Heading2"/>
    <w:uiPriority w:val="9"/>
    <w:rsid w:val="00321326"/>
    <w:rPr>
      <w:rFonts w:ascii="Lato" w:cs="Times New Roman (Body CS)" w:hAnsi="Lato"/>
      <w:b w:val="1"/>
      <w:caps w:val="1"/>
      <w:color w:val="01599d"/>
      <w:sz w:val="20"/>
      <w:szCs w:val="18"/>
    </w:rPr>
  </w:style>
  <w:style w:type="character" w:styleId="Heading3Char" w:customStyle="1">
    <w:name w:val="Heading 3 Char"/>
    <w:basedOn w:val="DefaultParagraphFont"/>
    <w:link w:val="Heading3"/>
    <w:uiPriority w:val="9"/>
    <w:rsid w:val="00326A99"/>
    <w:rPr>
      <w:rFonts w:ascii="Lato" w:hAnsi="Lato"/>
      <w:b w:val="1"/>
      <w:color w:val="01599d"/>
      <w:sz w:val="20"/>
      <w:szCs w:val="18"/>
      <w:lang w:val="tr-TR"/>
    </w:rPr>
  </w:style>
  <w:style w:type="paragraph" w:styleId="ListParagraph">
    <w:name w:val="List Paragraph"/>
    <w:basedOn w:val="NormalWeb"/>
    <w:uiPriority w:val="34"/>
    <w:qFormat w:val="1"/>
    <w:rsid w:val="00EB7789"/>
    <w:pPr>
      <w:numPr>
        <w:numId w:val="4"/>
      </w:numPr>
      <w:shd w:color="auto" w:fill="ffffff" w:val="clear"/>
      <w:spacing w:after="160" w:afterAutospacing="0" w:before="0" w:beforeAutospacing="0" w:line="276" w:lineRule="auto"/>
    </w:pPr>
    <w:rPr>
      <w:rFonts w:ascii="Lato" w:cs="Open Sans" w:hAnsi="Lato"/>
      <w:color w:val="404040" w:themeColor="text1" w:themeTint="0000BF"/>
      <w:sz w:val="20"/>
      <w:szCs w:val="18"/>
    </w:rPr>
  </w:style>
  <w:style w:type="paragraph" w:styleId="IntenseQuote">
    <w:name w:val="Intense Quote"/>
    <w:basedOn w:val="Normal"/>
    <w:next w:val="Normal"/>
    <w:link w:val="IntenseQuoteChar"/>
    <w:uiPriority w:val="30"/>
    <w:qFormat w:val="1"/>
    <w:rsid w:val="00F95F16"/>
    <w:pPr>
      <w:shd w:color="auto" w:fill="f9f9f9" w:val="clear"/>
      <w:spacing w:after="360" w:before="360"/>
      <w:jc w:val="center"/>
    </w:pPr>
    <w:rPr>
      <w:rFonts w:cs="Times New Roman (Body CS)"/>
      <w:i w:val="1"/>
      <w:iCs w:val="1"/>
      <w:color w:val="4472c4" w:themeColor="accent1"/>
      <w:sz w:val="24"/>
    </w:rPr>
  </w:style>
  <w:style w:type="character" w:styleId="IntenseQuoteChar" w:customStyle="1">
    <w:name w:val="Intense Quote Char"/>
    <w:basedOn w:val="DefaultParagraphFont"/>
    <w:link w:val="IntenseQuote"/>
    <w:uiPriority w:val="30"/>
    <w:rsid w:val="00F95F16"/>
    <w:rPr>
      <w:rFonts w:ascii="Lato" w:cs="Times New Roman (Body CS)" w:hAnsi="Lato"/>
      <w:i w:val="1"/>
      <w:iCs w:val="1"/>
      <w:color w:val="4472c4" w:themeColor="accent1"/>
      <w:szCs w:val="22"/>
      <w:shd w:color="auto" w:fill="f9f9f9" w:val="clear"/>
      <w:lang w:val="tr-TR"/>
    </w:rPr>
  </w:style>
  <w:style w:type="paragraph" w:styleId="Quote">
    <w:name w:val="Quote"/>
    <w:basedOn w:val="Normal"/>
    <w:next w:val="Normal"/>
    <w:link w:val="QuoteChar"/>
    <w:uiPriority w:val="29"/>
    <w:qFormat w:val="1"/>
    <w:rsid w:val="00E7411E"/>
    <w:pPr>
      <w:spacing w:after="160" w:before="200"/>
      <w:ind w:left="864" w:right="864"/>
      <w:jc w:val="center"/>
    </w:pPr>
    <w:rPr>
      <w:i w:val="1"/>
      <w:iCs w:val="1"/>
    </w:rPr>
  </w:style>
  <w:style w:type="character" w:styleId="QuoteChar" w:customStyle="1">
    <w:name w:val="Quote Char"/>
    <w:basedOn w:val="DefaultParagraphFont"/>
    <w:link w:val="Quote"/>
    <w:uiPriority w:val="29"/>
    <w:rsid w:val="00E7411E"/>
    <w:rPr>
      <w:rFonts w:ascii="Lato" w:hAnsi="Lato"/>
      <w:i w:val="1"/>
      <w:iCs w:val="1"/>
      <w:color w:val="404040" w:themeColor="text1" w:themeTint="0000BF"/>
      <w:sz w:val="18"/>
      <w:szCs w:val="22"/>
      <w:lang w:val="tr-TR"/>
    </w:rPr>
  </w:style>
  <w:style w:type="character" w:styleId="Heading4Char" w:customStyle="1">
    <w:name w:val="Heading 4 Char"/>
    <w:basedOn w:val="DefaultParagraphFont"/>
    <w:link w:val="Heading4"/>
    <w:uiPriority w:val="9"/>
    <w:rsid w:val="000E3776"/>
    <w:rPr>
      <w:rFonts w:ascii="Lato" w:hAnsi="Lato"/>
      <w:b w:val="1"/>
      <w:color w:val="404040" w:themeColor="text1" w:themeTint="0000BF"/>
      <w:sz w:val="18"/>
      <w:szCs w:val="18"/>
      <w:lang w:val="tr-TR"/>
    </w:rPr>
  </w:style>
  <w:style w:type="character" w:styleId="Heading5Char" w:customStyle="1">
    <w:name w:val="Heading 5 Char"/>
    <w:basedOn w:val="DefaultParagraphFont"/>
    <w:link w:val="Heading5"/>
    <w:uiPriority w:val="9"/>
    <w:rsid w:val="0060191E"/>
    <w:rPr>
      <w:rFonts w:ascii="Lato" w:hAnsi="Lato"/>
      <w:b w:val="1"/>
      <w:color w:val="404040" w:themeColor="text1" w:themeTint="0000BF"/>
      <w:sz w:val="18"/>
      <w:szCs w:val="18"/>
      <w:lang w:val="tr-TR"/>
    </w:rPr>
  </w:style>
  <w:style w:type="paragraph" w:styleId="BodyText">
    <w:name w:val="Body Text"/>
    <w:basedOn w:val="Normal"/>
    <w:link w:val="BodyTextChar"/>
    <w:uiPriority w:val="1"/>
    <w:qFormat w:val="1"/>
    <w:rsid w:val="00F878CF"/>
    <w:pPr>
      <w:widowControl w:val="0"/>
      <w:autoSpaceDE w:val="0"/>
      <w:autoSpaceDN w:val="0"/>
      <w:spacing w:after="0" w:before="4" w:line="240" w:lineRule="auto"/>
      <w:ind w:left="40"/>
    </w:pPr>
    <w:rPr>
      <w:color w:val="auto"/>
      <w:szCs w:val="18"/>
      <w:lang w:bidi="en-US"/>
    </w:rPr>
  </w:style>
  <w:style w:type="character" w:styleId="BodyTextChar" w:customStyle="1">
    <w:name w:val="Body Text Char"/>
    <w:basedOn w:val="DefaultParagraphFont"/>
    <w:link w:val="BodyText"/>
    <w:uiPriority w:val="1"/>
    <w:rsid w:val="00F878CF"/>
    <w:rPr>
      <w:rFonts w:ascii="Lato" w:cs="Lato" w:eastAsia="Lato" w:hAnsi="Lato"/>
      <w:sz w:val="18"/>
      <w:szCs w:val="18"/>
      <w:lang w:bidi="en-US"/>
    </w:rPr>
  </w:style>
  <w:style w:type="table" w:styleId="TableGrid">
    <w:name w:val="Table Grid"/>
    <w:basedOn w:val="TableNormal"/>
    <w:rsid w:val="00F878CF"/>
    <w:pPr>
      <w:widowControl w:val="0"/>
    </w:pPr>
    <w:rPr>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 w:customStyle="1">
    <w:name w:val="Table Grid1"/>
    <w:basedOn w:val="TableNormal"/>
    <w:next w:val="TableGrid"/>
    <w:uiPriority w:val="59"/>
    <w:rsid w:val="005C16EA"/>
    <w:pPr>
      <w:widowControl w:val="0"/>
    </w:pPr>
    <w:rPr>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eNormal"/>
    <w:next w:val="TableGrid"/>
    <w:uiPriority w:val="59"/>
    <w:rsid w:val="005C16EA"/>
    <w:pPr>
      <w:widowControl w:val="0"/>
    </w:pPr>
    <w:rPr>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SubtleEmphasis">
    <w:name w:val="Subtle Emphasis"/>
    <w:uiPriority w:val="19"/>
    <w:qFormat w:val="1"/>
    <w:rsid w:val="00F80AB9"/>
    <w:rPr>
      <w:rFonts w:ascii="Lato" w:hAnsi="Lato"/>
      <w:b w:val="0"/>
      <w:i w:val="0"/>
      <w:iCs w:val="1"/>
      <w:color w:val="404040" w:themeColor="text1" w:themeTint="0000BF"/>
      <w:sz w:val="16"/>
    </w:rPr>
  </w:style>
  <w:style w:type="paragraph" w:styleId="NoSpacing">
    <w:name w:val="No Spacing"/>
    <w:uiPriority w:val="1"/>
    <w:qFormat w:val="1"/>
    <w:rsid w:val="006F161B"/>
    <w:rPr>
      <w:color w:val="404040" w:themeColor="text1" w:themeTint="0000BF"/>
      <w:sz w:val="18"/>
      <w:szCs w:val="22"/>
      <w:lang w:val="tr-TR"/>
    </w:rPr>
  </w:style>
  <w:style w:type="paragraph" w:styleId="BoardofEdListTitle" w:customStyle="1">
    <w:name w:val="Board of Ed List Title"/>
    <w:qFormat w:val="1"/>
    <w:rsid w:val="00CD1673"/>
    <w:rPr>
      <w:b w:val="1"/>
      <w:color w:val="ffffff" w:themeColor="background1"/>
      <w:szCs w:val="18"/>
      <w:lang w:val="tr-TR"/>
    </w:rPr>
  </w:style>
  <w:style w:type="character" w:styleId="TitleChar" w:customStyle="1">
    <w:name w:val="Title Char"/>
    <w:basedOn w:val="DefaultParagraphFont"/>
    <w:link w:val="Title"/>
    <w:uiPriority w:val="10"/>
    <w:rsid w:val="00F467F4"/>
    <w:rPr>
      <w:rFonts w:ascii="Lato" w:hAnsi="Lato"/>
      <w:color w:val="01599d"/>
      <w:sz w:val="22"/>
      <w:szCs w:val="22"/>
    </w:rPr>
  </w:style>
  <w:style w:type="paragraph" w:styleId="BulletParagraph" w:customStyle="1">
    <w:name w:val="Bullet Paragraph"/>
    <w:basedOn w:val="ListParagraph"/>
    <w:qFormat w:val="1"/>
    <w:rsid w:val="00AC71A0"/>
    <w:pPr>
      <w:numPr>
        <w:numId w:val="1"/>
      </w:numPr>
      <w:spacing w:after="120" w:before="120"/>
    </w:pPr>
  </w:style>
  <w:style w:type="character" w:styleId="UnresolvedMention1" w:customStyle="1">
    <w:name w:val="Unresolved Mention1"/>
    <w:basedOn w:val="DefaultParagraphFont"/>
    <w:uiPriority w:val="99"/>
    <w:rsid w:val="005E229A"/>
    <w:rPr>
      <w:color w:val="605e5c"/>
      <w:shd w:color="auto" w:fill="e1dfdd" w:val="clear"/>
    </w:rPr>
  </w:style>
  <w:style w:type="paragraph" w:styleId="AppendixHeading" w:customStyle="1">
    <w:name w:val="Appendix Heading"/>
    <w:basedOn w:val="Heading2"/>
    <w:qFormat w:val="1"/>
    <w:rsid w:val="00326A99"/>
  </w:style>
  <w:style w:type="character" w:styleId="CommentReference">
    <w:name w:val="annotation reference"/>
    <w:basedOn w:val="DefaultParagraphFont"/>
    <w:unhideWhenUsed w:val="1"/>
    <w:rsid w:val="00D0284A"/>
    <w:rPr>
      <w:sz w:val="16"/>
      <w:szCs w:val="16"/>
    </w:rPr>
  </w:style>
  <w:style w:type="paragraph" w:styleId="CommentText">
    <w:name w:val="annotation text"/>
    <w:basedOn w:val="Normal"/>
    <w:link w:val="CommentTextChar"/>
    <w:unhideWhenUsed w:val="1"/>
    <w:rsid w:val="00D0284A"/>
    <w:pPr>
      <w:spacing w:line="240" w:lineRule="auto"/>
    </w:pPr>
    <w:rPr>
      <w:szCs w:val="20"/>
    </w:rPr>
  </w:style>
  <w:style w:type="character" w:styleId="CommentTextChar" w:customStyle="1">
    <w:name w:val="Comment Text Char"/>
    <w:basedOn w:val="DefaultParagraphFont"/>
    <w:link w:val="CommentText"/>
    <w:rsid w:val="00D0284A"/>
    <w:rPr>
      <w:rFonts w:ascii="Lato" w:hAnsi="Lato"/>
      <w:color w:val="404040" w:themeColor="text1" w:themeTint="0000BF"/>
      <w:sz w:val="20"/>
      <w:szCs w:val="20"/>
    </w:rPr>
  </w:style>
  <w:style w:type="paragraph" w:styleId="CommentSubject">
    <w:name w:val="annotation subject"/>
    <w:basedOn w:val="CommentText"/>
    <w:next w:val="CommentText"/>
    <w:link w:val="CommentSubjectChar"/>
    <w:uiPriority w:val="99"/>
    <w:semiHidden w:val="1"/>
    <w:unhideWhenUsed w:val="1"/>
    <w:rsid w:val="00D0284A"/>
    <w:rPr>
      <w:b w:val="1"/>
      <w:bCs w:val="1"/>
    </w:rPr>
  </w:style>
  <w:style w:type="character" w:styleId="CommentSubjectChar" w:customStyle="1">
    <w:name w:val="Comment Subject Char"/>
    <w:basedOn w:val="CommentTextChar"/>
    <w:link w:val="CommentSubject"/>
    <w:uiPriority w:val="99"/>
    <w:semiHidden w:val="1"/>
    <w:rsid w:val="00D0284A"/>
    <w:rPr>
      <w:rFonts w:ascii="Lato" w:hAnsi="Lato"/>
      <w:b w:val="1"/>
      <w:bCs w:val="1"/>
      <w:color w:val="404040" w:themeColor="text1" w:themeTint="0000BF"/>
      <w:sz w:val="20"/>
      <w:szCs w:val="20"/>
    </w:rPr>
  </w:style>
  <w:style w:type="paragraph" w:styleId="BalloonText">
    <w:name w:val="Balloon Text"/>
    <w:basedOn w:val="Normal"/>
    <w:link w:val="BalloonTextChar"/>
    <w:uiPriority w:val="99"/>
    <w:semiHidden w:val="1"/>
    <w:unhideWhenUsed w:val="1"/>
    <w:rsid w:val="00D0284A"/>
    <w:pPr>
      <w:spacing w:after="0" w:before="0" w:line="240" w:lineRule="auto"/>
    </w:pPr>
    <w:rPr>
      <w:rFonts w:ascii="Segoe UI" w:cs="Segoe UI" w:hAnsi="Segoe UI"/>
      <w:szCs w:val="18"/>
    </w:rPr>
  </w:style>
  <w:style w:type="character" w:styleId="BalloonTextChar" w:customStyle="1">
    <w:name w:val="Balloon Text Char"/>
    <w:basedOn w:val="DefaultParagraphFont"/>
    <w:link w:val="BalloonText"/>
    <w:uiPriority w:val="99"/>
    <w:semiHidden w:val="1"/>
    <w:rsid w:val="00D0284A"/>
    <w:rPr>
      <w:rFonts w:ascii="Segoe UI" w:cs="Segoe UI" w:hAnsi="Segoe UI"/>
      <w:color w:val="404040" w:themeColor="text1" w:themeTint="0000BF"/>
      <w:sz w:val="18"/>
      <w:szCs w:val="18"/>
    </w:rPr>
  </w:style>
  <w:style w:type="character" w:styleId="UnresolvedMention">
    <w:name w:val="Unresolved Mention"/>
    <w:basedOn w:val="DefaultParagraphFont"/>
    <w:uiPriority w:val="99"/>
    <w:semiHidden w:val="1"/>
    <w:unhideWhenUsed w:val="1"/>
    <w:rsid w:val="00CF24C8"/>
    <w:rPr>
      <w:color w:val="605e5c"/>
      <w:shd w:color="auto" w:fill="e1dfdd" w:val="clear"/>
    </w:rPr>
  </w:style>
  <w:style w:type="character" w:styleId="FollowedHyperlink">
    <w:name w:val="FollowedHyperlink"/>
    <w:basedOn w:val="DefaultParagraphFont"/>
    <w:uiPriority w:val="99"/>
    <w:semiHidden w:val="1"/>
    <w:unhideWhenUsed w:val="1"/>
    <w:rsid w:val="00B9213E"/>
    <w:rPr>
      <w:color w:val="01599d"/>
      <w:u w:val="single"/>
    </w:rPr>
  </w:style>
  <w:style w:type="character" w:styleId="BookTitle">
    <w:name w:val="Book Title"/>
    <w:basedOn w:val="DefaultParagraphFont"/>
    <w:uiPriority w:val="33"/>
    <w:qFormat w:val="1"/>
    <w:rsid w:val="00B7489D"/>
    <w:rPr>
      <w:b w:val="1"/>
      <w:bCs w:val="1"/>
      <w:i w:val="1"/>
      <w:iCs w:val="1"/>
      <w:spacing w:val="5"/>
    </w:rPr>
  </w:style>
  <w:style w:type="numbering" w:styleId="CurrentList1" w:customStyle="1">
    <w:name w:val="Current List1"/>
    <w:uiPriority w:val="99"/>
    <w:rsid w:val="00EB7789"/>
  </w:style>
  <w:style w:type="paragraph" w:styleId="Bibliography">
    <w:name w:val="Bibliography"/>
    <w:basedOn w:val="Normal"/>
    <w:next w:val="Normal"/>
    <w:uiPriority w:val="37"/>
    <w:semiHidden w:val="1"/>
    <w:unhideWhenUsed w:val="1"/>
    <w:rsid w:val="00FF5A8F"/>
  </w:style>
  <w:style w:type="paragraph" w:styleId="BlockText">
    <w:name w:val="Block Text"/>
    <w:basedOn w:val="Normal"/>
    <w:uiPriority w:val="99"/>
    <w:semiHidden w:val="1"/>
    <w:unhideWhenUsed w:val="1"/>
    <w:rsid w:val="00FF5A8F"/>
    <w:pPr>
      <w:pBdr>
        <w:top w:color="4472c4" w:space="10" w:sz="2" w:themeColor="accent1" w:val="single"/>
        <w:left w:color="4472c4" w:space="10" w:sz="2" w:themeColor="accent1" w:val="single"/>
        <w:bottom w:color="4472c4" w:space="10" w:sz="2" w:themeColor="accent1" w:val="single"/>
        <w:right w:color="4472c4" w:space="10" w:sz="2" w:themeColor="accent1" w:val="single"/>
      </w:pBdr>
      <w:ind w:left="1152" w:right="1152"/>
    </w:pPr>
    <w:rPr>
      <w:rFonts w:asciiTheme="minorHAnsi" w:eastAsiaTheme="minorEastAsia" w:hAnsiTheme="minorHAnsi"/>
      <w:i w:val="1"/>
      <w:iCs w:val="1"/>
      <w:color w:val="4472c4" w:themeColor="accent1"/>
    </w:rPr>
  </w:style>
  <w:style w:type="paragraph" w:styleId="BodyText2">
    <w:name w:val="Body Text 2"/>
    <w:basedOn w:val="Normal"/>
    <w:link w:val="BodyText2Char"/>
    <w:uiPriority w:val="99"/>
    <w:semiHidden w:val="1"/>
    <w:unhideWhenUsed w:val="1"/>
    <w:rsid w:val="00FF5A8F"/>
    <w:pPr>
      <w:spacing w:after="120" w:line="480" w:lineRule="auto"/>
    </w:pPr>
  </w:style>
  <w:style w:type="character" w:styleId="BodyText2Char" w:customStyle="1">
    <w:name w:val="Body Text 2 Char"/>
    <w:basedOn w:val="DefaultParagraphFont"/>
    <w:link w:val="BodyText2"/>
    <w:uiPriority w:val="99"/>
    <w:semiHidden w:val="1"/>
    <w:rsid w:val="00FF5A8F"/>
    <w:rPr>
      <w:rFonts w:ascii="Lato" w:hAnsi="Lato"/>
      <w:color w:val="404040" w:themeColor="text1" w:themeTint="0000BF"/>
      <w:sz w:val="20"/>
      <w:szCs w:val="22"/>
    </w:rPr>
  </w:style>
  <w:style w:type="paragraph" w:styleId="BodyText3">
    <w:name w:val="Body Text 3"/>
    <w:basedOn w:val="Normal"/>
    <w:link w:val="BodyText3Char"/>
    <w:uiPriority w:val="99"/>
    <w:semiHidden w:val="1"/>
    <w:unhideWhenUsed w:val="1"/>
    <w:rsid w:val="00FF5A8F"/>
    <w:pPr>
      <w:spacing w:after="120"/>
    </w:pPr>
    <w:rPr>
      <w:sz w:val="16"/>
      <w:szCs w:val="16"/>
    </w:rPr>
  </w:style>
  <w:style w:type="character" w:styleId="BodyText3Char" w:customStyle="1">
    <w:name w:val="Body Text 3 Char"/>
    <w:basedOn w:val="DefaultParagraphFont"/>
    <w:link w:val="BodyText3"/>
    <w:uiPriority w:val="99"/>
    <w:semiHidden w:val="1"/>
    <w:rsid w:val="00FF5A8F"/>
    <w:rPr>
      <w:rFonts w:ascii="Lato" w:hAnsi="Lato"/>
      <w:color w:val="404040" w:themeColor="text1" w:themeTint="0000BF"/>
      <w:sz w:val="16"/>
      <w:szCs w:val="16"/>
    </w:rPr>
  </w:style>
  <w:style w:type="paragraph" w:styleId="BodyTextFirstIndent">
    <w:name w:val="Body Text First Indent"/>
    <w:basedOn w:val="BodyText"/>
    <w:link w:val="BodyTextFirstIndentChar"/>
    <w:uiPriority w:val="99"/>
    <w:semiHidden w:val="1"/>
    <w:unhideWhenUsed w:val="1"/>
    <w:rsid w:val="00FF5A8F"/>
    <w:pPr>
      <w:widowControl w:val="1"/>
      <w:autoSpaceDE w:val="1"/>
      <w:autoSpaceDN w:val="1"/>
      <w:spacing w:after="200" w:before="120" w:line="276" w:lineRule="auto"/>
      <w:ind w:left="0" w:firstLine="360"/>
    </w:pPr>
    <w:rPr>
      <w:rFonts w:cstheme="minorBidi" w:eastAsiaTheme="minorHAnsi"/>
      <w:color w:val="404040" w:themeColor="text1" w:themeTint="0000BF"/>
      <w:szCs w:val="22"/>
      <w:lang w:bidi="ar-SA"/>
    </w:rPr>
  </w:style>
  <w:style w:type="character" w:styleId="BodyTextFirstIndentChar" w:customStyle="1">
    <w:name w:val="Body Text First Indent Char"/>
    <w:basedOn w:val="BodyTextChar"/>
    <w:link w:val="BodyTextFirstIndent"/>
    <w:uiPriority w:val="99"/>
    <w:semiHidden w:val="1"/>
    <w:rsid w:val="00FF5A8F"/>
    <w:rPr>
      <w:rFonts w:ascii="Lato" w:cs="Lato" w:eastAsia="Lato" w:hAnsi="Lato"/>
      <w:color w:val="404040" w:themeColor="text1" w:themeTint="0000BF"/>
      <w:sz w:val="20"/>
      <w:szCs w:val="22"/>
      <w:lang w:bidi="en-US"/>
    </w:rPr>
  </w:style>
  <w:style w:type="paragraph" w:styleId="BodyTextIndent">
    <w:name w:val="Body Text Indent"/>
    <w:basedOn w:val="Normal"/>
    <w:link w:val="BodyTextIndentChar"/>
    <w:uiPriority w:val="99"/>
    <w:semiHidden w:val="1"/>
    <w:unhideWhenUsed w:val="1"/>
    <w:rsid w:val="00FF5A8F"/>
    <w:pPr>
      <w:spacing w:after="120"/>
      <w:ind w:left="360"/>
    </w:pPr>
  </w:style>
  <w:style w:type="character" w:styleId="BodyTextIndentChar" w:customStyle="1">
    <w:name w:val="Body Text Indent Char"/>
    <w:basedOn w:val="DefaultParagraphFont"/>
    <w:link w:val="BodyTextIndent"/>
    <w:uiPriority w:val="99"/>
    <w:semiHidden w:val="1"/>
    <w:rsid w:val="00FF5A8F"/>
    <w:rPr>
      <w:rFonts w:ascii="Lato" w:hAnsi="Lato"/>
      <w:color w:val="404040" w:themeColor="text1" w:themeTint="0000BF"/>
      <w:sz w:val="20"/>
      <w:szCs w:val="22"/>
    </w:rPr>
  </w:style>
  <w:style w:type="paragraph" w:styleId="BodyTextFirstIndent2">
    <w:name w:val="Body Text First Indent 2"/>
    <w:basedOn w:val="BodyTextIndent"/>
    <w:link w:val="BodyTextFirstIndent2Char"/>
    <w:uiPriority w:val="99"/>
    <w:semiHidden w:val="1"/>
    <w:unhideWhenUsed w:val="1"/>
    <w:rsid w:val="00FF5A8F"/>
    <w:pPr>
      <w:spacing w:after="200"/>
      <w:ind w:firstLine="360"/>
    </w:pPr>
  </w:style>
  <w:style w:type="character" w:styleId="BodyTextFirstIndent2Char" w:customStyle="1">
    <w:name w:val="Body Text First Indent 2 Char"/>
    <w:basedOn w:val="BodyTextIndentChar"/>
    <w:link w:val="BodyTextFirstIndent2"/>
    <w:uiPriority w:val="99"/>
    <w:semiHidden w:val="1"/>
    <w:rsid w:val="00FF5A8F"/>
    <w:rPr>
      <w:rFonts w:ascii="Lato" w:hAnsi="Lato"/>
      <w:color w:val="404040" w:themeColor="text1" w:themeTint="0000BF"/>
      <w:sz w:val="20"/>
      <w:szCs w:val="22"/>
    </w:rPr>
  </w:style>
  <w:style w:type="paragraph" w:styleId="BodyTextIndent2">
    <w:name w:val="Body Text Indent 2"/>
    <w:basedOn w:val="Normal"/>
    <w:link w:val="BodyTextIndent2Char"/>
    <w:uiPriority w:val="99"/>
    <w:semiHidden w:val="1"/>
    <w:unhideWhenUsed w:val="1"/>
    <w:rsid w:val="00FF5A8F"/>
    <w:pPr>
      <w:spacing w:after="120" w:line="480" w:lineRule="auto"/>
      <w:ind w:left="360"/>
    </w:pPr>
  </w:style>
  <w:style w:type="character" w:styleId="BodyTextIndent2Char" w:customStyle="1">
    <w:name w:val="Body Text Indent 2 Char"/>
    <w:basedOn w:val="DefaultParagraphFont"/>
    <w:link w:val="BodyTextIndent2"/>
    <w:uiPriority w:val="99"/>
    <w:semiHidden w:val="1"/>
    <w:rsid w:val="00FF5A8F"/>
    <w:rPr>
      <w:rFonts w:ascii="Lato" w:hAnsi="Lato"/>
      <w:color w:val="404040" w:themeColor="text1" w:themeTint="0000BF"/>
      <w:sz w:val="20"/>
      <w:szCs w:val="22"/>
    </w:rPr>
  </w:style>
  <w:style w:type="paragraph" w:styleId="BodyTextIndent3">
    <w:name w:val="Body Text Indent 3"/>
    <w:basedOn w:val="Normal"/>
    <w:link w:val="BodyTextIndent3Char"/>
    <w:uiPriority w:val="99"/>
    <w:semiHidden w:val="1"/>
    <w:unhideWhenUsed w:val="1"/>
    <w:rsid w:val="00FF5A8F"/>
    <w:pPr>
      <w:spacing w:after="120"/>
      <w:ind w:left="360"/>
    </w:pPr>
    <w:rPr>
      <w:sz w:val="16"/>
      <w:szCs w:val="16"/>
    </w:rPr>
  </w:style>
  <w:style w:type="character" w:styleId="BodyTextIndent3Char" w:customStyle="1">
    <w:name w:val="Body Text Indent 3 Char"/>
    <w:basedOn w:val="DefaultParagraphFont"/>
    <w:link w:val="BodyTextIndent3"/>
    <w:uiPriority w:val="99"/>
    <w:semiHidden w:val="1"/>
    <w:rsid w:val="00FF5A8F"/>
    <w:rPr>
      <w:rFonts w:ascii="Lato" w:hAnsi="Lato"/>
      <w:color w:val="404040" w:themeColor="text1" w:themeTint="0000BF"/>
      <w:sz w:val="16"/>
      <w:szCs w:val="16"/>
    </w:rPr>
  </w:style>
  <w:style w:type="paragraph" w:styleId="Caption">
    <w:name w:val="caption"/>
    <w:basedOn w:val="Normal"/>
    <w:next w:val="Normal"/>
    <w:uiPriority w:val="35"/>
    <w:semiHidden w:val="1"/>
    <w:unhideWhenUsed w:val="1"/>
    <w:qFormat w:val="1"/>
    <w:rsid w:val="00FF5A8F"/>
    <w:pPr>
      <w:spacing w:before="0" w:line="240" w:lineRule="auto"/>
    </w:pPr>
    <w:rPr>
      <w:i w:val="1"/>
      <w:iCs w:val="1"/>
      <w:color w:val="44546a" w:themeColor="text2"/>
      <w:sz w:val="18"/>
      <w:szCs w:val="18"/>
    </w:rPr>
  </w:style>
  <w:style w:type="paragraph" w:styleId="Closing">
    <w:name w:val="Closing"/>
    <w:basedOn w:val="Normal"/>
    <w:link w:val="ClosingChar"/>
    <w:uiPriority w:val="99"/>
    <w:semiHidden w:val="1"/>
    <w:unhideWhenUsed w:val="1"/>
    <w:rsid w:val="00FF5A8F"/>
    <w:pPr>
      <w:spacing w:after="0" w:before="0" w:line="240" w:lineRule="auto"/>
      <w:ind w:left="4320"/>
    </w:pPr>
  </w:style>
  <w:style w:type="character" w:styleId="ClosingChar" w:customStyle="1">
    <w:name w:val="Closing Char"/>
    <w:basedOn w:val="DefaultParagraphFont"/>
    <w:link w:val="Closing"/>
    <w:uiPriority w:val="99"/>
    <w:semiHidden w:val="1"/>
    <w:rsid w:val="00FF5A8F"/>
    <w:rPr>
      <w:rFonts w:ascii="Lato" w:hAnsi="Lato"/>
      <w:color w:val="404040" w:themeColor="text1" w:themeTint="0000BF"/>
      <w:sz w:val="20"/>
      <w:szCs w:val="22"/>
    </w:rPr>
  </w:style>
  <w:style w:type="paragraph" w:styleId="Date">
    <w:name w:val="Date"/>
    <w:basedOn w:val="Normal"/>
    <w:next w:val="Normal"/>
    <w:link w:val="DateChar"/>
    <w:uiPriority w:val="99"/>
    <w:semiHidden w:val="1"/>
    <w:unhideWhenUsed w:val="1"/>
    <w:rsid w:val="00FF5A8F"/>
  </w:style>
  <w:style w:type="character" w:styleId="DateChar" w:customStyle="1">
    <w:name w:val="Date Char"/>
    <w:basedOn w:val="DefaultParagraphFont"/>
    <w:link w:val="Date"/>
    <w:uiPriority w:val="99"/>
    <w:semiHidden w:val="1"/>
    <w:rsid w:val="00FF5A8F"/>
    <w:rPr>
      <w:rFonts w:ascii="Lato" w:hAnsi="Lato"/>
      <w:color w:val="404040" w:themeColor="text1" w:themeTint="0000BF"/>
      <w:sz w:val="20"/>
      <w:szCs w:val="22"/>
    </w:rPr>
  </w:style>
  <w:style w:type="paragraph" w:styleId="DocumentMap">
    <w:name w:val="Document Map"/>
    <w:basedOn w:val="Normal"/>
    <w:link w:val="DocumentMapChar"/>
    <w:uiPriority w:val="99"/>
    <w:semiHidden w:val="1"/>
    <w:unhideWhenUsed w:val="1"/>
    <w:rsid w:val="00FF5A8F"/>
    <w:pPr>
      <w:spacing w:after="0" w:before="0" w:line="240" w:lineRule="auto"/>
    </w:pPr>
    <w:rPr>
      <w:rFonts w:ascii="Segoe UI" w:cs="Segoe UI" w:hAnsi="Segoe UI"/>
      <w:sz w:val="16"/>
      <w:szCs w:val="16"/>
    </w:rPr>
  </w:style>
  <w:style w:type="character" w:styleId="DocumentMapChar" w:customStyle="1">
    <w:name w:val="Document Map Char"/>
    <w:basedOn w:val="DefaultParagraphFont"/>
    <w:link w:val="DocumentMap"/>
    <w:uiPriority w:val="99"/>
    <w:semiHidden w:val="1"/>
    <w:rsid w:val="00FF5A8F"/>
    <w:rPr>
      <w:rFonts w:ascii="Segoe UI" w:cs="Segoe UI" w:hAnsi="Segoe UI"/>
      <w:color w:val="404040" w:themeColor="text1" w:themeTint="0000BF"/>
      <w:sz w:val="16"/>
      <w:szCs w:val="16"/>
    </w:rPr>
  </w:style>
  <w:style w:type="paragraph" w:styleId="E-mailSignature">
    <w:name w:val="E-mail Signature"/>
    <w:basedOn w:val="Normal"/>
    <w:link w:val="E-mailSignatureChar"/>
    <w:uiPriority w:val="99"/>
    <w:semiHidden w:val="1"/>
    <w:unhideWhenUsed w:val="1"/>
    <w:rsid w:val="00FF5A8F"/>
    <w:pPr>
      <w:spacing w:after="0" w:before="0" w:line="240" w:lineRule="auto"/>
    </w:pPr>
  </w:style>
  <w:style w:type="character" w:styleId="E-mailSignatureChar" w:customStyle="1">
    <w:name w:val="E-mail Signature Char"/>
    <w:basedOn w:val="DefaultParagraphFont"/>
    <w:link w:val="E-mailSignature"/>
    <w:uiPriority w:val="99"/>
    <w:semiHidden w:val="1"/>
    <w:rsid w:val="00FF5A8F"/>
    <w:rPr>
      <w:rFonts w:ascii="Lato" w:hAnsi="Lato"/>
      <w:color w:val="404040" w:themeColor="text1" w:themeTint="0000BF"/>
      <w:sz w:val="20"/>
      <w:szCs w:val="22"/>
    </w:rPr>
  </w:style>
  <w:style w:type="paragraph" w:styleId="EndnoteText">
    <w:name w:val="endnote text"/>
    <w:basedOn w:val="Normal"/>
    <w:link w:val="EndnoteTextChar"/>
    <w:uiPriority w:val="99"/>
    <w:semiHidden w:val="1"/>
    <w:unhideWhenUsed w:val="1"/>
    <w:rsid w:val="00FF5A8F"/>
    <w:pPr>
      <w:spacing w:after="0" w:before="0" w:line="240" w:lineRule="auto"/>
    </w:pPr>
    <w:rPr>
      <w:szCs w:val="20"/>
    </w:rPr>
  </w:style>
  <w:style w:type="character" w:styleId="EndnoteTextChar" w:customStyle="1">
    <w:name w:val="Endnote Text Char"/>
    <w:basedOn w:val="DefaultParagraphFont"/>
    <w:link w:val="EndnoteText"/>
    <w:uiPriority w:val="99"/>
    <w:semiHidden w:val="1"/>
    <w:rsid w:val="00FF5A8F"/>
    <w:rPr>
      <w:rFonts w:ascii="Lato" w:hAnsi="Lato"/>
      <w:color w:val="404040" w:themeColor="text1" w:themeTint="0000BF"/>
      <w:sz w:val="20"/>
      <w:szCs w:val="20"/>
    </w:rPr>
  </w:style>
  <w:style w:type="paragraph" w:styleId="EnvelopeAddress">
    <w:name w:val="envelope address"/>
    <w:basedOn w:val="Normal"/>
    <w:uiPriority w:val="99"/>
    <w:semiHidden w:val="1"/>
    <w:unhideWhenUsed w:val="1"/>
    <w:rsid w:val="00FF5A8F"/>
    <w:pPr>
      <w:framePr w:lines="0" w:w="7920" w:h="1980" w:hSpace="180" w:wrap="auto" w:hAnchor="page" w:xAlign="center" w:yAlign="bottom" w:hRule="exact"/>
      <w:spacing w:after="0" w:before="0" w:line="240" w:lineRule="auto"/>
      <w:ind w:left="2880"/>
    </w:pPr>
    <w:rPr>
      <w:rFonts w:asciiTheme="majorHAnsi" w:cstheme="majorBidi" w:eastAsiaTheme="majorEastAsia" w:hAnsiTheme="majorHAnsi"/>
      <w:sz w:val="24"/>
      <w:szCs w:val="24"/>
    </w:rPr>
  </w:style>
  <w:style w:type="paragraph" w:styleId="EnvelopeReturn">
    <w:name w:val="envelope return"/>
    <w:basedOn w:val="Normal"/>
    <w:uiPriority w:val="99"/>
    <w:semiHidden w:val="1"/>
    <w:unhideWhenUsed w:val="1"/>
    <w:rsid w:val="00FF5A8F"/>
    <w:pPr>
      <w:spacing w:after="0" w:before="0" w:line="240" w:lineRule="auto"/>
    </w:pPr>
    <w:rPr>
      <w:rFonts w:asciiTheme="majorHAnsi" w:cstheme="majorBidi" w:eastAsiaTheme="majorEastAsia" w:hAnsiTheme="majorHAnsi"/>
      <w:szCs w:val="20"/>
    </w:rPr>
  </w:style>
  <w:style w:type="character" w:styleId="Heading6Char" w:customStyle="1">
    <w:name w:val="Heading 6 Char"/>
    <w:basedOn w:val="DefaultParagraphFont"/>
    <w:link w:val="Heading6"/>
    <w:uiPriority w:val="9"/>
    <w:semiHidden w:val="1"/>
    <w:rsid w:val="00FF5A8F"/>
    <w:rPr>
      <w:rFonts w:asciiTheme="majorHAnsi" w:cstheme="majorBidi" w:eastAsiaTheme="majorEastAsia" w:hAnsiTheme="majorHAnsi"/>
      <w:color w:val="1f3763" w:themeColor="accent1" w:themeShade="00007F"/>
      <w:sz w:val="20"/>
      <w:szCs w:val="22"/>
    </w:rPr>
  </w:style>
  <w:style w:type="character" w:styleId="Heading7Char" w:customStyle="1">
    <w:name w:val="Heading 7 Char"/>
    <w:basedOn w:val="DefaultParagraphFont"/>
    <w:link w:val="Heading7"/>
    <w:uiPriority w:val="9"/>
    <w:semiHidden w:val="1"/>
    <w:rsid w:val="00FF5A8F"/>
    <w:rPr>
      <w:rFonts w:asciiTheme="majorHAnsi" w:cstheme="majorBidi" w:eastAsiaTheme="majorEastAsia" w:hAnsiTheme="majorHAnsi"/>
      <w:i w:val="1"/>
      <w:iCs w:val="1"/>
      <w:color w:val="1f3763" w:themeColor="accent1" w:themeShade="00007F"/>
      <w:sz w:val="20"/>
      <w:szCs w:val="22"/>
    </w:rPr>
  </w:style>
  <w:style w:type="character" w:styleId="Heading8Char" w:customStyle="1">
    <w:name w:val="Heading 8 Char"/>
    <w:basedOn w:val="DefaultParagraphFont"/>
    <w:link w:val="Heading8"/>
    <w:uiPriority w:val="9"/>
    <w:semiHidden w:val="1"/>
    <w:rsid w:val="00FF5A8F"/>
    <w:rPr>
      <w:rFonts w:asciiTheme="majorHAnsi" w:cstheme="majorBidi" w:eastAsiaTheme="majorEastAsia" w:hAnsiTheme="majorHAnsi"/>
      <w:color w:val="272727" w:themeColor="text1" w:themeTint="0000D8"/>
      <w:sz w:val="21"/>
      <w:szCs w:val="21"/>
    </w:rPr>
  </w:style>
  <w:style w:type="character" w:styleId="Heading9Char" w:customStyle="1">
    <w:name w:val="Heading 9 Char"/>
    <w:basedOn w:val="DefaultParagraphFont"/>
    <w:link w:val="Heading9"/>
    <w:uiPriority w:val="9"/>
    <w:semiHidden w:val="1"/>
    <w:rsid w:val="00FF5A8F"/>
    <w:rPr>
      <w:rFonts w:asciiTheme="majorHAnsi" w:cstheme="majorBidi" w:eastAsiaTheme="majorEastAsia" w:hAnsiTheme="majorHAnsi"/>
      <w:i w:val="1"/>
      <w:iCs w:val="1"/>
      <w:color w:val="272727" w:themeColor="text1" w:themeTint="0000D8"/>
      <w:sz w:val="21"/>
      <w:szCs w:val="21"/>
    </w:rPr>
  </w:style>
  <w:style w:type="paragraph" w:styleId="HTMLAddress">
    <w:name w:val="HTML Address"/>
    <w:basedOn w:val="Normal"/>
    <w:link w:val="HTMLAddressChar"/>
    <w:uiPriority w:val="99"/>
    <w:semiHidden w:val="1"/>
    <w:unhideWhenUsed w:val="1"/>
    <w:rsid w:val="00FF5A8F"/>
    <w:pPr>
      <w:spacing w:after="0" w:before="0" w:line="240" w:lineRule="auto"/>
    </w:pPr>
    <w:rPr>
      <w:i w:val="1"/>
      <w:iCs w:val="1"/>
    </w:rPr>
  </w:style>
  <w:style w:type="character" w:styleId="HTMLAddressChar" w:customStyle="1">
    <w:name w:val="HTML Address Char"/>
    <w:basedOn w:val="DefaultParagraphFont"/>
    <w:link w:val="HTMLAddress"/>
    <w:uiPriority w:val="99"/>
    <w:semiHidden w:val="1"/>
    <w:rsid w:val="00FF5A8F"/>
    <w:rPr>
      <w:rFonts w:ascii="Lato" w:hAnsi="Lato"/>
      <w:i w:val="1"/>
      <w:iCs w:val="1"/>
      <w:color w:val="404040" w:themeColor="text1" w:themeTint="0000BF"/>
      <w:sz w:val="20"/>
      <w:szCs w:val="22"/>
    </w:rPr>
  </w:style>
  <w:style w:type="paragraph" w:styleId="HTMLPreformatted">
    <w:name w:val="HTML Preformatted"/>
    <w:basedOn w:val="Normal"/>
    <w:link w:val="HTMLPreformattedChar"/>
    <w:uiPriority w:val="99"/>
    <w:semiHidden w:val="1"/>
    <w:unhideWhenUsed w:val="1"/>
    <w:rsid w:val="00FF5A8F"/>
    <w:pPr>
      <w:spacing w:after="0" w:before="0" w:line="240" w:lineRule="auto"/>
    </w:pPr>
    <w:rPr>
      <w:rFonts w:ascii="Consolas" w:hAnsi="Consolas"/>
      <w:szCs w:val="20"/>
    </w:rPr>
  </w:style>
  <w:style w:type="character" w:styleId="HTMLPreformattedChar" w:customStyle="1">
    <w:name w:val="HTML Preformatted Char"/>
    <w:basedOn w:val="DefaultParagraphFont"/>
    <w:link w:val="HTMLPreformatted"/>
    <w:uiPriority w:val="99"/>
    <w:semiHidden w:val="1"/>
    <w:rsid w:val="00FF5A8F"/>
    <w:rPr>
      <w:rFonts w:ascii="Consolas" w:hAnsi="Consolas"/>
      <w:color w:val="404040" w:themeColor="text1" w:themeTint="0000BF"/>
      <w:sz w:val="20"/>
      <w:szCs w:val="20"/>
    </w:rPr>
  </w:style>
  <w:style w:type="paragraph" w:styleId="Index1">
    <w:name w:val="index 1"/>
    <w:basedOn w:val="Normal"/>
    <w:next w:val="Normal"/>
    <w:autoRedefine w:val="1"/>
    <w:uiPriority w:val="99"/>
    <w:semiHidden w:val="1"/>
    <w:unhideWhenUsed w:val="1"/>
    <w:rsid w:val="00FF5A8F"/>
    <w:pPr>
      <w:spacing w:after="0" w:before="0" w:line="240" w:lineRule="auto"/>
      <w:ind w:left="200" w:hanging="200"/>
    </w:pPr>
  </w:style>
  <w:style w:type="paragraph" w:styleId="Index2">
    <w:name w:val="index 2"/>
    <w:basedOn w:val="Normal"/>
    <w:next w:val="Normal"/>
    <w:autoRedefine w:val="1"/>
    <w:uiPriority w:val="99"/>
    <w:semiHidden w:val="1"/>
    <w:unhideWhenUsed w:val="1"/>
    <w:rsid w:val="00FF5A8F"/>
    <w:pPr>
      <w:spacing w:after="0" w:before="0" w:line="240" w:lineRule="auto"/>
      <w:ind w:left="400" w:hanging="200"/>
    </w:pPr>
  </w:style>
  <w:style w:type="paragraph" w:styleId="Index3">
    <w:name w:val="index 3"/>
    <w:basedOn w:val="Normal"/>
    <w:next w:val="Normal"/>
    <w:autoRedefine w:val="1"/>
    <w:uiPriority w:val="99"/>
    <w:semiHidden w:val="1"/>
    <w:unhideWhenUsed w:val="1"/>
    <w:rsid w:val="00FF5A8F"/>
    <w:pPr>
      <w:spacing w:after="0" w:before="0" w:line="240" w:lineRule="auto"/>
      <w:ind w:left="600" w:hanging="200"/>
    </w:pPr>
  </w:style>
  <w:style w:type="paragraph" w:styleId="Index4">
    <w:name w:val="index 4"/>
    <w:basedOn w:val="Normal"/>
    <w:next w:val="Normal"/>
    <w:autoRedefine w:val="1"/>
    <w:uiPriority w:val="99"/>
    <w:semiHidden w:val="1"/>
    <w:unhideWhenUsed w:val="1"/>
    <w:rsid w:val="00FF5A8F"/>
    <w:pPr>
      <w:spacing w:after="0" w:before="0" w:line="240" w:lineRule="auto"/>
      <w:ind w:left="800" w:hanging="200"/>
    </w:pPr>
  </w:style>
  <w:style w:type="paragraph" w:styleId="Index5">
    <w:name w:val="index 5"/>
    <w:basedOn w:val="Normal"/>
    <w:next w:val="Normal"/>
    <w:autoRedefine w:val="1"/>
    <w:uiPriority w:val="99"/>
    <w:semiHidden w:val="1"/>
    <w:unhideWhenUsed w:val="1"/>
    <w:rsid w:val="00FF5A8F"/>
    <w:pPr>
      <w:spacing w:after="0" w:before="0" w:line="240" w:lineRule="auto"/>
      <w:ind w:left="1000" w:hanging="200"/>
    </w:pPr>
  </w:style>
  <w:style w:type="paragraph" w:styleId="Index6">
    <w:name w:val="index 6"/>
    <w:basedOn w:val="Normal"/>
    <w:next w:val="Normal"/>
    <w:autoRedefine w:val="1"/>
    <w:uiPriority w:val="99"/>
    <w:semiHidden w:val="1"/>
    <w:unhideWhenUsed w:val="1"/>
    <w:rsid w:val="00FF5A8F"/>
    <w:pPr>
      <w:spacing w:after="0" w:before="0" w:line="240" w:lineRule="auto"/>
      <w:ind w:left="1200" w:hanging="200"/>
    </w:pPr>
  </w:style>
  <w:style w:type="paragraph" w:styleId="Index7">
    <w:name w:val="index 7"/>
    <w:basedOn w:val="Normal"/>
    <w:next w:val="Normal"/>
    <w:autoRedefine w:val="1"/>
    <w:uiPriority w:val="99"/>
    <w:semiHidden w:val="1"/>
    <w:unhideWhenUsed w:val="1"/>
    <w:rsid w:val="00FF5A8F"/>
    <w:pPr>
      <w:spacing w:after="0" w:before="0" w:line="240" w:lineRule="auto"/>
      <w:ind w:left="1400" w:hanging="200"/>
    </w:pPr>
  </w:style>
  <w:style w:type="paragraph" w:styleId="Index8">
    <w:name w:val="index 8"/>
    <w:basedOn w:val="Normal"/>
    <w:next w:val="Normal"/>
    <w:autoRedefine w:val="1"/>
    <w:uiPriority w:val="99"/>
    <w:semiHidden w:val="1"/>
    <w:unhideWhenUsed w:val="1"/>
    <w:rsid w:val="00FF5A8F"/>
    <w:pPr>
      <w:spacing w:after="0" w:before="0" w:line="240" w:lineRule="auto"/>
      <w:ind w:left="1600" w:hanging="200"/>
    </w:pPr>
  </w:style>
  <w:style w:type="paragraph" w:styleId="Index9">
    <w:name w:val="index 9"/>
    <w:basedOn w:val="Normal"/>
    <w:next w:val="Normal"/>
    <w:autoRedefine w:val="1"/>
    <w:uiPriority w:val="99"/>
    <w:semiHidden w:val="1"/>
    <w:unhideWhenUsed w:val="1"/>
    <w:rsid w:val="00FF5A8F"/>
    <w:pPr>
      <w:spacing w:after="0" w:before="0" w:line="240" w:lineRule="auto"/>
      <w:ind w:left="1800" w:hanging="200"/>
    </w:pPr>
  </w:style>
  <w:style w:type="paragraph" w:styleId="IndexHeading">
    <w:name w:val="index heading"/>
    <w:basedOn w:val="Normal"/>
    <w:next w:val="Index1"/>
    <w:uiPriority w:val="99"/>
    <w:semiHidden w:val="1"/>
    <w:unhideWhenUsed w:val="1"/>
    <w:rsid w:val="00FF5A8F"/>
    <w:rPr>
      <w:rFonts w:asciiTheme="majorHAnsi" w:cstheme="majorBidi" w:eastAsiaTheme="majorEastAsia" w:hAnsiTheme="majorHAnsi"/>
      <w:b w:val="1"/>
      <w:bCs w:val="1"/>
    </w:rPr>
  </w:style>
  <w:style w:type="paragraph" w:styleId="List">
    <w:name w:val="List"/>
    <w:basedOn w:val="Normal"/>
    <w:uiPriority w:val="99"/>
    <w:semiHidden w:val="1"/>
    <w:unhideWhenUsed w:val="1"/>
    <w:rsid w:val="00FF5A8F"/>
    <w:pPr>
      <w:ind w:left="360" w:hanging="360"/>
      <w:contextualSpacing w:val="1"/>
    </w:pPr>
  </w:style>
  <w:style w:type="paragraph" w:styleId="List2">
    <w:name w:val="List 2"/>
    <w:basedOn w:val="Normal"/>
    <w:uiPriority w:val="99"/>
    <w:semiHidden w:val="1"/>
    <w:unhideWhenUsed w:val="1"/>
    <w:rsid w:val="00FF5A8F"/>
    <w:pPr>
      <w:ind w:left="720" w:hanging="360"/>
      <w:contextualSpacing w:val="1"/>
    </w:pPr>
  </w:style>
  <w:style w:type="paragraph" w:styleId="List3">
    <w:name w:val="List 3"/>
    <w:basedOn w:val="Normal"/>
    <w:uiPriority w:val="99"/>
    <w:semiHidden w:val="1"/>
    <w:unhideWhenUsed w:val="1"/>
    <w:rsid w:val="00FF5A8F"/>
    <w:pPr>
      <w:ind w:left="1080" w:hanging="360"/>
      <w:contextualSpacing w:val="1"/>
    </w:pPr>
  </w:style>
  <w:style w:type="paragraph" w:styleId="List4">
    <w:name w:val="List 4"/>
    <w:basedOn w:val="Normal"/>
    <w:uiPriority w:val="99"/>
    <w:semiHidden w:val="1"/>
    <w:unhideWhenUsed w:val="1"/>
    <w:rsid w:val="00FF5A8F"/>
    <w:pPr>
      <w:ind w:left="1440" w:hanging="360"/>
      <w:contextualSpacing w:val="1"/>
    </w:pPr>
  </w:style>
  <w:style w:type="paragraph" w:styleId="List5">
    <w:name w:val="List 5"/>
    <w:basedOn w:val="Normal"/>
    <w:uiPriority w:val="99"/>
    <w:semiHidden w:val="1"/>
    <w:unhideWhenUsed w:val="1"/>
    <w:rsid w:val="00FF5A8F"/>
    <w:pPr>
      <w:ind w:left="1800" w:hanging="360"/>
      <w:contextualSpacing w:val="1"/>
    </w:pPr>
  </w:style>
  <w:style w:type="paragraph" w:styleId="ListBullet">
    <w:name w:val="List Bullet"/>
    <w:basedOn w:val="Normal"/>
    <w:uiPriority w:val="99"/>
    <w:semiHidden w:val="1"/>
    <w:unhideWhenUsed w:val="1"/>
    <w:rsid w:val="00FF5A8F"/>
    <w:pPr>
      <w:tabs>
        <w:tab w:val="num" w:pos="720"/>
      </w:tabs>
      <w:ind w:left="720" w:hanging="720"/>
      <w:contextualSpacing w:val="1"/>
    </w:pPr>
  </w:style>
  <w:style w:type="paragraph" w:styleId="ListBullet2">
    <w:name w:val="List Bullet 2"/>
    <w:basedOn w:val="Normal"/>
    <w:uiPriority w:val="99"/>
    <w:semiHidden w:val="1"/>
    <w:unhideWhenUsed w:val="1"/>
    <w:rsid w:val="00FF5A8F"/>
    <w:pPr>
      <w:tabs>
        <w:tab w:val="num" w:pos="720"/>
      </w:tabs>
      <w:ind w:left="720" w:hanging="720"/>
      <w:contextualSpacing w:val="1"/>
    </w:pPr>
  </w:style>
  <w:style w:type="paragraph" w:styleId="ListBullet3">
    <w:name w:val="List Bullet 3"/>
    <w:basedOn w:val="Normal"/>
    <w:uiPriority w:val="99"/>
    <w:semiHidden w:val="1"/>
    <w:unhideWhenUsed w:val="1"/>
    <w:rsid w:val="00FF5A8F"/>
    <w:pPr>
      <w:tabs>
        <w:tab w:val="num" w:pos="720"/>
      </w:tabs>
      <w:ind w:left="720" w:hanging="720"/>
      <w:contextualSpacing w:val="1"/>
    </w:pPr>
  </w:style>
  <w:style w:type="paragraph" w:styleId="ListBullet4">
    <w:name w:val="List Bullet 4"/>
    <w:basedOn w:val="Normal"/>
    <w:uiPriority w:val="99"/>
    <w:semiHidden w:val="1"/>
    <w:unhideWhenUsed w:val="1"/>
    <w:rsid w:val="00FF5A8F"/>
    <w:pPr>
      <w:tabs>
        <w:tab w:val="num" w:pos="720"/>
      </w:tabs>
      <w:ind w:left="720" w:hanging="720"/>
      <w:contextualSpacing w:val="1"/>
    </w:pPr>
  </w:style>
  <w:style w:type="paragraph" w:styleId="ListBullet5">
    <w:name w:val="List Bullet 5"/>
    <w:basedOn w:val="Normal"/>
    <w:uiPriority w:val="99"/>
    <w:semiHidden w:val="1"/>
    <w:unhideWhenUsed w:val="1"/>
    <w:rsid w:val="00FF5A8F"/>
    <w:pPr>
      <w:tabs>
        <w:tab w:val="num" w:pos="720"/>
      </w:tabs>
      <w:ind w:left="720" w:hanging="720"/>
      <w:contextualSpacing w:val="1"/>
    </w:pPr>
  </w:style>
  <w:style w:type="paragraph" w:styleId="ListContinue">
    <w:name w:val="List Continue"/>
    <w:basedOn w:val="Normal"/>
    <w:uiPriority w:val="99"/>
    <w:semiHidden w:val="1"/>
    <w:unhideWhenUsed w:val="1"/>
    <w:rsid w:val="00FF5A8F"/>
    <w:pPr>
      <w:spacing w:after="120"/>
      <w:ind w:left="360"/>
      <w:contextualSpacing w:val="1"/>
    </w:pPr>
  </w:style>
  <w:style w:type="paragraph" w:styleId="ListContinue2">
    <w:name w:val="List Continue 2"/>
    <w:basedOn w:val="Normal"/>
    <w:uiPriority w:val="99"/>
    <w:semiHidden w:val="1"/>
    <w:unhideWhenUsed w:val="1"/>
    <w:rsid w:val="00FF5A8F"/>
    <w:pPr>
      <w:spacing w:after="120"/>
      <w:ind w:left="720"/>
      <w:contextualSpacing w:val="1"/>
    </w:pPr>
  </w:style>
  <w:style w:type="paragraph" w:styleId="ListContinue3">
    <w:name w:val="List Continue 3"/>
    <w:basedOn w:val="Normal"/>
    <w:uiPriority w:val="99"/>
    <w:semiHidden w:val="1"/>
    <w:unhideWhenUsed w:val="1"/>
    <w:rsid w:val="00FF5A8F"/>
    <w:pPr>
      <w:spacing w:after="120"/>
      <w:ind w:left="1080"/>
      <w:contextualSpacing w:val="1"/>
    </w:pPr>
  </w:style>
  <w:style w:type="paragraph" w:styleId="ListContinue4">
    <w:name w:val="List Continue 4"/>
    <w:basedOn w:val="Normal"/>
    <w:uiPriority w:val="99"/>
    <w:semiHidden w:val="1"/>
    <w:unhideWhenUsed w:val="1"/>
    <w:rsid w:val="00FF5A8F"/>
    <w:pPr>
      <w:spacing w:after="120"/>
      <w:ind w:left="1440"/>
      <w:contextualSpacing w:val="1"/>
    </w:pPr>
  </w:style>
  <w:style w:type="paragraph" w:styleId="ListContinue5">
    <w:name w:val="List Continue 5"/>
    <w:basedOn w:val="Normal"/>
    <w:uiPriority w:val="99"/>
    <w:semiHidden w:val="1"/>
    <w:unhideWhenUsed w:val="1"/>
    <w:rsid w:val="00FF5A8F"/>
    <w:pPr>
      <w:spacing w:after="120"/>
      <w:ind w:left="1800"/>
      <w:contextualSpacing w:val="1"/>
    </w:pPr>
  </w:style>
  <w:style w:type="paragraph" w:styleId="ListNumber">
    <w:name w:val="List Number"/>
    <w:basedOn w:val="Normal"/>
    <w:uiPriority w:val="99"/>
    <w:semiHidden w:val="1"/>
    <w:unhideWhenUsed w:val="1"/>
    <w:rsid w:val="00FF5A8F"/>
    <w:pPr>
      <w:tabs>
        <w:tab w:val="num" w:pos="720"/>
      </w:tabs>
      <w:ind w:left="720" w:hanging="720"/>
      <w:contextualSpacing w:val="1"/>
    </w:pPr>
  </w:style>
  <w:style w:type="paragraph" w:styleId="ListNumber2">
    <w:name w:val="List Number 2"/>
    <w:basedOn w:val="Normal"/>
    <w:uiPriority w:val="99"/>
    <w:semiHidden w:val="1"/>
    <w:unhideWhenUsed w:val="1"/>
    <w:rsid w:val="00FF5A8F"/>
    <w:pPr>
      <w:tabs>
        <w:tab w:val="num" w:pos="720"/>
      </w:tabs>
      <w:ind w:left="720" w:hanging="720"/>
      <w:contextualSpacing w:val="1"/>
    </w:pPr>
  </w:style>
  <w:style w:type="paragraph" w:styleId="ListNumber3">
    <w:name w:val="List Number 3"/>
    <w:basedOn w:val="Normal"/>
    <w:uiPriority w:val="99"/>
    <w:semiHidden w:val="1"/>
    <w:unhideWhenUsed w:val="1"/>
    <w:rsid w:val="00FF5A8F"/>
    <w:pPr>
      <w:tabs>
        <w:tab w:val="num" w:pos="720"/>
      </w:tabs>
      <w:ind w:left="720" w:hanging="720"/>
      <w:contextualSpacing w:val="1"/>
    </w:pPr>
  </w:style>
  <w:style w:type="paragraph" w:styleId="ListNumber4">
    <w:name w:val="List Number 4"/>
    <w:basedOn w:val="Normal"/>
    <w:uiPriority w:val="99"/>
    <w:unhideWhenUsed w:val="1"/>
    <w:rsid w:val="00FF5A8F"/>
    <w:pPr>
      <w:numPr>
        <w:numId w:val="3"/>
      </w:numPr>
      <w:contextualSpacing w:val="1"/>
    </w:pPr>
  </w:style>
  <w:style w:type="paragraph" w:styleId="ListNumber5">
    <w:name w:val="List Number 5"/>
    <w:basedOn w:val="Normal"/>
    <w:uiPriority w:val="99"/>
    <w:unhideWhenUsed w:val="1"/>
    <w:rsid w:val="00FF5A8F"/>
    <w:pPr>
      <w:numPr>
        <w:numId w:val="2"/>
      </w:numPr>
      <w:contextualSpacing w:val="1"/>
    </w:pPr>
  </w:style>
  <w:style w:type="paragraph" w:styleId="MacroText">
    <w:name w:val="macro"/>
    <w:link w:val="MacroTextChar"/>
    <w:uiPriority w:val="99"/>
    <w:semiHidden w:val="1"/>
    <w:unhideWhenUsed w:val="1"/>
    <w:rsid w:val="00FF5A8F"/>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themeColor="text1" w:themeTint="0000BF"/>
    </w:rPr>
  </w:style>
  <w:style w:type="character" w:styleId="MacroTextChar" w:customStyle="1">
    <w:name w:val="Macro Text Char"/>
    <w:basedOn w:val="DefaultParagraphFont"/>
    <w:link w:val="MacroText"/>
    <w:uiPriority w:val="99"/>
    <w:semiHidden w:val="1"/>
    <w:rsid w:val="00FF5A8F"/>
    <w:rPr>
      <w:rFonts w:ascii="Consolas" w:hAnsi="Consolas"/>
      <w:color w:val="404040" w:themeColor="text1" w:themeTint="0000BF"/>
      <w:sz w:val="20"/>
      <w:szCs w:val="20"/>
    </w:rPr>
  </w:style>
  <w:style w:type="paragraph" w:styleId="MessageHeader">
    <w:name w:val="Message Header"/>
    <w:basedOn w:val="Normal"/>
    <w:link w:val="MessageHeaderChar"/>
    <w:uiPriority w:val="99"/>
    <w:semiHidden w:val="1"/>
    <w:unhideWhenUsed w:val="1"/>
    <w:rsid w:val="00FF5A8F"/>
    <w:pPr>
      <w:pBdr>
        <w:top w:color="auto" w:space="1" w:sz="6" w:val="single"/>
        <w:left w:color="auto" w:space="1" w:sz="6" w:val="single"/>
        <w:bottom w:color="auto" w:space="1" w:sz="6" w:val="single"/>
        <w:right w:color="auto" w:space="1" w:sz="6" w:val="single"/>
      </w:pBdr>
      <w:shd w:color="auto" w:fill="auto" w:val="pct20"/>
      <w:spacing w:after="0" w:before="0" w:line="240" w:lineRule="auto"/>
      <w:ind w:left="1080" w:hanging="1080"/>
    </w:pPr>
    <w:rPr>
      <w:rFonts w:asciiTheme="majorHAnsi" w:cstheme="majorBidi" w:eastAsiaTheme="majorEastAsia" w:hAnsiTheme="majorHAnsi"/>
      <w:sz w:val="24"/>
      <w:szCs w:val="24"/>
    </w:rPr>
  </w:style>
  <w:style w:type="character" w:styleId="MessageHeaderChar" w:customStyle="1">
    <w:name w:val="Message Header Char"/>
    <w:basedOn w:val="DefaultParagraphFont"/>
    <w:link w:val="MessageHeader"/>
    <w:uiPriority w:val="99"/>
    <w:semiHidden w:val="1"/>
    <w:rsid w:val="00FF5A8F"/>
    <w:rPr>
      <w:rFonts w:asciiTheme="majorHAnsi" w:cstheme="majorBidi" w:eastAsiaTheme="majorEastAsia" w:hAnsiTheme="majorHAnsi"/>
      <w:color w:val="404040" w:themeColor="text1" w:themeTint="0000BF"/>
      <w:shd w:color="auto" w:fill="auto" w:val="pct20"/>
    </w:rPr>
  </w:style>
  <w:style w:type="paragraph" w:styleId="NormalIndent">
    <w:name w:val="Normal Indent"/>
    <w:basedOn w:val="Normal"/>
    <w:uiPriority w:val="99"/>
    <w:semiHidden w:val="1"/>
    <w:unhideWhenUsed w:val="1"/>
    <w:rsid w:val="00FF5A8F"/>
    <w:pPr>
      <w:ind w:left="720"/>
    </w:pPr>
  </w:style>
  <w:style w:type="paragraph" w:styleId="NoteHeading">
    <w:name w:val="Note Heading"/>
    <w:basedOn w:val="Normal"/>
    <w:next w:val="Normal"/>
    <w:link w:val="NoteHeadingChar"/>
    <w:uiPriority w:val="99"/>
    <w:semiHidden w:val="1"/>
    <w:unhideWhenUsed w:val="1"/>
    <w:rsid w:val="00FF5A8F"/>
    <w:pPr>
      <w:spacing w:after="0" w:before="0" w:line="240" w:lineRule="auto"/>
    </w:pPr>
  </w:style>
  <w:style w:type="character" w:styleId="NoteHeadingChar" w:customStyle="1">
    <w:name w:val="Note Heading Char"/>
    <w:basedOn w:val="DefaultParagraphFont"/>
    <w:link w:val="NoteHeading"/>
    <w:uiPriority w:val="99"/>
    <w:semiHidden w:val="1"/>
    <w:rsid w:val="00FF5A8F"/>
    <w:rPr>
      <w:rFonts w:ascii="Lato" w:hAnsi="Lato"/>
      <w:color w:val="404040" w:themeColor="text1" w:themeTint="0000BF"/>
      <w:sz w:val="20"/>
      <w:szCs w:val="22"/>
    </w:rPr>
  </w:style>
  <w:style w:type="paragraph" w:styleId="PlainText">
    <w:name w:val="Plain Text"/>
    <w:basedOn w:val="Normal"/>
    <w:link w:val="PlainTextChar"/>
    <w:uiPriority w:val="99"/>
    <w:semiHidden w:val="1"/>
    <w:unhideWhenUsed w:val="1"/>
    <w:rsid w:val="00FF5A8F"/>
    <w:pPr>
      <w:spacing w:after="0" w:before="0" w:line="240" w:lineRule="auto"/>
    </w:pPr>
    <w:rPr>
      <w:rFonts w:ascii="Consolas" w:hAnsi="Consolas"/>
      <w:sz w:val="21"/>
      <w:szCs w:val="21"/>
    </w:rPr>
  </w:style>
  <w:style w:type="character" w:styleId="PlainTextChar" w:customStyle="1">
    <w:name w:val="Plain Text Char"/>
    <w:basedOn w:val="DefaultParagraphFont"/>
    <w:link w:val="PlainText"/>
    <w:uiPriority w:val="99"/>
    <w:semiHidden w:val="1"/>
    <w:rsid w:val="00FF5A8F"/>
    <w:rPr>
      <w:rFonts w:ascii="Consolas" w:hAnsi="Consolas"/>
      <w:color w:val="404040" w:themeColor="text1" w:themeTint="0000BF"/>
      <w:sz w:val="21"/>
      <w:szCs w:val="21"/>
    </w:rPr>
  </w:style>
  <w:style w:type="paragraph" w:styleId="Salutation">
    <w:name w:val="Salutation"/>
    <w:basedOn w:val="Normal"/>
    <w:next w:val="Normal"/>
    <w:link w:val="SalutationChar"/>
    <w:uiPriority w:val="99"/>
    <w:semiHidden w:val="1"/>
    <w:unhideWhenUsed w:val="1"/>
    <w:rsid w:val="00FF5A8F"/>
  </w:style>
  <w:style w:type="character" w:styleId="SalutationChar" w:customStyle="1">
    <w:name w:val="Salutation Char"/>
    <w:basedOn w:val="DefaultParagraphFont"/>
    <w:link w:val="Salutation"/>
    <w:uiPriority w:val="99"/>
    <w:semiHidden w:val="1"/>
    <w:rsid w:val="00FF5A8F"/>
    <w:rPr>
      <w:rFonts w:ascii="Lato" w:hAnsi="Lato"/>
      <w:color w:val="404040" w:themeColor="text1" w:themeTint="0000BF"/>
      <w:sz w:val="20"/>
      <w:szCs w:val="22"/>
    </w:rPr>
  </w:style>
  <w:style w:type="paragraph" w:styleId="Signature">
    <w:name w:val="Signature"/>
    <w:basedOn w:val="Normal"/>
    <w:link w:val="SignatureChar"/>
    <w:uiPriority w:val="99"/>
    <w:semiHidden w:val="1"/>
    <w:unhideWhenUsed w:val="1"/>
    <w:rsid w:val="00FF5A8F"/>
    <w:pPr>
      <w:spacing w:after="0" w:before="0" w:line="240" w:lineRule="auto"/>
      <w:ind w:left="4320"/>
    </w:pPr>
  </w:style>
  <w:style w:type="character" w:styleId="SignatureChar" w:customStyle="1">
    <w:name w:val="Signature Char"/>
    <w:basedOn w:val="DefaultParagraphFont"/>
    <w:link w:val="Signature"/>
    <w:uiPriority w:val="99"/>
    <w:semiHidden w:val="1"/>
    <w:rsid w:val="00FF5A8F"/>
    <w:rPr>
      <w:rFonts w:ascii="Lato" w:hAnsi="Lato"/>
      <w:color w:val="404040" w:themeColor="text1" w:themeTint="0000BF"/>
      <w:sz w:val="20"/>
      <w:szCs w:val="22"/>
    </w:rPr>
  </w:style>
  <w:style w:type="paragraph" w:styleId="Subtitle">
    <w:name w:val="Subtitle"/>
    <w:basedOn w:val="Normal"/>
    <w:next w:val="Normal"/>
    <w:link w:val="SubtitleChar"/>
    <w:uiPriority w:val="11"/>
    <w:qFormat w:val="1"/>
    <w:pPr>
      <w:spacing w:after="160"/>
    </w:pPr>
    <w:rPr>
      <w:rFonts w:ascii="Calibri" w:cs="Calibri" w:eastAsia="Calibri" w:hAnsi="Calibri"/>
      <w:color w:val="5a5a5a"/>
      <w:sz w:val="22"/>
    </w:rPr>
  </w:style>
  <w:style w:type="character" w:styleId="SubtitleChar" w:customStyle="1">
    <w:name w:val="Subtitle Char"/>
    <w:basedOn w:val="DefaultParagraphFont"/>
    <w:link w:val="Subtitle"/>
    <w:uiPriority w:val="11"/>
    <w:rsid w:val="00FF5A8F"/>
    <w:rPr>
      <w:rFonts w:eastAsiaTheme="minorEastAsia"/>
      <w:color w:val="5a5a5a" w:themeColor="text1" w:themeTint="0000A5"/>
      <w:spacing w:val="15"/>
      <w:sz w:val="22"/>
      <w:szCs w:val="22"/>
    </w:rPr>
  </w:style>
  <w:style w:type="paragraph" w:styleId="TableofAuthorities">
    <w:name w:val="table of authorities"/>
    <w:basedOn w:val="Normal"/>
    <w:next w:val="Normal"/>
    <w:uiPriority w:val="99"/>
    <w:semiHidden w:val="1"/>
    <w:unhideWhenUsed w:val="1"/>
    <w:rsid w:val="00FF5A8F"/>
    <w:pPr>
      <w:spacing w:after="0"/>
      <w:ind w:left="200" w:hanging="200"/>
    </w:pPr>
  </w:style>
  <w:style w:type="paragraph" w:styleId="TableofFigures">
    <w:name w:val="table of figures"/>
    <w:basedOn w:val="Normal"/>
    <w:next w:val="Normal"/>
    <w:uiPriority w:val="99"/>
    <w:semiHidden w:val="1"/>
    <w:unhideWhenUsed w:val="1"/>
    <w:rsid w:val="00FF5A8F"/>
    <w:pPr>
      <w:spacing w:after="0"/>
    </w:pPr>
  </w:style>
  <w:style w:type="paragraph" w:styleId="TOAHeading">
    <w:name w:val="toa heading"/>
    <w:basedOn w:val="Normal"/>
    <w:next w:val="Normal"/>
    <w:uiPriority w:val="99"/>
    <w:semiHidden w:val="1"/>
    <w:unhideWhenUsed w:val="1"/>
    <w:rsid w:val="00FF5A8F"/>
    <w:rPr>
      <w:rFonts w:asciiTheme="majorHAnsi" w:cstheme="majorBidi" w:eastAsiaTheme="majorEastAsia" w:hAnsiTheme="majorHAnsi"/>
      <w:b w:val="1"/>
      <w:bCs w:val="1"/>
      <w:sz w:val="24"/>
      <w:szCs w:val="24"/>
    </w:rPr>
  </w:style>
  <w:style w:type="paragraph" w:styleId="Revision">
    <w:name w:val="Revision"/>
    <w:hidden w:val="1"/>
    <w:uiPriority w:val="99"/>
    <w:semiHidden w:val="1"/>
    <w:rsid w:val="00290716"/>
    <w:rPr>
      <w:color w:val="404040" w:themeColor="text1" w:themeTint="0000BF"/>
      <w:szCs w:val="22"/>
    </w:rPr>
  </w:style>
  <w:style w:type="table" w:styleId="a" w:customStyle="1">
    <w:basedOn w:val="TableNormal"/>
    <w:tblPr>
      <w:tblStyleRowBandSize w:val="1"/>
      <w:tblStyleColBandSize w:val="1"/>
      <w:tblCellMar>
        <w:top w:w="144.0" w:type="dxa"/>
        <w:left w:w="302.0" w:type="dxa"/>
        <w:right w:w="274.0" w:type="dxa"/>
      </w:tblCellMar>
    </w:tblPr>
  </w:style>
  <w:style w:type="table" w:styleId="a0" w:customStyle="1">
    <w:basedOn w:val="TableNormal"/>
    <w:tblPr>
      <w:tblStyleRowBandSize w:val="1"/>
      <w:tblStyleColBandSize w:val="1"/>
      <w:tblCellMar>
        <w:top w:w="144.0" w:type="dxa"/>
        <w:left w:w="302.0" w:type="dxa"/>
        <w:right w:w="274.0" w:type="dxa"/>
      </w:tblCellMar>
    </w:tblPr>
  </w:style>
  <w:style w:type="table" w:styleId="a1" w:customStyle="1">
    <w:basedOn w:val="TableNormal"/>
    <w:tblPr>
      <w:tblStyleRowBandSize w:val="1"/>
      <w:tblStyleColBandSize w:val="1"/>
      <w:tblCellMar>
        <w:top w:w="144.0" w:type="dxa"/>
        <w:left w:w="302.0" w:type="dxa"/>
        <w:right w:w="274.0" w:type="dxa"/>
      </w:tblCellMar>
    </w:tblPr>
  </w:style>
  <w:style w:type="table" w:styleId="a2" w:customStyle="1">
    <w:basedOn w:val="TableNormal"/>
    <w:tblPr>
      <w:tblStyleRowBandSize w:val="1"/>
      <w:tblStyleColBandSize w:val="1"/>
      <w:tblCellMar>
        <w:top w:w="144.0" w:type="dxa"/>
        <w:left w:w="302.0" w:type="dxa"/>
        <w:right w:w="274.0" w:type="dxa"/>
      </w:tblCellMar>
    </w:tblPr>
  </w:style>
  <w:style w:type="table" w:styleId="a3" w:customStyle="1">
    <w:basedOn w:val="TableNormal"/>
    <w:pPr>
      <w:widowControl w:val="0"/>
    </w:pPr>
    <w:rPr>
      <w:sz w:val="22"/>
      <w:szCs w:val="22"/>
    </w:rPr>
    <w:tblPr>
      <w:tblStyleRowBandSize w:val="1"/>
      <w:tblStyleColBandSize w:val="1"/>
      <w:tblCellMar>
        <w:top w:w="144.0" w:type="dxa"/>
        <w:left w:w="302.0" w:type="dxa"/>
        <w:right w:w="274.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pPr>
      <w:widowControl w:val="0"/>
    </w:pPr>
    <w:rPr>
      <w:sz w:val="22"/>
      <w:szCs w:val="22"/>
    </w:rPr>
    <w:tblPr>
      <w:tblStyleRowBandSize w:val="1"/>
      <w:tblStyleColBandSize w:val="1"/>
      <w:tblCellMar>
        <w:top w:w="144.0" w:type="dxa"/>
        <w:left w:w="302.0" w:type="dxa"/>
        <w:right w:w="274.0" w:type="dxa"/>
      </w:tblCellMar>
    </w:tblPr>
  </w:style>
  <w:style w:type="table" w:styleId="a6" w:customStyle="1">
    <w:basedOn w:val="TableNormal"/>
    <w:pPr>
      <w:widowControl w:val="0"/>
    </w:pPr>
    <w:rPr>
      <w:sz w:val="22"/>
      <w:szCs w:val="22"/>
    </w:rPr>
    <w:tblPr>
      <w:tblStyleRowBandSize w:val="1"/>
      <w:tblStyleColBandSize w:val="1"/>
      <w:tblCellMar>
        <w:top w:w="144.0" w:type="dxa"/>
        <w:left w:w="302.0" w:type="dxa"/>
        <w:right w:w="274.0" w:type="dxa"/>
      </w:tblCellMar>
    </w:tblPr>
  </w:style>
  <w:style w:type="table" w:styleId="a7" w:customStyle="1">
    <w:basedOn w:val="TableNormal"/>
    <w:pPr>
      <w:widowControl w:val="0"/>
    </w:pPr>
    <w:rPr>
      <w:sz w:val="22"/>
      <w:szCs w:val="22"/>
    </w:rPr>
    <w:tblPr>
      <w:tblStyleRowBandSize w:val="1"/>
      <w:tblStyleColBandSize w:val="1"/>
      <w:tblCellMar>
        <w:top w:w="144.0" w:type="dxa"/>
        <w:left w:w="302.0" w:type="dxa"/>
        <w:bottom w:w="100.0" w:type="dxa"/>
        <w:right w:w="274.0" w:type="dxa"/>
      </w:tblCellMar>
    </w:tblPr>
  </w:style>
  <w:style w:type="table" w:styleId="a8" w:customStyle="1">
    <w:basedOn w:val="TableNormal"/>
    <w:pPr>
      <w:widowControl w:val="0"/>
    </w:pPr>
    <w:rPr>
      <w:sz w:val="22"/>
      <w:szCs w:val="22"/>
    </w:rPr>
    <w:tblPr>
      <w:tblStyleRowBandSize w:val="1"/>
      <w:tblStyleColBandSize w:val="1"/>
      <w:tblCellMar>
        <w:top w:w="144.0" w:type="dxa"/>
        <w:left w:w="302.0" w:type="dxa"/>
        <w:bottom w:w="100.0" w:type="dxa"/>
        <w:right w:w="274.0" w:type="dxa"/>
      </w:tblCellMar>
    </w:tblPr>
  </w:style>
  <w:style w:type="table" w:styleId="a9" w:customStyle="1">
    <w:basedOn w:val="TableNormal"/>
    <w:pPr>
      <w:widowControl w:val="0"/>
    </w:pPr>
    <w:rPr>
      <w:sz w:val="22"/>
      <w:szCs w:val="22"/>
    </w:rPr>
    <w:tblPr>
      <w:tblStyleRowBandSize w:val="1"/>
      <w:tblStyleColBandSize w:val="1"/>
      <w:tblCellMar>
        <w:top w:w="144.0" w:type="dxa"/>
        <w:left w:w="302.0" w:type="dxa"/>
        <w:bottom w:w="100.0" w:type="dxa"/>
        <w:right w:w="274.0" w:type="dxa"/>
      </w:tblCellMar>
    </w:tblPr>
  </w:style>
  <w:style w:type="table" w:styleId="aa" w:customStyle="1">
    <w:basedOn w:val="TableNormal"/>
    <w:pPr>
      <w:widowControl w:val="0"/>
    </w:pPr>
    <w:rPr>
      <w:sz w:val="22"/>
      <w:szCs w:val="22"/>
    </w:rPr>
    <w:tblPr>
      <w:tblStyleRowBandSize w:val="1"/>
      <w:tblStyleColBandSize w:val="1"/>
      <w:tblCellMar>
        <w:top w:w="144.0" w:type="dxa"/>
        <w:left w:w="302.0" w:type="dxa"/>
        <w:bottom w:w="100.0" w:type="dxa"/>
        <w:right w:w="274.0" w:type="dxa"/>
      </w:tblCellMar>
    </w:tblPr>
  </w:style>
  <w:style w:type="table" w:styleId="ab" w:customStyle="1">
    <w:basedOn w:val="TableNormal"/>
    <w:pPr>
      <w:widowControl w:val="0"/>
    </w:pPr>
    <w:rPr>
      <w:sz w:val="22"/>
      <w:szCs w:val="22"/>
    </w:rPr>
    <w:tblPr>
      <w:tblStyleRowBandSize w:val="1"/>
      <w:tblStyleColBandSize w:val="1"/>
      <w:tblCellMar>
        <w:top w:w="144.0" w:type="dxa"/>
        <w:left w:w="302.0" w:type="dxa"/>
        <w:bottom w:w="100.0" w:type="dxa"/>
        <w:right w:w="274.0" w:type="dxa"/>
      </w:tblCellMar>
    </w:tblPr>
  </w:style>
  <w:style w:type="character" w:styleId="PlaceholderText">
    <w:name w:val="Placeholder Text"/>
    <w:basedOn w:val="DefaultParagraphFont"/>
    <w:uiPriority w:val="99"/>
    <w:semiHidden w:val="1"/>
    <w:rsid w:val="003D06F4"/>
    <w:rPr>
      <w:color w:val="808080"/>
    </w:rPr>
  </w:style>
  <w:style w:type="table" w:styleId="GridTable1Light">
    <w:name w:val="Grid Table 1 Light"/>
    <w:basedOn w:val="TableNormal"/>
    <w:uiPriority w:val="46"/>
    <w:rsid w:val="003010DC"/>
    <w:pPr>
      <w:spacing w:after="0" w:line="240" w:lineRule="auto"/>
    </w:pPr>
    <w:tblPr>
      <w:tblStyleRowBandSize w:val="1"/>
      <w:tblStyleColBandSize w:val="1"/>
      <w:tblBorders>
        <w:top w:color="999999" w:space="0" w:sz="4" w:themeColor="text1" w:themeTint="000066" w:val="single"/>
        <w:left w:color="999999" w:space="0" w:sz="4" w:themeColor="text1" w:themeTint="000066" w:val="single"/>
        <w:bottom w:color="999999" w:space="0" w:sz="4" w:themeColor="text1" w:themeTint="000066" w:val="single"/>
        <w:right w:color="999999" w:space="0" w:sz="4" w:themeColor="text1" w:themeTint="000066" w:val="single"/>
        <w:insideH w:color="999999" w:space="0" w:sz="4" w:themeColor="text1" w:themeTint="000066" w:val="single"/>
        <w:insideV w:color="999999" w:space="0" w:sz="4" w:themeColor="text1" w:themeTint="000066"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2" w:themeColor="text1" w:themeTint="000099" w:val="double"/>
        </w:tcBorders>
      </w:tcPr>
    </w:tblStylePr>
    <w:tblStylePr w:type="firstCol">
      <w:rPr>
        <w:b w:val="1"/>
        <w:bCs w:val="1"/>
      </w:rPr>
    </w:tblStylePr>
    <w:tblStylePr w:type="lastCol">
      <w:rPr>
        <w:b w:val="1"/>
        <w:bCs w:val="1"/>
      </w:rPr>
    </w:tblStylePr>
  </w:style>
  <w:style w:type="paragraph" w:styleId="TOC10" w:customStyle="1">
    <w:name w:val="TOC1"/>
    <w:basedOn w:val="TOC3"/>
    <w:qFormat w:val="1"/>
    <w:rsid w:val="00040E95"/>
    <w:pPr>
      <w:tabs>
        <w:tab w:val="right" w:leader="dot" w:pos="9350"/>
      </w:tabs>
    </w:pPr>
    <w:rPr>
      <w:noProof w:val="1"/>
    </w:rPr>
  </w:style>
  <w:style w:type="table" w:styleId="PlainTable1">
    <w:name w:val="Plain Table 1"/>
    <w:basedOn w:val="TableNormal"/>
    <w:uiPriority w:val="41"/>
    <w:rsid w:val="000D7B97"/>
    <w:pPr>
      <w:spacing w:after="0" w:line="240" w:lineRule="auto"/>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2">
    <w:name w:val="Plain Table 2"/>
    <w:basedOn w:val="TableNormal"/>
    <w:uiPriority w:val="42"/>
    <w:rsid w:val="004946FB"/>
    <w:pPr>
      <w:spacing w:after="0" w:line="240" w:lineRule="auto"/>
    </w:pPr>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ac"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d"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e"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0"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1"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2"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3"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4"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5"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6"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7"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8"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9"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a"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b"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c"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d"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e"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0"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f1"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2"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f3"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4"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5"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6"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f7"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f8"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9"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a"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b"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c"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d"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e"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0"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1"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2"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3"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4"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5"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6"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7"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ff8"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ff9"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ffa"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b"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c"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ffd"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e"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fff0"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1"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fff2"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fff3"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fff4"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fff5"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6"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7"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8"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fff9"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a"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fffb"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c"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d"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e"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ffff"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ffff0"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1"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2"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3"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4"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5"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6"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7"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8"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9"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ffffa"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ffffb"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ffffc"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d"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e"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fffff"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f0"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f1"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fffff2" w:customStyle="1">
    <w:basedOn w:val="TableNormal"/>
    <w:tblPr>
      <w:tblStyleRowBandSize w:val="1"/>
      <w:tblStyleColBandSize w:val="1"/>
      <w:tblCellMar>
        <w:top w:w="100.0" w:type="dxa"/>
        <w:left w:w="100.0" w:type="dxa"/>
        <w:bottom w:w="100.0" w:type="dxa"/>
        <w:right w:w="100.0" w:type="dxa"/>
      </w:tblCellMar>
    </w:tblPr>
  </w:style>
  <w:style w:type="table" w:styleId="affffff3"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fffff4"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fffff5"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fffff6"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fffff7"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f8"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f9"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fa"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fffffb"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fc"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fffffd"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fe"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ff"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ff0"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ffffff1"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ffffff2"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ff3"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ff4"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ff5"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ff6"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ff7"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ff8"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ff9"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ffa"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ffb"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ffffffc"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ffffffd"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ffffffe"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fff"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fff0"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fffffff1"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fff2"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fff3"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fffffff4"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fff5"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fffffff6"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fffffff7"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fffffff8"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fffffff9"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fffa"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fffb"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fffc"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fffffffd"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fffe"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ffffffff"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ffff0"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ffff1"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ffff2"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ffffffff3"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ffffffff4"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ffff5"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ffff6"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ffff7"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ffff8"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ffff9"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ffffa"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ffffb"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ffffc"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ffffffffd"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ffffffffe"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fffffffff"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fffff0"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fffff1"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fffffffff2"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fffff3"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fffff4"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fffffffff5"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fffff6"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fffffffff7"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fffffffff8"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fffffffff9"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fffffffffa"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fffffb"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fffffc"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fffffd"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fffffffffe"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ffffff"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ffffffffff0"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ffffff1"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ffffff2"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ffffff3"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ffffffffff4"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ffffffffff5"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ffffff6"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ffffff7"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ffffff8"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ffffff9"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ffffffa"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ffffffb"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ffffffc"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ffffffd"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ffffffe"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fffffffffff"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fffffffffff0"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fffffffffff1"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fffffff2"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fffffff3"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fffffffffff4"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fffffff5"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fffffff6"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fffffffffff7"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fffffff8"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fffffffffff9"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fffffffffffa"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fffffffffffb"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fffffffffffc"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fffffffd"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fffffffe"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ffffffff"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ffffffffffff0"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ffffffff1"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ffffffffffff2"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ffffffff3"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ffffffff4"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ffffffff5"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ffffffffffff6"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ffffffffffff7"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ffffffff8"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ffffffff9"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ffffffffa"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ffffffffb"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ffffffffc"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ffffffffd"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ffffffffe"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fffffffff"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fffffffff0"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fffffffffffff1"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fffffffffffff2"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fffffffffffff3"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fffffffff4"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fffffffff5"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fffffffffffff6"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fffffffff7"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fffffffff8"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fffffffffffff9"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fffffffffa"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fffffffffffffb"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fffffffffffffc"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fffffffffffffd"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fffffffffffffe"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ffffffffff"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ffffffffff0"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ffffffffff1"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ffffffffffffff2"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ffffffffff3"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ffffffffffffff4"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ffffffffff5"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ffffffffff6"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ffffffffff7"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ffffffffffffff8"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ffffffffffffff9"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ffffffffffa"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ffffffffffb"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ffffffffffc"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ffffffffffd"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ffffffffffe"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affffffffffffffff" w:customSty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paragraph" w:styleId="Subtitle">
    <w:name w:val="Subtitle"/>
    <w:basedOn w:val="Normal"/>
    <w:next w:val="Normal"/>
    <w:pPr>
      <w:spacing w:after="160" w:lineRule="auto"/>
    </w:pPr>
    <w:rPr>
      <w:rFonts w:ascii="Calibri" w:cs="Calibri" w:eastAsia="Calibri" w:hAnsi="Calibri"/>
      <w:color w:val="5a5a5a"/>
      <w:sz w:val="22"/>
      <w:szCs w:val="22"/>
    </w:rPr>
  </w:style>
  <w:style w:type="table" w:styleId="Table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Table2">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Table3">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4">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5">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6">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Table7">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Table8">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9">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Table10">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Table1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12">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Table13">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14">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15">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16">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17">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Table18">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Table19">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Table20">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2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Table22">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23">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Table24">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Table25">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Table26">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27">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28">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Table29">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Table30">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Table31">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Table32">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Table33">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 w:type="table" w:styleId="Table34">
    <w:basedOn w:val="TableNormal"/>
    <w:pPr>
      <w:widowControl w:val="0"/>
      <w:spacing w:after="0" w:line="240" w:lineRule="auto"/>
    </w:pPr>
    <w:rPr>
      <w:sz w:val="22"/>
      <w:szCs w:val="22"/>
    </w:rPr>
    <w:tblPr>
      <w:tblStyleRowBandSize w:val="1"/>
      <w:tblStyleColBandSize w:val="1"/>
      <w:tblCellMar>
        <w:top w:w="144.0" w:type="dxa"/>
        <w:left w:w="302.0" w:type="dxa"/>
        <w:bottom w:w="100.0" w:type="dxa"/>
        <w:right w:w="274.0" w:type="dxa"/>
      </w:tblCellMar>
    </w:tblPr>
  </w:style>
</w:styles>
</file>

<file path=word/_rels/document.xml.rels><?xml version="1.0" encoding="UTF-8" standalone="yes"?>
<Relationships xmlns="http://schemas.openxmlformats.org/package/2006/relationships"><Relationship Id="rId26" Type="http://schemas.openxmlformats.org/officeDocument/2006/relationships/hyperlink" Target="https://marylandpublicschools.org/programs/Documents/Special-Ed/MITP/MDEarlyInterventionPreschoolSESystemPersonnelStandardsGuide.pdf" TargetMode="External"/><Relationship Id="rId13" Type="http://schemas.openxmlformats.org/officeDocument/2006/relationships/image" Target="media/image1.png"/><Relationship Id="rId39" Type="http://schemas.openxmlformats.org/officeDocument/2006/relationships/hyperlink" Target="https://marylandpublicschools.org/programs/Pages/Special-Education/rmmb/Grants/IT/index.aspx" TargetMode="External"/><Relationship Id="rId18" Type="http://schemas.openxmlformats.org/officeDocument/2006/relationships/header" Target="header1.xml"/><Relationship Id="rId21" Type="http://schemas.openxmlformats.org/officeDocument/2006/relationships/footer" Target="footer2.xml"/><Relationship Id="rId34" Type="http://schemas.openxmlformats.org/officeDocument/2006/relationships/hyperlink" Target="http://test.msde.maryland.gov/programs/Documents/Special-Ed/rmmb/Grants/IT/Recipient%20Assurances%20(State%20Assurances).pdf" TargetMode="External"/><Relationship Id="rId42" Type="http://schemas.openxmlformats.org/officeDocument/2006/relationships/customXml" Target="../customXML/item3.xml"/><Relationship Id="rId7" Type="http://schemas.openxmlformats.org/officeDocument/2006/relationships/customXml" Target="../customXML/item1.xml"/><Relationship Id="rId20" Type="http://schemas.openxmlformats.org/officeDocument/2006/relationships/footer" Target="footer1.xml"/><Relationship Id="rId2" Type="http://schemas.openxmlformats.org/officeDocument/2006/relationships/comments" Target="comments.xml"/><Relationship Id="rId29" Type="http://schemas.openxmlformats.org/officeDocument/2006/relationships/hyperlink" Target="https://marylandpublicschools.org/programs/Pages/Special-Education/rmmb/Grants/IT/index.aspx" TargetMode="External"/><Relationship Id="rId16" Type="http://schemas.openxmlformats.org/officeDocument/2006/relationships/image" Target="media/image8.png"/><Relationship Id="rId41" Type="http://schemas.openxmlformats.org/officeDocument/2006/relationships/customXml" Target="../customXML/item2.xml"/><Relationship Id="rId40" Type="http://schemas.openxmlformats.org/officeDocument/2006/relationships/hyperlink" Target="https://docs.google.com/document/d/1PTOgJ5G1ux4VBMYhC4gPiUpG0tJnhC9C/edit#heading=h.4tfdgrxmq0f0" TargetMode="External"/><Relationship Id="rId24" Type="http://schemas.openxmlformats.org/officeDocument/2006/relationships/image" Target="media/image7.png"/><Relationship Id="rId1" Type="http://schemas.openxmlformats.org/officeDocument/2006/relationships/theme" Target="theme/theme1.xml"/><Relationship Id="rId6" Type="http://schemas.openxmlformats.org/officeDocument/2006/relationships/styles" Target="styles.xml"/><Relationship Id="rId11" Type="http://schemas.openxmlformats.org/officeDocument/2006/relationships/image" Target="media/image12.png"/><Relationship Id="rId32" Type="http://schemas.openxmlformats.org/officeDocument/2006/relationships/hyperlink" Target="http://www.dsd.state.md.us/comar/comarhtml/13a/13a.13.02.08.htm" TargetMode="External"/><Relationship Id="rId37" Type="http://schemas.openxmlformats.org/officeDocument/2006/relationships/hyperlink" Target="https://docs.google.com/document/d/1PTOgJ5G1ux4VBMYhC4gPiUpG0tJnhC9C/edit#heading=h.k2qhzld1e8w0" TargetMode="External"/><Relationship Id="rId23" Type="http://schemas.openxmlformats.org/officeDocument/2006/relationships/image" Target="media/image3.png"/><Relationship Id="rId28" Type="http://schemas.openxmlformats.org/officeDocument/2006/relationships/hyperlink" Target="https://marylandpublicschools.org/programs/Documents/Special-Ed/MITP/MDEarlyInterventionPreschoolSESystemPersonnelStandardsGuide.pdf" TargetMode="External"/><Relationship Id="rId5" Type="http://schemas.openxmlformats.org/officeDocument/2006/relationships/numbering" Target="numbering.xml"/><Relationship Id="rId15" Type="http://schemas.openxmlformats.org/officeDocument/2006/relationships/image" Target="media/image5.png"/><Relationship Id="rId36" Type="http://schemas.openxmlformats.org/officeDocument/2006/relationships/hyperlink" Target="http://www.dsd.state.md.us/comar/comarhtml/13a/13a.13.02.08.htm" TargetMode="External"/><Relationship Id="rId31" Type="http://schemas.openxmlformats.org/officeDocument/2006/relationships/hyperlink" Target="https://www2.ed.gov/admins/lead/account/stateplan17/ed80-013fill.pdf" TargetMode="External"/><Relationship Id="rId10" Type="http://schemas.openxmlformats.org/officeDocument/2006/relationships/image" Target="media/image2.png"/><Relationship Id="rId19" Type="http://schemas.openxmlformats.org/officeDocument/2006/relationships/header" Target="header2.xml"/><Relationship Id="rId22" Type="http://schemas.openxmlformats.org/officeDocument/2006/relationships/image" Target="media/image13.png"/><Relationship Id="rId4" Type="http://schemas.openxmlformats.org/officeDocument/2006/relationships/fontTable" Target="fontTable.xml"/><Relationship Id="rId9" Type="http://schemas.openxmlformats.org/officeDocument/2006/relationships/image" Target="media/image10.png"/><Relationship Id="rId27" Type="http://schemas.openxmlformats.org/officeDocument/2006/relationships/hyperlink" Target="https://marylandpublicschools.org/programs/Documents/Special-Ed/MITP/MDEarlyInterventionPreschoolSESystemPersonnelStandardsGuide.pdf" TargetMode="External"/><Relationship Id="rId30" Type="http://schemas.openxmlformats.org/officeDocument/2006/relationships/hyperlink" Target="http://test.msde.maryland.gov/programs/Documents/Special-Ed/rmmb/Grants/IT/Recipient%20Assurances%20(State%20Assurances).pdf" TargetMode="External"/><Relationship Id="rId35" Type="http://schemas.openxmlformats.org/officeDocument/2006/relationships/hyperlink" Target="https://www2.ed.gov/admins/lead/account/stateplan17/ed80-013fill.pdf" TargetMode="External"/><Relationship Id="rId14" Type="http://schemas.openxmlformats.org/officeDocument/2006/relationships/image" Target="media/image4.png"/><Relationship Id="rId43" Type="http://schemas.openxmlformats.org/officeDocument/2006/relationships/customXml" Target="../customXML/item4.xml"/><Relationship Id="rId8" Type="http://schemas.microsoft.com/office/2011/relationships/commentsExtended" Target="commentsExtended.xml"/><Relationship Id="rId3" Type="http://schemas.openxmlformats.org/officeDocument/2006/relationships/settings" Target="settings.xml"/><Relationship Id="rId25" Type="http://schemas.openxmlformats.org/officeDocument/2006/relationships/hyperlink" Target="https://marylandpublicschools.org/programs/Documents/Special-Ed/TAB/16-02%20Child%20Outcome%20Summary%20-%20508.docx" TargetMode="External"/><Relationship Id="rId33" Type="http://schemas.openxmlformats.org/officeDocument/2006/relationships/hyperlink" Target="https://marylandpublicschools.org/programs/Pages/Special-Education/rmmb/Grants/IT/index.aspx" TargetMode="External"/><Relationship Id="rId12" Type="http://schemas.openxmlformats.org/officeDocument/2006/relationships/image" Target="media/image11.png"/><Relationship Id="rId17" Type="http://schemas.openxmlformats.org/officeDocument/2006/relationships/image" Target="media/image6.png"/><Relationship Id="rId38" Type="http://schemas.openxmlformats.org/officeDocument/2006/relationships/hyperlink" Target="http://test.msde.maryland.gov/programs/Documents/Special-Ed/rmmb/Grants/IT/SFY_2023-Linking_Funds_to_Program_Improvement_Chart.doc"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bDoK12MbY7JsXN1Ib31Jwg135w==">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</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368CE577-6839-4813-8AA6-509ACAA89789}"/>
</file>

<file path=customXML/itemProps3.xml><?xml version="1.0" encoding="utf-8"?>
<ds:datastoreItem xmlns:ds="http://schemas.openxmlformats.org/officeDocument/2006/customXml" ds:itemID="{CD6881F5-A98A-4465-B262-C310881D02A9}"/>
</file>

<file path=customXML/itemProps4.xml><?xml version="1.0" encoding="utf-8"?>
<ds:datastoreItem xmlns:ds="http://schemas.openxmlformats.org/officeDocument/2006/customXml" ds:itemID="{AE20743B-3AFE-4C71-A03B-B5B2341A98F6}"/>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Educator Certification and Program Approval</dc:creator>
  <dcterms:created xsi:type="dcterms:W3CDTF">2022-03-07T15:05:00Z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7;#Phil Lasser</vt:lpwstr>
  </property>
  <property fmtid="{D5CDD505-2E9C-101B-9397-08002B2CF9AE}" pid="3" name="ContentTypeId">
    <vt:lpwstr>0x01010018660785E2578B448BD989010016344E</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Order">
    <vt:r8>532000</vt:r8>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ies>
</file>