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25A8" w14:textId="7B155120" w:rsidR="00797FC8" w:rsidRPr="00F962B1" w:rsidRDefault="00797FC8" w:rsidP="00797FC8">
      <w:pPr>
        <w:pStyle w:val="Heading4"/>
        <w:ind w:left="0"/>
        <w:jc w:val="left"/>
        <w:rPr>
          <w:sz w:val="28"/>
        </w:rPr>
      </w:pPr>
      <w:bookmarkStart w:id="0" w:name="_Hlk69200414"/>
      <w:r>
        <w:t>SFY 202</w:t>
      </w:r>
      <w:r w:rsidR="007B510F">
        <w:t>3</w:t>
      </w:r>
      <w:r>
        <w:t xml:space="preserve"> </w:t>
      </w:r>
      <w:r w:rsidRPr="003B23B4">
        <w:t>L</w:t>
      </w:r>
      <w:r w:rsidRPr="00F962B1">
        <w:rPr>
          <w:sz w:val="28"/>
        </w:rPr>
        <w:t xml:space="preserve">ocal Implementation for Results </w:t>
      </w:r>
      <w:r>
        <w:rPr>
          <w:sz w:val="28"/>
        </w:rPr>
        <w:t xml:space="preserve">(LIR) </w:t>
      </w:r>
      <w:r w:rsidR="005D0D6A">
        <w:rPr>
          <w:sz w:val="28"/>
        </w:rPr>
        <w:t xml:space="preserve">Grant </w:t>
      </w:r>
    </w:p>
    <w:p w14:paraId="47CF9470" w14:textId="77777777" w:rsidR="00F932B8" w:rsidRPr="00F932B8" w:rsidRDefault="00F932B8" w:rsidP="00F932B8">
      <w:pPr>
        <w:spacing w:before="120" w:after="200" w:line="276" w:lineRule="auto"/>
        <w:rPr>
          <w:rFonts w:ascii="Lato" w:eastAsia="Lato" w:hAnsi="Lato" w:cs="Lato"/>
          <w:color w:val="404040"/>
          <w:sz w:val="20"/>
        </w:rPr>
      </w:pPr>
      <w:bookmarkStart w:id="1" w:name="_Hlk99711440"/>
      <w:r w:rsidRPr="00F932B8">
        <w:rPr>
          <w:rFonts w:ascii="Lato" w:eastAsia="Lato" w:hAnsi="Lato" w:cs="Lato"/>
          <w:color w:val="404040"/>
          <w:sz w:val="20"/>
        </w:rPr>
        <w:t>The LEA will receive allocations aligned to the Strategic Imperatives. Flexibility options are available for the reallocation and use of the LIR State-priority funds with the approval of the Assistant State Superintendent. Funding may be realigned to address work across imperatives and/or LEAs. A change in the LEA’s allocation document will be made to reflect changes.</w:t>
      </w:r>
    </w:p>
    <w:p w14:paraId="1F2204B6" w14:textId="77777777" w:rsidR="00F932B8" w:rsidRPr="00F932B8" w:rsidRDefault="00F932B8" w:rsidP="00F932B8">
      <w:pPr>
        <w:spacing w:before="120" w:after="200" w:line="276" w:lineRule="auto"/>
        <w:rPr>
          <w:rFonts w:ascii="Lato" w:eastAsia="Lato" w:hAnsi="Lato" w:cs="Lato"/>
          <w:color w:val="404040"/>
          <w:sz w:val="20"/>
          <w:highlight w:val="yellow"/>
        </w:rPr>
      </w:pPr>
      <w:r w:rsidRPr="00F932B8">
        <w:rPr>
          <w:rFonts w:ascii="Lato" w:eastAsia="Lato" w:hAnsi="Lato" w:cs="Lato"/>
          <w:color w:val="404040"/>
          <w:sz w:val="20"/>
        </w:rPr>
        <w:t xml:space="preserve">SFY 2023 LIR grant submission requires completing the appropriate Local Implementation Plan for Results Discretionary Funding template per Strategic Imperative, </w:t>
      </w:r>
      <w:hyperlink r:id="rId10">
        <w:r w:rsidRPr="00F932B8">
          <w:rPr>
            <w:rFonts w:ascii="Lato" w:eastAsia="Lato" w:hAnsi="Lato" w:cs="Lato"/>
            <w:color w:val="2F5496"/>
            <w:sz w:val="20"/>
            <w:u w:val="single"/>
          </w:rPr>
          <w:t>signed C-1-25 MSDE budget form</w:t>
        </w:r>
      </w:hyperlink>
      <w:r w:rsidRPr="00F932B8">
        <w:rPr>
          <w:rFonts w:ascii="Lato" w:eastAsia="Lato" w:hAnsi="Lato" w:cs="Lato"/>
          <w:color w:val="2F5496"/>
          <w:sz w:val="20"/>
          <w:u w:val="single"/>
        </w:rPr>
        <w:t xml:space="preserve">, </w:t>
      </w:r>
      <w:r w:rsidRPr="00F932B8">
        <w:rPr>
          <w:rFonts w:ascii="Lato" w:eastAsia="Lato" w:hAnsi="Lato" w:cs="Lato"/>
          <w:color w:val="404040"/>
          <w:sz w:val="20"/>
        </w:rPr>
        <w:t>and budget detail</w:t>
      </w:r>
      <w:r w:rsidRPr="00F932B8">
        <w:rPr>
          <w:rFonts w:ascii="Lato" w:eastAsia="Lato" w:hAnsi="Lato" w:cs="Lato"/>
          <w:color w:val="404040"/>
          <w:sz w:val="20"/>
          <w:highlight w:val="white"/>
        </w:rPr>
        <w:t>.</w:t>
      </w:r>
      <w:r w:rsidRPr="00F932B8">
        <w:rPr>
          <w:rFonts w:ascii="Lato" w:eastAsia="Lato" w:hAnsi="Lato" w:cs="Lato"/>
          <w:color w:val="404040"/>
          <w:sz w:val="20"/>
        </w:rPr>
        <w:t xml:space="preserve"> Materials and supplies for each grant proposal is capped at 10 percent.</w:t>
      </w:r>
    </w:p>
    <w:bookmarkEnd w:id="1"/>
    <w:p w14:paraId="771B8079" w14:textId="77777777" w:rsidR="00F932B8" w:rsidRPr="00F932B8" w:rsidRDefault="00F932B8" w:rsidP="00F932B8">
      <w:pPr>
        <w:spacing w:before="120" w:after="200" w:line="276" w:lineRule="auto"/>
        <w:rPr>
          <w:rFonts w:ascii="Lato" w:eastAsia="Lato" w:hAnsi="Lato" w:cs="Lato"/>
          <w:color w:val="404040"/>
          <w:sz w:val="20"/>
          <w:highlight w:val="white"/>
        </w:rPr>
      </w:pPr>
      <w:r w:rsidRPr="00F932B8">
        <w:rPr>
          <w:rFonts w:ascii="Lato" w:eastAsia="Lato" w:hAnsi="Lato" w:cs="Lato"/>
          <w:color w:val="404040"/>
          <w:sz w:val="20"/>
          <w:highlight w:val="white"/>
        </w:rPr>
        <w:t xml:space="preserve">Complete the applicable LIR Plan Template(s) aligned to LEA system change priorities. </w:t>
      </w:r>
    </w:p>
    <w:p w14:paraId="751C914C" w14:textId="77777777" w:rsidR="00F932B8" w:rsidRPr="00F932B8" w:rsidRDefault="00F932B8" w:rsidP="00F932B8">
      <w:pPr>
        <w:numPr>
          <w:ilvl w:val="0"/>
          <w:numId w:val="5"/>
        </w:numPr>
        <w:spacing w:before="120" w:after="0" w:line="276" w:lineRule="auto"/>
        <w:rPr>
          <w:rFonts w:ascii="Lato" w:eastAsia="Lato" w:hAnsi="Lato" w:cs="Lato"/>
          <w:color w:val="404040"/>
          <w:sz w:val="20"/>
          <w:highlight w:val="white"/>
          <w:u w:val="single"/>
        </w:rPr>
      </w:pPr>
      <w:r w:rsidRPr="00F932B8">
        <w:rPr>
          <w:rFonts w:ascii="Lato" w:eastAsia="Lato" w:hAnsi="Lato" w:cs="Lato"/>
          <w:color w:val="404040"/>
          <w:sz w:val="20"/>
          <w:highlight w:val="white"/>
          <w:u w:val="single"/>
        </w:rPr>
        <w:t>SFY 2023 Early Childhood LIR Plan Template</w:t>
      </w:r>
    </w:p>
    <w:p w14:paraId="63FF0DD0" w14:textId="77777777" w:rsidR="00F932B8" w:rsidRPr="00F932B8" w:rsidRDefault="00F932B8" w:rsidP="00F932B8">
      <w:pPr>
        <w:numPr>
          <w:ilvl w:val="0"/>
          <w:numId w:val="5"/>
        </w:numPr>
        <w:spacing w:before="120" w:after="0" w:line="276" w:lineRule="auto"/>
        <w:rPr>
          <w:rFonts w:ascii="Lato" w:eastAsia="Lato" w:hAnsi="Lato" w:cs="Lato"/>
          <w:color w:val="404040"/>
          <w:sz w:val="20"/>
          <w:highlight w:val="white"/>
          <w:u w:val="single"/>
        </w:rPr>
      </w:pPr>
      <w:r w:rsidRPr="00F932B8">
        <w:rPr>
          <w:rFonts w:ascii="Lato" w:eastAsia="Lato" w:hAnsi="Lato" w:cs="Lato"/>
          <w:color w:val="404040"/>
          <w:sz w:val="20"/>
          <w:highlight w:val="white"/>
          <w:u w:val="single"/>
        </w:rPr>
        <w:t>SFY 2023 Secondary Transition LIR Plan Template</w:t>
      </w:r>
    </w:p>
    <w:p w14:paraId="4AC1D27B" w14:textId="77777777" w:rsidR="00F932B8" w:rsidRPr="00F932B8" w:rsidRDefault="00F932B8" w:rsidP="00F932B8">
      <w:pPr>
        <w:numPr>
          <w:ilvl w:val="0"/>
          <w:numId w:val="5"/>
        </w:numPr>
        <w:spacing w:before="120" w:after="200" w:line="276" w:lineRule="auto"/>
        <w:rPr>
          <w:rFonts w:ascii="Lato" w:eastAsia="Lato" w:hAnsi="Lato" w:cs="Lato"/>
          <w:color w:val="404040"/>
          <w:sz w:val="20"/>
          <w:highlight w:val="white"/>
          <w:u w:val="single"/>
        </w:rPr>
      </w:pPr>
      <w:r w:rsidRPr="00F932B8">
        <w:rPr>
          <w:rFonts w:ascii="Lato" w:eastAsia="Lato" w:hAnsi="Lato" w:cs="Lato"/>
          <w:color w:val="404040"/>
          <w:sz w:val="20"/>
          <w:highlight w:val="white"/>
          <w:u w:val="single"/>
        </w:rPr>
        <w:t>SFY 2023 Access, Equity, Progress LIR Plan Template</w:t>
      </w:r>
    </w:p>
    <w:p w14:paraId="389F8BB0" w14:textId="1699FD06" w:rsidR="007B510F" w:rsidRPr="00F932B8" w:rsidRDefault="00F932B8" w:rsidP="00F932B8">
      <w:pPr>
        <w:spacing w:before="120" w:after="200" w:line="276" w:lineRule="auto"/>
        <w:rPr>
          <w:rFonts w:ascii="Lato" w:eastAsia="Lato" w:hAnsi="Lato" w:cs="Lato"/>
          <w:color w:val="404040"/>
          <w:sz w:val="20"/>
        </w:rPr>
      </w:pPr>
      <w:r w:rsidRPr="00F932B8">
        <w:rPr>
          <w:rFonts w:ascii="Lato" w:eastAsia="Lato" w:hAnsi="Lato" w:cs="Lato"/>
          <w:color w:val="404040"/>
          <w:sz w:val="20"/>
          <w:u w:val="single"/>
        </w:rPr>
        <w:t>SFY 2023 LIR Plans</w:t>
      </w:r>
      <w:r w:rsidRPr="00F932B8">
        <w:rPr>
          <w:rFonts w:ascii="Lato" w:eastAsia="Lato" w:hAnsi="Lato" w:cs="Lato"/>
          <w:color w:val="404040"/>
          <w:sz w:val="20"/>
        </w:rPr>
        <w:t xml:space="preserve"> </w:t>
      </w:r>
      <w:r w:rsidRPr="00F932B8">
        <w:rPr>
          <w:rFonts w:ascii="Lato" w:eastAsia="Lato" w:hAnsi="Lato" w:cs="Lato"/>
          <w:color w:val="404040"/>
          <w:sz w:val="20"/>
          <w:highlight w:val="white"/>
        </w:rPr>
        <w:t xml:space="preserve">are due to MSDE on or before August 15, 2022. Plans are uploaded to </w:t>
      </w:r>
      <w:hyperlink r:id="rId11">
        <w:proofErr w:type="spellStart"/>
        <w:r w:rsidRPr="00F932B8">
          <w:rPr>
            <w:rFonts w:ascii="Lato" w:eastAsia="Lato" w:hAnsi="Lato" w:cs="Lato"/>
            <w:color w:val="2F5496"/>
            <w:sz w:val="20"/>
            <w:u w:val="single"/>
          </w:rPr>
          <w:t>MOVEit</w:t>
        </w:r>
        <w:proofErr w:type="spellEnd"/>
      </w:hyperlink>
      <w:r w:rsidRPr="00F932B8">
        <w:rPr>
          <w:rFonts w:ascii="Lato" w:eastAsia="Lato" w:hAnsi="Lato" w:cs="Lato"/>
          <w:color w:val="404040"/>
          <w:sz w:val="20"/>
        </w:rPr>
        <w:t>.</w:t>
      </w:r>
    </w:p>
    <w:p w14:paraId="0EC30140" w14:textId="3FFCCE15" w:rsidR="00F932B8" w:rsidRPr="00B302E7" w:rsidRDefault="00AE7773" w:rsidP="007F0BCE">
      <w:pPr>
        <w:spacing w:after="0" w:line="240" w:lineRule="auto"/>
        <w:rPr>
          <w:rFonts w:ascii="Lato" w:hAnsi="Lato" w:cstheme="minorHAnsi"/>
          <w:bCs/>
          <w:sz w:val="20"/>
          <w:szCs w:val="20"/>
        </w:rPr>
      </w:pPr>
      <w:r w:rsidRPr="00B302E7">
        <w:rPr>
          <w:rFonts w:ascii="Lato" w:hAnsi="Lato" w:cstheme="minorHAnsi"/>
          <w:b/>
          <w:sz w:val="20"/>
          <w:szCs w:val="20"/>
        </w:rPr>
        <w:t>Directions</w:t>
      </w:r>
      <w:r w:rsidR="00F932B8" w:rsidRPr="00B302E7">
        <w:rPr>
          <w:rFonts w:ascii="Lato" w:hAnsi="Lato" w:cstheme="minorHAnsi"/>
          <w:bCs/>
          <w:sz w:val="20"/>
          <w:szCs w:val="20"/>
        </w:rPr>
        <w:t xml:space="preserve">: Indicate if the LEA will use the State Allocation per Strategic Imperative or implement the Local Flexibility Option. Complete and submit this document by May 5, 2022. </w:t>
      </w:r>
    </w:p>
    <w:p w14:paraId="120310C0" w14:textId="0D2CE7BD" w:rsidR="002B04C5" w:rsidRPr="00B302E7" w:rsidRDefault="00FF709F" w:rsidP="007F0BCE">
      <w:pPr>
        <w:spacing w:after="0" w:line="240" w:lineRule="auto"/>
        <w:rPr>
          <w:rFonts w:ascii="Lato" w:hAnsi="Lato" w:cstheme="minorHAnsi"/>
          <w:sz w:val="20"/>
          <w:szCs w:val="20"/>
        </w:rPr>
      </w:pPr>
      <w:r w:rsidRPr="00B302E7">
        <w:rPr>
          <w:rFonts w:ascii="Lato" w:hAnsi="Lato" w:cstheme="minorHAnsi"/>
          <w:sz w:val="20"/>
          <w:szCs w:val="20"/>
        </w:rPr>
        <w:t xml:space="preserve"> </w:t>
      </w:r>
    </w:p>
    <w:bookmarkEnd w:id="0"/>
    <w:p w14:paraId="632A157A" w14:textId="5FE89D50" w:rsidR="00815B2B" w:rsidRPr="00B302E7" w:rsidRDefault="00607F2F" w:rsidP="00F932B8">
      <w:pPr>
        <w:pStyle w:val="Header"/>
        <w:tabs>
          <w:tab w:val="clear" w:pos="4680"/>
          <w:tab w:val="clear" w:pos="9360"/>
          <w:tab w:val="left" w:pos="3615"/>
        </w:tabs>
        <w:rPr>
          <w:rFonts w:ascii="Lato" w:hAnsi="Lato" w:cs="Calibri"/>
          <w:b/>
          <w:sz w:val="20"/>
          <w:szCs w:val="20"/>
        </w:rPr>
      </w:pPr>
      <w:sdt>
        <w:sdtPr>
          <w:rPr>
            <w:rFonts w:ascii="Lato" w:hAnsi="Lato" w:cs="Calibri"/>
            <w:b/>
            <w:sz w:val="20"/>
            <w:szCs w:val="20"/>
          </w:rPr>
          <w:id w:val="1541635367"/>
          <w:comboBox>
            <w:listItem w:displayText="Identify the Local System." w:value="Identify the Local System."/>
            <w:listItem w:displayText="Allegany County Public Schools (LSS 1)" w:value="Allegany County Public Schools (LSS 1)"/>
            <w:listItem w:displayText="Anne Arundel Public Schools (LSS 2)" w:value="Anne Arundel Public Schools (LSS 2)"/>
            <w:listItem w:displayText="Baltimore County Public Schools (LSS 3)" w:value="Baltimore County Public Schools (LSS 3)"/>
            <w:listItem w:displayText="Baltimore City Public Schools (LSS 30)" w:value="Baltimore City Public Schools (LSS 30)"/>
            <w:listItem w:displayText="Calvert County Public Schools (LSS 4)" w:value="Calvert County Public Schools (LSS 4)"/>
            <w:listItem w:displayText="Caroline County Public Schools (LSS 5)" w:value="Caroline County Public Schools (LSS 5)"/>
            <w:listItem w:displayText="Carroll County Public Schools (LSS 6)" w:value="Carroll County Public Schools (LSS 6)"/>
            <w:listItem w:displayText="Cecil County Public Schools (LSS 7)" w:value="Cecil County Public Schools (LSS 7)"/>
            <w:listItem w:displayText="Charles County Public Schools (LSS 8)" w:value="Charles County Public Schools (LSS 8)"/>
            <w:listItem w:displayText="Dorchester County Public Schools (LSS 9)" w:value="Dorchester County Public Schools (LSS 9)"/>
            <w:listItem w:displayText="Frederick County Public Schools (LSS 10)" w:value="Frederick County Public Schools (LSS 10)"/>
            <w:listItem w:displayText="Garrett County Public Schools (LSS 11)" w:value="Garrett County Public Schools (LSS 11)"/>
            <w:listItem w:displayText="Harford County Public Schools (LSS 12)" w:value="Harford County Public Schools (LSS 12)"/>
            <w:listItem w:displayText="Howard County Public Schools (LSS 13)" w:value="Howard County Public Schools (LSS 13)"/>
            <w:listItem w:displayText="Kent County Public Schools (LSS 14)" w:value="Kent County Public Schools (LSS 14)"/>
            <w:listItem w:displayText="Montgomery County Public Schools (LSS 15)" w:value="Montgomery County Public Schools (LSS 15)"/>
            <w:listItem w:displayText="Prince George's County Public Schools (LSS 16)" w:value="Prince George's County Public Schools (LSS 16)"/>
            <w:listItem w:displayText="Queen Anne's County Public Schools (LSS 17)" w:value="Queen Anne's County Public Schools (LSS 17)"/>
            <w:listItem w:displayText="St. Mary's County Public Schools (LSS 18)" w:value="St. Mary's County Public Schools (LSS 18)"/>
            <w:listItem w:displayText="SEED School (LSS 32)" w:value="SEED School (LSS 32)"/>
            <w:listItem w:displayText="Somerset County Public Schools (LSS 19)" w:value="Somerset County Public Schools (LSS 19)"/>
            <w:listItem w:displayText="Talbot County Public Schools (LSS 20)" w:value="Talbot County Public Schools (LSS 20)"/>
            <w:listItem w:displayText="Washington County Public Schools (LSS 21)" w:value="Washington County Public Schools (LSS 21)"/>
            <w:listItem w:displayText="Wicomico County Public Schools (LSS 22)" w:value="Wicomico County Public Schools (LSS 22)"/>
            <w:listItem w:displayText="Worcester County Public Schools (LSS 23)" w:value="Worcester County Public Schools (LSS 23)"/>
          </w:comboBox>
        </w:sdtPr>
        <w:sdtEndPr/>
        <w:sdtContent>
          <w:r w:rsidR="00544835" w:rsidRPr="00B302E7">
            <w:rPr>
              <w:rFonts w:ascii="Lato" w:hAnsi="Lato" w:cs="Calibri"/>
              <w:b/>
              <w:sz w:val="20"/>
              <w:szCs w:val="20"/>
            </w:rPr>
            <w:t>Identify the Local System/PA.</w:t>
          </w:r>
        </w:sdtContent>
      </w:sdt>
      <w:r w:rsidR="00F932B8" w:rsidRPr="00B302E7">
        <w:rPr>
          <w:rFonts w:ascii="Lato" w:hAnsi="Lato" w:cs="Calibri"/>
          <w:b/>
          <w:sz w:val="20"/>
          <w:szCs w:val="20"/>
        </w:rPr>
        <w:tab/>
      </w:r>
    </w:p>
    <w:p w14:paraId="79E7E54C" w14:textId="77777777" w:rsidR="00F932B8" w:rsidRPr="00B302E7" w:rsidRDefault="00F932B8" w:rsidP="00F932B8">
      <w:pPr>
        <w:pStyle w:val="Header"/>
        <w:tabs>
          <w:tab w:val="clear" w:pos="4680"/>
          <w:tab w:val="clear" w:pos="9360"/>
          <w:tab w:val="left" w:pos="3615"/>
        </w:tabs>
        <w:rPr>
          <w:rFonts w:ascii="Lato" w:hAnsi="Lato" w:cs="Calibri"/>
          <w:b/>
          <w:sz w:val="20"/>
          <w:szCs w:val="20"/>
        </w:rPr>
      </w:pPr>
    </w:p>
    <w:p w14:paraId="52CF2E4F" w14:textId="1CB302FF" w:rsidR="00B468A4" w:rsidRPr="00B302E7" w:rsidRDefault="00BF202E" w:rsidP="00B468A4">
      <w:pPr>
        <w:pStyle w:val="Header"/>
        <w:tabs>
          <w:tab w:val="clear" w:pos="4680"/>
          <w:tab w:val="clear" w:pos="9360"/>
          <w:tab w:val="left" w:pos="8436"/>
        </w:tabs>
        <w:rPr>
          <w:rFonts w:ascii="Lato" w:hAnsi="Lato" w:cs="Calibri"/>
          <w:b/>
          <w:sz w:val="20"/>
          <w:szCs w:val="20"/>
        </w:rPr>
      </w:pPr>
      <w:r w:rsidRPr="00B302E7">
        <w:rPr>
          <w:rFonts w:ascii="Lato" w:hAnsi="Lato" w:cs="Calibri"/>
          <w:b/>
          <w:sz w:val="20"/>
          <w:szCs w:val="20"/>
        </w:rPr>
        <w:t>Total SFY 202</w:t>
      </w:r>
      <w:r w:rsidR="007B510F" w:rsidRPr="00B302E7">
        <w:rPr>
          <w:rFonts w:ascii="Lato" w:hAnsi="Lato" w:cs="Calibri"/>
          <w:b/>
          <w:sz w:val="20"/>
          <w:szCs w:val="20"/>
        </w:rPr>
        <w:t>3</w:t>
      </w:r>
      <w:r w:rsidRPr="00B302E7">
        <w:rPr>
          <w:rFonts w:ascii="Lato" w:hAnsi="Lato" w:cs="Calibri"/>
          <w:b/>
          <w:sz w:val="20"/>
          <w:szCs w:val="20"/>
        </w:rPr>
        <w:t xml:space="preserve"> LIR ALLOCATION: </w:t>
      </w:r>
    </w:p>
    <w:p w14:paraId="1A86C289" w14:textId="77777777" w:rsidR="0001377F" w:rsidRPr="00B302E7" w:rsidRDefault="0001377F" w:rsidP="00B468A4">
      <w:pPr>
        <w:pStyle w:val="Header"/>
        <w:tabs>
          <w:tab w:val="clear" w:pos="4680"/>
          <w:tab w:val="clear" w:pos="9360"/>
          <w:tab w:val="left" w:pos="8436"/>
        </w:tabs>
        <w:rPr>
          <w:rFonts w:ascii="Lato" w:hAnsi="Lato" w:cs="Calibri"/>
          <w:b/>
          <w:sz w:val="20"/>
          <w:szCs w:val="20"/>
        </w:rPr>
      </w:pPr>
    </w:p>
    <w:p w14:paraId="78153034" w14:textId="7008CD25" w:rsidR="007B510F" w:rsidRPr="00B302E7" w:rsidRDefault="00607F2F" w:rsidP="00F932B8">
      <w:pPr>
        <w:pStyle w:val="Header"/>
        <w:tabs>
          <w:tab w:val="clear" w:pos="4680"/>
          <w:tab w:val="clear" w:pos="9360"/>
          <w:tab w:val="left" w:pos="180"/>
        </w:tabs>
        <w:rPr>
          <w:rFonts w:ascii="Lato" w:hAnsi="Lato" w:cs="Calibri"/>
          <w:sz w:val="20"/>
          <w:szCs w:val="20"/>
        </w:rPr>
      </w:pPr>
      <w:sdt>
        <w:sdtPr>
          <w:rPr>
            <w:rFonts w:ascii="Lato" w:hAnsi="Lato" w:cs="Calibri"/>
            <w:sz w:val="20"/>
            <w:szCs w:val="20"/>
          </w:rPr>
          <w:id w:val="16190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10F" w:rsidRPr="00B302E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32B8" w:rsidRPr="00B302E7">
        <w:rPr>
          <w:rFonts w:ascii="Lato" w:hAnsi="Lato" w:cs="Calibri"/>
          <w:sz w:val="20"/>
          <w:szCs w:val="20"/>
        </w:rPr>
        <w:t xml:space="preserve"> </w:t>
      </w:r>
      <w:r w:rsidR="007B510F" w:rsidRPr="00B302E7">
        <w:rPr>
          <w:rFonts w:ascii="Lato" w:hAnsi="Lato" w:cs="Calibri"/>
          <w:sz w:val="20"/>
          <w:szCs w:val="20"/>
        </w:rPr>
        <w:t xml:space="preserve">The LEA opts to utilize the LIR Allocations </w:t>
      </w:r>
      <w:r w:rsidR="00EB6FCF" w:rsidRPr="00B302E7">
        <w:rPr>
          <w:rFonts w:ascii="Lato" w:hAnsi="Lato" w:cs="Calibri"/>
          <w:sz w:val="20"/>
          <w:szCs w:val="20"/>
        </w:rPr>
        <w:t xml:space="preserve">per </w:t>
      </w:r>
      <w:r w:rsidR="0001377F" w:rsidRPr="00B302E7">
        <w:rPr>
          <w:rFonts w:ascii="Lato" w:hAnsi="Lato" w:cs="Calibri"/>
          <w:sz w:val="20"/>
          <w:szCs w:val="20"/>
        </w:rPr>
        <w:t xml:space="preserve">each of the </w:t>
      </w:r>
      <w:r w:rsidR="00EB6FCF" w:rsidRPr="006C745E">
        <w:rPr>
          <w:rFonts w:ascii="Lato" w:hAnsi="Lato" w:cs="Calibri"/>
          <w:i/>
          <w:iCs/>
          <w:sz w:val="20"/>
          <w:szCs w:val="20"/>
        </w:rPr>
        <w:t>Strategic Imperatives</w:t>
      </w:r>
      <w:r w:rsidR="00EB6FCF" w:rsidRPr="00B302E7">
        <w:rPr>
          <w:rFonts w:ascii="Lato" w:hAnsi="Lato" w:cs="Calibri"/>
          <w:sz w:val="20"/>
          <w:szCs w:val="20"/>
        </w:rPr>
        <w:t xml:space="preserve"> </w:t>
      </w:r>
      <w:r w:rsidR="007B510F" w:rsidRPr="00B302E7">
        <w:rPr>
          <w:rFonts w:ascii="Lato" w:hAnsi="Lato" w:cs="Calibri"/>
          <w:sz w:val="20"/>
          <w:szCs w:val="20"/>
        </w:rPr>
        <w:t>as represented on the SFY 2023 State Allocation Sheet.</w:t>
      </w:r>
    </w:p>
    <w:p w14:paraId="42C0772B" w14:textId="70D7B323" w:rsidR="007B510F" w:rsidRPr="00B302E7" w:rsidRDefault="00EB6FCF" w:rsidP="00B468A4">
      <w:pPr>
        <w:pStyle w:val="Header"/>
        <w:tabs>
          <w:tab w:val="clear" w:pos="4680"/>
          <w:tab w:val="clear" w:pos="9360"/>
          <w:tab w:val="left" w:pos="8436"/>
        </w:tabs>
        <w:rPr>
          <w:rFonts w:ascii="Lato" w:hAnsi="Lato" w:cs="Calibri"/>
          <w:sz w:val="20"/>
          <w:szCs w:val="20"/>
        </w:rPr>
      </w:pPr>
      <w:r w:rsidRPr="00B302E7">
        <w:rPr>
          <w:rFonts w:ascii="Lato" w:hAnsi="Lato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0464B" wp14:editId="780176D4">
                <wp:simplePos x="0" y="0"/>
                <wp:positionH relativeFrom="column">
                  <wp:posOffset>-9526</wp:posOffset>
                </wp:positionH>
                <wp:positionV relativeFrom="paragraph">
                  <wp:posOffset>108585</wp:posOffset>
                </wp:positionV>
                <wp:extent cx="6410325" cy="38100"/>
                <wp:effectExtent l="19050" t="38100" r="476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381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9C03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.55pt" to="7in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" strokecolor="#4472c4 [3204]" strokeweight="6pt">
                <v:stroke joinstyle="miter"/>
              </v:line>
            </w:pict>
          </mc:Fallback>
        </mc:AlternateContent>
      </w:r>
    </w:p>
    <w:p w14:paraId="28E4300A" w14:textId="77777777" w:rsidR="00EB6FCF" w:rsidRPr="00B302E7" w:rsidRDefault="00EB6FCF" w:rsidP="00B468A4">
      <w:pPr>
        <w:pStyle w:val="Header"/>
        <w:tabs>
          <w:tab w:val="clear" w:pos="4680"/>
          <w:tab w:val="clear" w:pos="9360"/>
          <w:tab w:val="left" w:pos="8436"/>
        </w:tabs>
        <w:rPr>
          <w:rFonts w:ascii="Lato" w:hAnsi="Lato" w:cs="Calibri"/>
          <w:sz w:val="20"/>
          <w:szCs w:val="20"/>
        </w:rPr>
      </w:pPr>
    </w:p>
    <w:p w14:paraId="5F94024D" w14:textId="037CED04" w:rsidR="00B468A4" w:rsidRPr="00B302E7" w:rsidRDefault="00B468A4" w:rsidP="00B468A4">
      <w:pPr>
        <w:pStyle w:val="Header"/>
        <w:tabs>
          <w:tab w:val="clear" w:pos="4680"/>
          <w:tab w:val="clear" w:pos="9360"/>
          <w:tab w:val="left" w:pos="8436"/>
        </w:tabs>
        <w:rPr>
          <w:rFonts w:ascii="Lato" w:hAnsi="Lato" w:cs="Calibri"/>
          <w:sz w:val="20"/>
          <w:szCs w:val="20"/>
        </w:rPr>
      </w:pPr>
      <w:r w:rsidRPr="00B302E7">
        <w:rPr>
          <w:rFonts w:ascii="Lato" w:hAnsi="Lato" w:cs="Calibri"/>
          <w:sz w:val="20"/>
          <w:szCs w:val="20"/>
        </w:rPr>
        <w:t xml:space="preserve">The </w:t>
      </w:r>
      <w:r w:rsidRPr="00B302E7">
        <w:rPr>
          <w:rFonts w:ascii="Lato" w:hAnsi="Lato" w:cs="Calibri"/>
          <w:b/>
          <w:sz w:val="20"/>
          <w:szCs w:val="20"/>
        </w:rPr>
        <w:t>SFY 202</w:t>
      </w:r>
      <w:r w:rsidR="007B510F" w:rsidRPr="00B302E7">
        <w:rPr>
          <w:rFonts w:ascii="Lato" w:hAnsi="Lato" w:cs="Calibri"/>
          <w:b/>
          <w:sz w:val="20"/>
          <w:szCs w:val="20"/>
        </w:rPr>
        <w:t xml:space="preserve">3 </w:t>
      </w:r>
      <w:r w:rsidRPr="00B302E7">
        <w:rPr>
          <w:rFonts w:ascii="Lato" w:hAnsi="Lato" w:cs="Calibri"/>
          <w:b/>
          <w:sz w:val="20"/>
          <w:szCs w:val="20"/>
        </w:rPr>
        <w:t>LIR allocation</w:t>
      </w:r>
      <w:r w:rsidRPr="00B302E7">
        <w:rPr>
          <w:rFonts w:ascii="Lato" w:hAnsi="Lato" w:cs="Calibri"/>
          <w:sz w:val="20"/>
          <w:szCs w:val="20"/>
        </w:rPr>
        <w:t xml:space="preserve"> will </w:t>
      </w:r>
      <w:r w:rsidR="007B510F" w:rsidRPr="00B302E7">
        <w:rPr>
          <w:rFonts w:ascii="Lato" w:hAnsi="Lato" w:cs="Calibri"/>
          <w:sz w:val="20"/>
          <w:szCs w:val="20"/>
        </w:rPr>
        <w:t>redistributed across the</w:t>
      </w:r>
      <w:r w:rsidRPr="00B302E7">
        <w:rPr>
          <w:rFonts w:ascii="Lato" w:hAnsi="Lato" w:cs="Calibri"/>
          <w:sz w:val="20"/>
          <w:szCs w:val="20"/>
        </w:rPr>
        <w:t xml:space="preserve"> following </w:t>
      </w:r>
      <w:r w:rsidR="005D0D6A" w:rsidRPr="00B302E7">
        <w:rPr>
          <w:rFonts w:ascii="Lato" w:hAnsi="Lato" w:cs="Calibri"/>
          <w:sz w:val="20"/>
          <w:szCs w:val="20"/>
        </w:rPr>
        <w:t>I</w:t>
      </w:r>
      <w:r w:rsidRPr="00B302E7">
        <w:rPr>
          <w:rFonts w:ascii="Lato" w:hAnsi="Lato" w:cs="Calibri"/>
          <w:sz w:val="20"/>
          <w:szCs w:val="20"/>
        </w:rPr>
        <w:t>mperative</w:t>
      </w:r>
      <w:r w:rsidR="005D0D6A" w:rsidRPr="00B302E7">
        <w:rPr>
          <w:rFonts w:ascii="Lato" w:hAnsi="Lato" w:cs="Calibri"/>
          <w:sz w:val="20"/>
          <w:szCs w:val="20"/>
        </w:rPr>
        <w:t>(</w:t>
      </w:r>
      <w:r w:rsidRPr="00B302E7">
        <w:rPr>
          <w:rFonts w:ascii="Lato" w:hAnsi="Lato" w:cs="Calibri"/>
          <w:sz w:val="20"/>
          <w:szCs w:val="20"/>
        </w:rPr>
        <w:t>s</w:t>
      </w:r>
      <w:r w:rsidR="005D0D6A" w:rsidRPr="00B302E7">
        <w:rPr>
          <w:rFonts w:ascii="Lato" w:hAnsi="Lato" w:cs="Calibri"/>
          <w:sz w:val="20"/>
          <w:szCs w:val="20"/>
        </w:rPr>
        <w:t>)</w:t>
      </w:r>
      <w:r w:rsidR="00BF202E" w:rsidRPr="00B302E7">
        <w:rPr>
          <w:rFonts w:ascii="Lato" w:hAnsi="Lato" w:cs="Calibri"/>
          <w:sz w:val="20"/>
          <w:szCs w:val="20"/>
        </w:rPr>
        <w:t>:</w:t>
      </w:r>
      <w:r w:rsidR="00FF709F" w:rsidRPr="00B302E7">
        <w:rPr>
          <w:rFonts w:ascii="Lato" w:hAnsi="Lato" w:cs="Calibri"/>
          <w:sz w:val="20"/>
          <w:szCs w:val="20"/>
        </w:rPr>
        <w:t xml:space="preserve"> </w:t>
      </w:r>
    </w:p>
    <w:p w14:paraId="0AB43B1F" w14:textId="719E0C1F" w:rsidR="00674290" w:rsidRPr="00B302E7" w:rsidRDefault="00607F2F" w:rsidP="00674290">
      <w:pPr>
        <w:pStyle w:val="Header"/>
        <w:tabs>
          <w:tab w:val="clear" w:pos="4680"/>
          <w:tab w:val="clear" w:pos="9360"/>
          <w:tab w:val="left" w:pos="2880"/>
          <w:tab w:val="left" w:pos="3345"/>
          <w:tab w:val="left" w:pos="6300"/>
          <w:tab w:val="left" w:pos="6930"/>
          <w:tab w:val="left" w:pos="7965"/>
        </w:tabs>
        <w:spacing w:before="240"/>
        <w:rPr>
          <w:rFonts w:ascii="Lato" w:hAnsi="Lato" w:cs="Calibri"/>
          <w:b/>
          <w:sz w:val="20"/>
          <w:szCs w:val="20"/>
        </w:rPr>
      </w:pPr>
      <w:sdt>
        <w:sdtPr>
          <w:rPr>
            <w:rFonts w:ascii="Lato" w:hAnsi="Lato" w:cs="Calibri"/>
            <w:b/>
            <w:sz w:val="20"/>
            <w:szCs w:val="20"/>
          </w:rPr>
          <w:id w:val="-23995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290" w:rsidRPr="00B302E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674290" w:rsidRPr="00B302E7">
        <w:rPr>
          <w:rFonts w:ascii="Lato" w:hAnsi="Lato" w:cs="Calibri"/>
          <w:b/>
          <w:sz w:val="20"/>
          <w:szCs w:val="20"/>
        </w:rPr>
        <w:t xml:space="preserve"> Early Childhood    </w:t>
      </w:r>
      <w:sdt>
        <w:sdtPr>
          <w:rPr>
            <w:rFonts w:ascii="Lato" w:hAnsi="Lato" w:cs="Calibri"/>
            <w:b/>
            <w:sz w:val="20"/>
            <w:szCs w:val="20"/>
          </w:rPr>
          <w:id w:val="105295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D6A" w:rsidRPr="00B302E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D0D6A" w:rsidRPr="00B302E7">
        <w:rPr>
          <w:rFonts w:ascii="Lato" w:hAnsi="Lato" w:cs="Calibri"/>
          <w:b/>
          <w:sz w:val="20"/>
          <w:szCs w:val="20"/>
        </w:rPr>
        <w:t xml:space="preserve"> Yes - </w:t>
      </w:r>
      <w:r w:rsidR="00BF202E" w:rsidRPr="00B302E7">
        <w:rPr>
          <w:rFonts w:ascii="Lato" w:hAnsi="Lato" w:cs="Calibri"/>
          <w:b/>
          <w:sz w:val="20"/>
          <w:szCs w:val="20"/>
        </w:rPr>
        <w:t>LIR</w:t>
      </w:r>
      <w:r w:rsidR="00FF709F" w:rsidRPr="00B302E7">
        <w:rPr>
          <w:rFonts w:ascii="Lato" w:hAnsi="Lato" w:cs="Calibri"/>
          <w:b/>
          <w:sz w:val="20"/>
          <w:szCs w:val="20"/>
        </w:rPr>
        <w:t xml:space="preserve"> </w:t>
      </w:r>
      <w:r w:rsidR="00674290" w:rsidRPr="00B302E7">
        <w:rPr>
          <w:rFonts w:ascii="Lato" w:hAnsi="Lato" w:cs="Calibri"/>
          <w:b/>
          <w:sz w:val="20"/>
          <w:szCs w:val="20"/>
        </w:rPr>
        <w:t xml:space="preserve">Funding </w:t>
      </w:r>
      <w:r w:rsidR="00BF202E" w:rsidRPr="00B302E7">
        <w:rPr>
          <w:rFonts w:ascii="Lato" w:hAnsi="Lato" w:cs="Calibri"/>
          <w:b/>
          <w:sz w:val="20"/>
          <w:szCs w:val="20"/>
        </w:rPr>
        <w:t>amount</w:t>
      </w:r>
      <w:r w:rsidR="00FF709F" w:rsidRPr="00B302E7">
        <w:rPr>
          <w:rFonts w:ascii="Lato" w:hAnsi="Lato" w:cs="Calibri"/>
          <w:b/>
          <w:sz w:val="20"/>
          <w:szCs w:val="20"/>
        </w:rPr>
        <w:t>:</w:t>
      </w:r>
      <w:r w:rsidR="00674290" w:rsidRPr="00B302E7">
        <w:rPr>
          <w:rFonts w:ascii="Lato" w:hAnsi="Lato" w:cs="Calibri"/>
          <w:b/>
          <w:sz w:val="20"/>
          <w:szCs w:val="20"/>
        </w:rPr>
        <w:t xml:space="preserve"> </w:t>
      </w:r>
      <w:sdt>
        <w:sdtPr>
          <w:rPr>
            <w:rFonts w:ascii="Lato" w:hAnsi="Lato" w:cs="Calibri"/>
            <w:b/>
            <w:sz w:val="20"/>
            <w:szCs w:val="20"/>
          </w:rPr>
          <w:id w:val="-1740707829"/>
          <w:placeholder>
            <w:docPart w:val="5D61E2BC7198409197193A5307DC83BF"/>
          </w:placeholder>
          <w:showingPlcHdr/>
        </w:sdtPr>
        <w:sdtEndPr/>
        <w:sdtContent>
          <w:r w:rsidR="00674290" w:rsidRPr="00B302E7">
            <w:rPr>
              <w:rStyle w:val="PlaceholderText"/>
              <w:rFonts w:ascii="Lato" w:hAnsi="Lato"/>
              <w:sz w:val="20"/>
              <w:szCs w:val="20"/>
            </w:rPr>
            <w:t>Enter amount.</w:t>
          </w:r>
        </w:sdtContent>
      </w:sdt>
      <w:r w:rsidR="005D0D6A" w:rsidRPr="00B302E7">
        <w:rPr>
          <w:rFonts w:ascii="Lato" w:hAnsi="Lato" w:cs="Calibri"/>
          <w:b/>
          <w:sz w:val="20"/>
          <w:szCs w:val="20"/>
        </w:rPr>
        <w:t xml:space="preserve">  Submit SFY 202</w:t>
      </w:r>
      <w:r w:rsidR="007B510F" w:rsidRPr="00B302E7">
        <w:rPr>
          <w:rFonts w:ascii="Lato" w:hAnsi="Lato" w:cs="Calibri"/>
          <w:b/>
          <w:sz w:val="20"/>
          <w:szCs w:val="20"/>
        </w:rPr>
        <w:t xml:space="preserve">3 </w:t>
      </w:r>
      <w:r w:rsidR="005D0D6A" w:rsidRPr="00B302E7">
        <w:rPr>
          <w:rFonts w:ascii="Lato" w:hAnsi="Lato" w:cs="Calibri"/>
          <w:b/>
          <w:sz w:val="20"/>
          <w:szCs w:val="20"/>
        </w:rPr>
        <w:t>LIR by August 15, 202</w:t>
      </w:r>
      <w:r w:rsidR="007B510F" w:rsidRPr="00B302E7">
        <w:rPr>
          <w:rFonts w:ascii="Lato" w:hAnsi="Lato" w:cs="Calibri"/>
          <w:b/>
          <w:sz w:val="20"/>
          <w:szCs w:val="20"/>
        </w:rPr>
        <w:t>2</w:t>
      </w:r>
    </w:p>
    <w:p w14:paraId="52A3BFF3" w14:textId="6A9D52E5" w:rsidR="00674290" w:rsidRPr="00B302E7" w:rsidRDefault="00674290" w:rsidP="00674290">
      <w:pPr>
        <w:pStyle w:val="Header"/>
        <w:tabs>
          <w:tab w:val="clear" w:pos="4680"/>
          <w:tab w:val="clear" w:pos="9360"/>
          <w:tab w:val="left" w:pos="2880"/>
          <w:tab w:val="left" w:pos="3345"/>
          <w:tab w:val="left" w:pos="6300"/>
          <w:tab w:val="left" w:pos="6930"/>
          <w:tab w:val="left" w:pos="7965"/>
        </w:tabs>
        <w:spacing w:before="240"/>
        <w:rPr>
          <w:rFonts w:ascii="Lato" w:hAnsi="Lato" w:cs="Calibri"/>
          <w:b/>
          <w:sz w:val="20"/>
          <w:szCs w:val="20"/>
        </w:rPr>
      </w:pPr>
      <w:r w:rsidRPr="00B302E7">
        <w:rPr>
          <w:rFonts w:ascii="Lato" w:hAnsi="Lato" w:cs="Calibri"/>
          <w:b/>
          <w:sz w:val="20"/>
          <w:szCs w:val="20"/>
        </w:rPr>
        <w:t xml:space="preserve">Justification Statement: </w:t>
      </w:r>
      <w:sdt>
        <w:sdtPr>
          <w:rPr>
            <w:rFonts w:ascii="Lato" w:hAnsi="Lato" w:cs="Calibri"/>
            <w:b/>
            <w:sz w:val="20"/>
            <w:szCs w:val="20"/>
          </w:rPr>
          <w:id w:val="1368871297"/>
          <w:placeholder>
            <w:docPart w:val="C20054743C344D68AE170E5DCD2B7747"/>
          </w:placeholder>
          <w:showingPlcHdr/>
        </w:sdtPr>
        <w:sdtEndPr/>
        <w:sdtContent>
          <w:r w:rsidR="000E6FD1" w:rsidRPr="00B302E7">
            <w:rPr>
              <w:rStyle w:val="PlaceholderText"/>
              <w:rFonts w:ascii="Lato" w:hAnsi="Lato"/>
              <w:sz w:val="20"/>
              <w:szCs w:val="20"/>
            </w:rPr>
            <w:t>Click or tap here to enter text.</w:t>
          </w:r>
        </w:sdtContent>
      </w:sdt>
    </w:p>
    <w:p w14:paraId="3459EAE0" w14:textId="70019846" w:rsidR="005D0D6A" w:rsidRPr="00B302E7" w:rsidRDefault="00607F2F" w:rsidP="005D0D6A">
      <w:pPr>
        <w:pStyle w:val="Header"/>
        <w:tabs>
          <w:tab w:val="clear" w:pos="4680"/>
          <w:tab w:val="clear" w:pos="9360"/>
          <w:tab w:val="left" w:pos="2880"/>
          <w:tab w:val="left" w:pos="3345"/>
          <w:tab w:val="left" w:pos="6300"/>
          <w:tab w:val="left" w:pos="6480"/>
          <w:tab w:val="left" w:pos="6930"/>
          <w:tab w:val="left" w:pos="7965"/>
        </w:tabs>
        <w:spacing w:before="240"/>
        <w:rPr>
          <w:rFonts w:ascii="Lato" w:hAnsi="Lato" w:cs="Calibri"/>
          <w:b/>
          <w:sz w:val="20"/>
          <w:szCs w:val="20"/>
        </w:rPr>
      </w:pPr>
      <w:sdt>
        <w:sdtPr>
          <w:rPr>
            <w:rFonts w:ascii="Lato" w:hAnsi="Lato" w:cs="Calibri"/>
            <w:b/>
            <w:sz w:val="20"/>
            <w:szCs w:val="20"/>
          </w:rPr>
          <w:id w:val="-121912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290" w:rsidRPr="00B302E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674290" w:rsidRPr="00B302E7">
        <w:rPr>
          <w:rFonts w:ascii="Lato" w:hAnsi="Lato" w:cs="Calibri"/>
          <w:b/>
          <w:sz w:val="20"/>
          <w:szCs w:val="20"/>
        </w:rPr>
        <w:t xml:space="preserve"> Secondary Transition  </w:t>
      </w:r>
      <w:sdt>
        <w:sdtPr>
          <w:rPr>
            <w:rFonts w:ascii="Lato" w:hAnsi="Lato" w:cs="Calibri"/>
            <w:b/>
            <w:sz w:val="20"/>
            <w:szCs w:val="20"/>
          </w:rPr>
          <w:id w:val="-23031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D6A" w:rsidRPr="00B302E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D0D6A" w:rsidRPr="00B302E7">
        <w:rPr>
          <w:rFonts w:ascii="Lato" w:hAnsi="Lato" w:cs="Calibri"/>
          <w:b/>
          <w:sz w:val="20"/>
          <w:szCs w:val="20"/>
        </w:rPr>
        <w:t xml:space="preserve"> Yes - LIR Funding amount: </w:t>
      </w:r>
      <w:sdt>
        <w:sdtPr>
          <w:rPr>
            <w:rFonts w:ascii="Lato" w:hAnsi="Lato" w:cs="Calibri"/>
            <w:b/>
            <w:sz w:val="20"/>
            <w:szCs w:val="20"/>
          </w:rPr>
          <w:id w:val="1395312389"/>
          <w:placeholder>
            <w:docPart w:val="11156EA32DC849A1972E38F69765F791"/>
          </w:placeholder>
          <w:showingPlcHdr/>
        </w:sdtPr>
        <w:sdtEndPr/>
        <w:sdtContent>
          <w:r w:rsidR="005D0D6A" w:rsidRPr="00B302E7">
            <w:rPr>
              <w:rStyle w:val="PlaceholderText"/>
              <w:rFonts w:ascii="Lato" w:hAnsi="Lato"/>
              <w:sz w:val="20"/>
              <w:szCs w:val="20"/>
            </w:rPr>
            <w:t>Enter amount.</w:t>
          </w:r>
        </w:sdtContent>
      </w:sdt>
      <w:r w:rsidR="005D0D6A" w:rsidRPr="00B302E7">
        <w:rPr>
          <w:rFonts w:ascii="Lato" w:hAnsi="Lato" w:cs="Calibri"/>
          <w:b/>
          <w:sz w:val="20"/>
          <w:szCs w:val="20"/>
        </w:rPr>
        <w:tab/>
        <w:t xml:space="preserve"> Submit SFY 202</w:t>
      </w:r>
      <w:r w:rsidR="007B510F" w:rsidRPr="00B302E7">
        <w:rPr>
          <w:rFonts w:ascii="Lato" w:hAnsi="Lato" w:cs="Calibri"/>
          <w:b/>
          <w:sz w:val="20"/>
          <w:szCs w:val="20"/>
        </w:rPr>
        <w:t>3</w:t>
      </w:r>
      <w:r w:rsidR="005D0D6A" w:rsidRPr="00B302E7">
        <w:rPr>
          <w:rFonts w:ascii="Lato" w:hAnsi="Lato" w:cs="Calibri"/>
          <w:b/>
          <w:sz w:val="20"/>
          <w:szCs w:val="20"/>
        </w:rPr>
        <w:t xml:space="preserve"> LIR by August 15, 202</w:t>
      </w:r>
      <w:r w:rsidR="007B510F" w:rsidRPr="00B302E7">
        <w:rPr>
          <w:rFonts w:ascii="Lato" w:hAnsi="Lato" w:cs="Calibri"/>
          <w:b/>
          <w:sz w:val="20"/>
          <w:szCs w:val="20"/>
        </w:rPr>
        <w:t>2</w:t>
      </w:r>
      <w:r w:rsidR="005D0D6A" w:rsidRPr="00B302E7">
        <w:rPr>
          <w:rFonts w:ascii="Lato" w:hAnsi="Lato" w:cs="Calibri"/>
          <w:b/>
          <w:sz w:val="20"/>
          <w:szCs w:val="20"/>
        </w:rPr>
        <w:t xml:space="preserve"> </w:t>
      </w:r>
    </w:p>
    <w:p w14:paraId="7D7CFDF7" w14:textId="2CFC4227" w:rsidR="00674290" w:rsidRPr="00B302E7" w:rsidRDefault="000E6FD1" w:rsidP="00674290">
      <w:pPr>
        <w:pStyle w:val="Header"/>
        <w:tabs>
          <w:tab w:val="clear" w:pos="4680"/>
          <w:tab w:val="clear" w:pos="9360"/>
          <w:tab w:val="left" w:pos="2880"/>
          <w:tab w:val="left" w:pos="3345"/>
          <w:tab w:val="left" w:pos="6300"/>
          <w:tab w:val="left" w:pos="6930"/>
          <w:tab w:val="left" w:pos="7965"/>
        </w:tabs>
        <w:spacing w:before="240"/>
        <w:rPr>
          <w:rFonts w:ascii="Lato" w:hAnsi="Lato" w:cs="Calibri"/>
          <w:b/>
          <w:sz w:val="20"/>
          <w:szCs w:val="20"/>
        </w:rPr>
      </w:pPr>
      <w:r w:rsidRPr="00B302E7">
        <w:rPr>
          <w:rFonts w:ascii="Lato" w:hAnsi="Lato" w:cs="Calibri"/>
          <w:b/>
          <w:sz w:val="20"/>
          <w:szCs w:val="20"/>
        </w:rPr>
        <w:t xml:space="preserve">Justification Statement: </w:t>
      </w:r>
      <w:sdt>
        <w:sdtPr>
          <w:rPr>
            <w:rFonts w:ascii="Lato" w:hAnsi="Lato" w:cs="Calibri"/>
            <w:b/>
            <w:sz w:val="20"/>
            <w:szCs w:val="20"/>
          </w:rPr>
          <w:id w:val="1783532082"/>
          <w:placeholder>
            <w:docPart w:val="ADB324037EB64F77A539DE9FA2516109"/>
          </w:placeholder>
          <w:showingPlcHdr/>
        </w:sdtPr>
        <w:sdtEndPr/>
        <w:sdtContent>
          <w:r w:rsidRPr="00B302E7">
            <w:rPr>
              <w:rStyle w:val="PlaceholderText"/>
              <w:rFonts w:ascii="Lato" w:hAnsi="Lato"/>
              <w:sz w:val="20"/>
              <w:szCs w:val="20"/>
            </w:rPr>
            <w:t>Click or tap here to enter text.</w:t>
          </w:r>
        </w:sdtContent>
      </w:sdt>
    </w:p>
    <w:p w14:paraId="6F598054" w14:textId="1FED7352" w:rsidR="000E6FD1" w:rsidRPr="00B302E7" w:rsidRDefault="00607F2F" w:rsidP="005D0D6A">
      <w:pPr>
        <w:pStyle w:val="Header"/>
        <w:tabs>
          <w:tab w:val="clear" w:pos="4680"/>
          <w:tab w:val="clear" w:pos="9360"/>
          <w:tab w:val="left" w:pos="2880"/>
          <w:tab w:val="left" w:pos="3345"/>
          <w:tab w:val="left" w:pos="6300"/>
          <w:tab w:val="left" w:pos="6480"/>
          <w:tab w:val="left" w:pos="6930"/>
          <w:tab w:val="left" w:pos="7965"/>
        </w:tabs>
        <w:spacing w:before="240"/>
        <w:rPr>
          <w:rFonts w:ascii="Lato" w:hAnsi="Lato" w:cs="Calibri"/>
          <w:b/>
          <w:sz w:val="20"/>
          <w:szCs w:val="20"/>
        </w:rPr>
      </w:pPr>
      <w:sdt>
        <w:sdtPr>
          <w:rPr>
            <w:rFonts w:ascii="Lato" w:hAnsi="Lato" w:cs="Calibri"/>
            <w:b/>
            <w:sz w:val="20"/>
            <w:szCs w:val="20"/>
          </w:rPr>
          <w:id w:val="-193365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290" w:rsidRPr="00B302E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674290" w:rsidRPr="00B302E7">
        <w:rPr>
          <w:rFonts w:ascii="Lato" w:hAnsi="Lato" w:cs="Calibri"/>
          <w:b/>
          <w:sz w:val="20"/>
          <w:szCs w:val="20"/>
        </w:rPr>
        <w:t xml:space="preserve"> Access, Equity, Progress</w:t>
      </w:r>
      <w:r w:rsidR="005D0D6A" w:rsidRPr="00B302E7">
        <w:rPr>
          <w:rFonts w:ascii="Lato" w:hAnsi="Lato" w:cs="Calibri"/>
          <w:b/>
          <w:sz w:val="20"/>
          <w:szCs w:val="20"/>
        </w:rPr>
        <w:t xml:space="preserve">  </w:t>
      </w:r>
      <w:sdt>
        <w:sdtPr>
          <w:rPr>
            <w:rFonts w:ascii="Lato" w:hAnsi="Lato" w:cs="Calibri"/>
            <w:b/>
            <w:sz w:val="20"/>
            <w:szCs w:val="20"/>
          </w:rPr>
          <w:id w:val="-205507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D6A" w:rsidRPr="00B302E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D0D6A" w:rsidRPr="00B302E7">
        <w:rPr>
          <w:rFonts w:ascii="Lato" w:hAnsi="Lato" w:cs="Calibri"/>
          <w:b/>
          <w:sz w:val="20"/>
          <w:szCs w:val="20"/>
        </w:rPr>
        <w:t xml:space="preserve"> Yes - LIR Funding amount: </w:t>
      </w:r>
      <w:sdt>
        <w:sdtPr>
          <w:rPr>
            <w:rFonts w:ascii="Lato" w:hAnsi="Lato" w:cs="Calibri"/>
            <w:b/>
            <w:sz w:val="20"/>
            <w:szCs w:val="20"/>
          </w:rPr>
          <w:id w:val="-924648285"/>
          <w:placeholder>
            <w:docPart w:val="4275097A11D5441DB104C99112936A02"/>
          </w:placeholder>
          <w:showingPlcHdr/>
        </w:sdtPr>
        <w:sdtEndPr/>
        <w:sdtContent>
          <w:r w:rsidR="005D0D6A" w:rsidRPr="00B302E7">
            <w:rPr>
              <w:rStyle w:val="PlaceholderText"/>
              <w:rFonts w:ascii="Lato" w:hAnsi="Lato"/>
              <w:sz w:val="20"/>
              <w:szCs w:val="20"/>
            </w:rPr>
            <w:t>Enter amount.</w:t>
          </w:r>
        </w:sdtContent>
      </w:sdt>
      <w:r w:rsidR="005D0D6A" w:rsidRPr="00B302E7">
        <w:rPr>
          <w:rFonts w:ascii="Lato" w:hAnsi="Lato" w:cs="Calibri"/>
          <w:b/>
          <w:sz w:val="20"/>
          <w:szCs w:val="20"/>
        </w:rPr>
        <w:t xml:space="preserve">  Submit SFY 202</w:t>
      </w:r>
      <w:r w:rsidR="00F932B8" w:rsidRPr="00B302E7">
        <w:rPr>
          <w:rFonts w:ascii="Lato" w:hAnsi="Lato" w:cs="Calibri"/>
          <w:b/>
          <w:sz w:val="20"/>
          <w:szCs w:val="20"/>
        </w:rPr>
        <w:t>3</w:t>
      </w:r>
      <w:r w:rsidR="005D0D6A" w:rsidRPr="00B302E7">
        <w:rPr>
          <w:rFonts w:ascii="Lato" w:hAnsi="Lato" w:cs="Calibri"/>
          <w:b/>
          <w:sz w:val="20"/>
          <w:szCs w:val="20"/>
        </w:rPr>
        <w:t xml:space="preserve"> LIR by August 15, 202</w:t>
      </w:r>
      <w:r w:rsidR="00F932B8" w:rsidRPr="00B302E7">
        <w:rPr>
          <w:rFonts w:ascii="Lato" w:hAnsi="Lato" w:cs="Calibri"/>
          <w:b/>
          <w:sz w:val="20"/>
          <w:szCs w:val="20"/>
        </w:rPr>
        <w:t>2</w:t>
      </w:r>
      <w:r w:rsidR="005D0D6A" w:rsidRPr="00B302E7">
        <w:rPr>
          <w:rFonts w:ascii="Lato" w:hAnsi="Lato" w:cs="Calibri"/>
          <w:b/>
          <w:sz w:val="20"/>
          <w:szCs w:val="20"/>
        </w:rPr>
        <w:t xml:space="preserve"> </w:t>
      </w:r>
    </w:p>
    <w:p w14:paraId="3F890DA9" w14:textId="77777777" w:rsidR="000E6FD1" w:rsidRPr="00B302E7" w:rsidRDefault="000E6FD1" w:rsidP="000E6FD1">
      <w:pPr>
        <w:pStyle w:val="Header"/>
        <w:tabs>
          <w:tab w:val="clear" w:pos="4680"/>
          <w:tab w:val="clear" w:pos="9360"/>
          <w:tab w:val="left" w:pos="2880"/>
          <w:tab w:val="left" w:pos="3345"/>
          <w:tab w:val="left" w:pos="6300"/>
          <w:tab w:val="left" w:pos="6930"/>
          <w:tab w:val="left" w:pos="7965"/>
        </w:tabs>
        <w:spacing w:before="240"/>
        <w:rPr>
          <w:rFonts w:ascii="Lato" w:hAnsi="Lato" w:cs="Calibri"/>
          <w:b/>
          <w:sz w:val="20"/>
          <w:szCs w:val="20"/>
        </w:rPr>
      </w:pPr>
      <w:r w:rsidRPr="00B302E7">
        <w:rPr>
          <w:rFonts w:ascii="Lato" w:hAnsi="Lato" w:cs="Calibri"/>
          <w:b/>
          <w:sz w:val="20"/>
          <w:szCs w:val="20"/>
        </w:rPr>
        <w:t xml:space="preserve">Justification Statement: </w:t>
      </w:r>
      <w:sdt>
        <w:sdtPr>
          <w:rPr>
            <w:rFonts w:ascii="Lato" w:hAnsi="Lato" w:cs="Calibri"/>
            <w:b/>
            <w:sz w:val="20"/>
            <w:szCs w:val="20"/>
          </w:rPr>
          <w:id w:val="-255678588"/>
          <w:placeholder>
            <w:docPart w:val="9B3846F69E1D479B895CE562D9332C96"/>
          </w:placeholder>
          <w:showingPlcHdr/>
        </w:sdtPr>
        <w:sdtEndPr/>
        <w:sdtContent>
          <w:r w:rsidRPr="00B302E7">
            <w:rPr>
              <w:rStyle w:val="PlaceholderText"/>
              <w:rFonts w:ascii="Lato" w:hAnsi="Lato"/>
              <w:sz w:val="20"/>
              <w:szCs w:val="20"/>
            </w:rPr>
            <w:t>Click or tap here to enter text.</w:t>
          </w:r>
        </w:sdtContent>
      </w:sdt>
    </w:p>
    <w:p w14:paraId="10BFE7E9" w14:textId="736DD6FE" w:rsidR="00FF709F" w:rsidRPr="00B302E7" w:rsidRDefault="00FF709F" w:rsidP="00FF709F">
      <w:pPr>
        <w:tabs>
          <w:tab w:val="left" w:pos="2880"/>
          <w:tab w:val="left" w:pos="7290"/>
        </w:tabs>
        <w:rPr>
          <w:rFonts w:ascii="Lato" w:hAnsi="Lato"/>
          <w:sz w:val="20"/>
          <w:szCs w:val="20"/>
        </w:rPr>
      </w:pPr>
    </w:p>
    <w:p w14:paraId="053983A0" w14:textId="77777777" w:rsidR="00F932B8" w:rsidRPr="00B302E7" w:rsidRDefault="00F932B8" w:rsidP="00FF709F">
      <w:pPr>
        <w:tabs>
          <w:tab w:val="left" w:pos="2880"/>
          <w:tab w:val="left" w:pos="7290"/>
        </w:tabs>
        <w:rPr>
          <w:rFonts w:ascii="Lato" w:hAnsi="Lato"/>
          <w:sz w:val="20"/>
          <w:szCs w:val="20"/>
        </w:rPr>
      </w:pPr>
    </w:p>
    <w:p w14:paraId="44C4555A" w14:textId="77777777" w:rsidR="00FF709F" w:rsidRPr="00B302E7" w:rsidRDefault="00607F2F" w:rsidP="00FF709F">
      <w:pPr>
        <w:pBdr>
          <w:bottom w:val="single" w:sz="4" w:space="1" w:color="auto"/>
        </w:pBdr>
        <w:tabs>
          <w:tab w:val="left" w:pos="2880"/>
          <w:tab w:val="left" w:pos="6840"/>
          <w:tab w:val="left" w:pos="7290"/>
        </w:tabs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2004541594"/>
          <w:placeholder>
            <w:docPart w:val="30C6C978DC8C4703AA9173D08EEB0D9A"/>
          </w:placeholder>
          <w:showingPlcHdr/>
          <w:text/>
        </w:sdtPr>
        <w:sdtEndPr/>
        <w:sdtContent>
          <w:r w:rsidR="00FF709F" w:rsidRPr="00B302E7">
            <w:rPr>
              <w:rStyle w:val="PlaceholderText"/>
              <w:rFonts w:ascii="Lato" w:hAnsi="Lato"/>
              <w:sz w:val="20"/>
              <w:szCs w:val="20"/>
            </w:rPr>
            <w:t xml:space="preserve">Enter Name </w:t>
          </w:r>
        </w:sdtContent>
      </w:sdt>
      <w:r w:rsidR="00FF709F" w:rsidRPr="00B302E7">
        <w:rPr>
          <w:rFonts w:ascii="Lato" w:hAnsi="Lato"/>
          <w:sz w:val="20"/>
          <w:szCs w:val="20"/>
        </w:rPr>
        <w:tab/>
      </w:r>
      <w:r w:rsidR="00FF709F" w:rsidRPr="00B302E7">
        <w:rPr>
          <w:rFonts w:ascii="Lato" w:hAnsi="Lato"/>
          <w:sz w:val="20"/>
          <w:szCs w:val="20"/>
        </w:rPr>
        <w:tab/>
      </w:r>
      <w:sdt>
        <w:sdtPr>
          <w:rPr>
            <w:rFonts w:ascii="Lato" w:hAnsi="Lato"/>
            <w:sz w:val="20"/>
            <w:szCs w:val="20"/>
          </w:rPr>
          <w:id w:val="-436144695"/>
          <w:placeholder>
            <w:docPart w:val="6F599A59111F4E79B8D613AA4DD608B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F709F" w:rsidRPr="00B302E7">
            <w:rPr>
              <w:rStyle w:val="PlaceholderText"/>
              <w:rFonts w:ascii="Lato" w:hAnsi="Lato"/>
              <w:sz w:val="20"/>
              <w:szCs w:val="20"/>
            </w:rPr>
            <w:t>Click or tap to enter a date.</w:t>
          </w:r>
        </w:sdtContent>
      </w:sdt>
    </w:p>
    <w:p w14:paraId="409BDE0F" w14:textId="69AA0F9B" w:rsidR="0094637D" w:rsidRPr="00B302E7" w:rsidRDefault="00FF709F" w:rsidP="0094637D">
      <w:pPr>
        <w:tabs>
          <w:tab w:val="left" w:pos="3600"/>
          <w:tab w:val="left" w:pos="8730"/>
        </w:tabs>
        <w:rPr>
          <w:rFonts w:ascii="Lato" w:hAnsi="Lato"/>
          <w:b/>
          <w:sz w:val="20"/>
          <w:szCs w:val="20"/>
          <w:vertAlign w:val="subscript"/>
        </w:rPr>
      </w:pPr>
      <w:r w:rsidRPr="00B302E7">
        <w:rPr>
          <w:rFonts w:ascii="Lato" w:hAnsi="Lato"/>
          <w:b/>
          <w:sz w:val="20"/>
          <w:szCs w:val="20"/>
          <w:vertAlign w:val="subscript"/>
        </w:rPr>
        <w:t>Local Director of Special Education</w:t>
      </w:r>
      <w:r w:rsidRPr="00B302E7">
        <w:rPr>
          <w:rFonts w:ascii="Lato" w:hAnsi="Lato"/>
          <w:b/>
          <w:sz w:val="20"/>
          <w:szCs w:val="20"/>
          <w:vertAlign w:val="subscript"/>
        </w:rPr>
        <w:tab/>
        <w:t>Signature</w:t>
      </w:r>
      <w:r w:rsidRPr="00B302E7">
        <w:rPr>
          <w:rFonts w:ascii="Lato" w:hAnsi="Lato"/>
          <w:b/>
          <w:sz w:val="20"/>
          <w:szCs w:val="20"/>
          <w:vertAlign w:val="subscript"/>
        </w:rPr>
        <w:tab/>
        <w:t>Date</w:t>
      </w:r>
    </w:p>
    <w:sectPr w:rsidR="0094637D" w:rsidRPr="00B302E7" w:rsidSect="000E6FD1">
      <w:head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BB72" w14:textId="77777777" w:rsidR="00994D4C" w:rsidRDefault="00994D4C" w:rsidP="005A6F65">
      <w:pPr>
        <w:spacing w:after="0" w:line="240" w:lineRule="auto"/>
      </w:pPr>
      <w:r>
        <w:separator/>
      </w:r>
    </w:p>
  </w:endnote>
  <w:endnote w:type="continuationSeparator" w:id="0">
    <w:p w14:paraId="6D3AEADE" w14:textId="77777777" w:rsidR="00994D4C" w:rsidRDefault="00994D4C" w:rsidP="005A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2046" w14:textId="77777777" w:rsidR="00994D4C" w:rsidRDefault="00994D4C" w:rsidP="005A6F65">
      <w:pPr>
        <w:spacing w:after="0" w:line="240" w:lineRule="auto"/>
      </w:pPr>
      <w:r>
        <w:separator/>
      </w:r>
    </w:p>
  </w:footnote>
  <w:footnote w:type="continuationSeparator" w:id="0">
    <w:p w14:paraId="19CA8BA1" w14:textId="77777777" w:rsidR="00994D4C" w:rsidRDefault="00994D4C" w:rsidP="005A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876174"/>
      <w:placeholder>
        <w:docPart w:val="8112777972B247EA8979611DA4A97B59"/>
      </w:placeholder>
      <w:showingPlcHdr/>
    </w:sdtPr>
    <w:sdtEndPr/>
    <w:sdtContent>
      <w:p w14:paraId="6F0C7A9D" w14:textId="70156CCC" w:rsidR="00B468A4" w:rsidRDefault="000E6FD1" w:rsidP="00F24EC3">
        <w:pPr>
          <w:keepNext/>
          <w:keepLines/>
          <w:spacing w:before="40" w:after="0"/>
          <w:jc w:val="right"/>
          <w:outlineLvl w:val="1"/>
        </w:pPr>
        <w:r>
          <w:rPr>
            <w:rStyle w:val="PlaceholderText"/>
          </w:rPr>
          <w:t>Enter LSS/PA.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5F0"/>
    <w:multiLevelType w:val="hybridMultilevel"/>
    <w:tmpl w:val="B26C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46DC"/>
    <w:multiLevelType w:val="hybridMultilevel"/>
    <w:tmpl w:val="5512E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D819E3"/>
    <w:multiLevelType w:val="hybridMultilevel"/>
    <w:tmpl w:val="7FA2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A0F44"/>
    <w:multiLevelType w:val="hybridMultilevel"/>
    <w:tmpl w:val="A5F6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6BAC"/>
    <w:multiLevelType w:val="hybridMultilevel"/>
    <w:tmpl w:val="CA86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969AE"/>
    <w:multiLevelType w:val="multilevel"/>
    <w:tmpl w:val="F006BB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664625241">
    <w:abstractNumId w:val="2"/>
  </w:num>
  <w:num w:numId="2" w16cid:durableId="1345980590">
    <w:abstractNumId w:val="4"/>
  </w:num>
  <w:num w:numId="3" w16cid:durableId="274479935">
    <w:abstractNumId w:val="0"/>
  </w:num>
  <w:num w:numId="4" w16cid:durableId="211231097">
    <w:abstractNumId w:val="3"/>
  </w:num>
  <w:num w:numId="5" w16cid:durableId="1300039974">
    <w:abstractNumId w:val="5"/>
  </w:num>
  <w:num w:numId="6" w16cid:durableId="146554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NDc0MDQ3MbEwNzZT0lEKTi0uzszPAykwrgUAVkHnFiwAAAA="/>
  </w:docVars>
  <w:rsids>
    <w:rsidRoot w:val="00A74EF9"/>
    <w:rsid w:val="0001377F"/>
    <w:rsid w:val="00070DE8"/>
    <w:rsid w:val="00090DA7"/>
    <w:rsid w:val="000B0D8C"/>
    <w:rsid w:val="000B1577"/>
    <w:rsid w:val="000C79DA"/>
    <w:rsid w:val="000E6FD1"/>
    <w:rsid w:val="001242F5"/>
    <w:rsid w:val="001374E5"/>
    <w:rsid w:val="001541FE"/>
    <w:rsid w:val="00161EBF"/>
    <w:rsid w:val="00163737"/>
    <w:rsid w:val="00173254"/>
    <w:rsid w:val="001B349C"/>
    <w:rsid w:val="001C5003"/>
    <w:rsid w:val="001D6A46"/>
    <w:rsid w:val="001F211D"/>
    <w:rsid w:val="0027019F"/>
    <w:rsid w:val="002B04C5"/>
    <w:rsid w:val="002B5E31"/>
    <w:rsid w:val="002D2DB0"/>
    <w:rsid w:val="002D5590"/>
    <w:rsid w:val="002E394C"/>
    <w:rsid w:val="002F0B9B"/>
    <w:rsid w:val="0031676E"/>
    <w:rsid w:val="00326D7E"/>
    <w:rsid w:val="00331173"/>
    <w:rsid w:val="00362F5C"/>
    <w:rsid w:val="003C65FE"/>
    <w:rsid w:val="003E4384"/>
    <w:rsid w:val="003F1C69"/>
    <w:rsid w:val="004052DA"/>
    <w:rsid w:val="00421119"/>
    <w:rsid w:val="004C1763"/>
    <w:rsid w:val="004D30B7"/>
    <w:rsid w:val="004F4C89"/>
    <w:rsid w:val="0052142E"/>
    <w:rsid w:val="00544835"/>
    <w:rsid w:val="005541D1"/>
    <w:rsid w:val="0056535A"/>
    <w:rsid w:val="00584071"/>
    <w:rsid w:val="005A6F65"/>
    <w:rsid w:val="005D0D6A"/>
    <w:rsid w:val="00607F2F"/>
    <w:rsid w:val="006105E3"/>
    <w:rsid w:val="00655D58"/>
    <w:rsid w:val="00674290"/>
    <w:rsid w:val="00686241"/>
    <w:rsid w:val="00694093"/>
    <w:rsid w:val="006B28CB"/>
    <w:rsid w:val="006C449B"/>
    <w:rsid w:val="006C5C8E"/>
    <w:rsid w:val="006C745E"/>
    <w:rsid w:val="006F0A3D"/>
    <w:rsid w:val="00711B50"/>
    <w:rsid w:val="00755656"/>
    <w:rsid w:val="00797FC8"/>
    <w:rsid w:val="007B225C"/>
    <w:rsid w:val="007B510F"/>
    <w:rsid w:val="007D1499"/>
    <w:rsid w:val="007F0BCE"/>
    <w:rsid w:val="00806EA0"/>
    <w:rsid w:val="00815B2B"/>
    <w:rsid w:val="00882C14"/>
    <w:rsid w:val="00912F13"/>
    <w:rsid w:val="00923E39"/>
    <w:rsid w:val="009273E6"/>
    <w:rsid w:val="009379A4"/>
    <w:rsid w:val="0094637D"/>
    <w:rsid w:val="009534D9"/>
    <w:rsid w:val="0095451E"/>
    <w:rsid w:val="009548A3"/>
    <w:rsid w:val="00974439"/>
    <w:rsid w:val="00981EDB"/>
    <w:rsid w:val="0098697F"/>
    <w:rsid w:val="00994D4C"/>
    <w:rsid w:val="009C7BA1"/>
    <w:rsid w:val="009E0138"/>
    <w:rsid w:val="009E5B45"/>
    <w:rsid w:val="009F6DCE"/>
    <w:rsid w:val="00A62EDA"/>
    <w:rsid w:val="00A71764"/>
    <w:rsid w:val="00A74EF9"/>
    <w:rsid w:val="00AA506E"/>
    <w:rsid w:val="00AB08A5"/>
    <w:rsid w:val="00AD63DE"/>
    <w:rsid w:val="00AE7773"/>
    <w:rsid w:val="00AF70C6"/>
    <w:rsid w:val="00B04666"/>
    <w:rsid w:val="00B302E7"/>
    <w:rsid w:val="00B37CC2"/>
    <w:rsid w:val="00B42789"/>
    <w:rsid w:val="00B468A4"/>
    <w:rsid w:val="00B85512"/>
    <w:rsid w:val="00BA1BAE"/>
    <w:rsid w:val="00BB3E62"/>
    <w:rsid w:val="00BE03A0"/>
    <w:rsid w:val="00BF202E"/>
    <w:rsid w:val="00C06EE1"/>
    <w:rsid w:val="00C4605F"/>
    <w:rsid w:val="00C73426"/>
    <w:rsid w:val="00CE4FEC"/>
    <w:rsid w:val="00CF37C4"/>
    <w:rsid w:val="00D17247"/>
    <w:rsid w:val="00D66EE9"/>
    <w:rsid w:val="00E17027"/>
    <w:rsid w:val="00E429F1"/>
    <w:rsid w:val="00E57E9D"/>
    <w:rsid w:val="00E75369"/>
    <w:rsid w:val="00EA5D5D"/>
    <w:rsid w:val="00EB6FCF"/>
    <w:rsid w:val="00ED19C9"/>
    <w:rsid w:val="00ED648A"/>
    <w:rsid w:val="00F24EC3"/>
    <w:rsid w:val="00F3484D"/>
    <w:rsid w:val="00F44C8F"/>
    <w:rsid w:val="00F63A04"/>
    <w:rsid w:val="00F932B8"/>
    <w:rsid w:val="00FA6144"/>
    <w:rsid w:val="00FC56AC"/>
    <w:rsid w:val="00FD11D3"/>
    <w:rsid w:val="00FE41ED"/>
    <w:rsid w:val="00FF2254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6CAAE7"/>
  <w15:chartTrackingRefBased/>
  <w15:docId w15:val="{B895DC7C-E111-466A-9175-371B6BDD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797FC8"/>
    <w:pPr>
      <w:widowControl w:val="0"/>
      <w:ind w:left="100"/>
      <w:jc w:val="center"/>
      <w:outlineLvl w:val="3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F65"/>
  </w:style>
  <w:style w:type="paragraph" w:styleId="Footer">
    <w:name w:val="footer"/>
    <w:basedOn w:val="Normal"/>
    <w:link w:val="FooterChar"/>
    <w:uiPriority w:val="99"/>
    <w:unhideWhenUsed/>
    <w:rsid w:val="005A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F65"/>
  </w:style>
  <w:style w:type="table" w:styleId="TableGrid">
    <w:name w:val="Table Grid"/>
    <w:basedOn w:val="TableNormal"/>
    <w:uiPriority w:val="39"/>
    <w:rsid w:val="000C7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697F"/>
    <w:rPr>
      <w:color w:val="1155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9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5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D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5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66EE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797FC8"/>
    <w:rPr>
      <w:rFonts w:ascii="Calibri" w:eastAsia="Calibri" w:hAnsi="Calibri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742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sde.sftp.md.gov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rylandpublicschools.org/about/Documents/Grants/GrantForms-12-10-2020.x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1E2BC7198409197193A5307DC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F95C-4487-4A67-B49F-F9B84F13D928}"/>
      </w:docPartPr>
      <w:docPartBody>
        <w:p w:rsidR="00251E62" w:rsidRDefault="00B9565B" w:rsidP="00B9565B">
          <w:pPr>
            <w:pStyle w:val="5D61E2BC7198409197193A5307DC83BF4"/>
          </w:pPr>
          <w:r>
            <w:rPr>
              <w:rStyle w:val="PlaceholderText"/>
            </w:rPr>
            <w:t>Enter amount</w:t>
          </w:r>
          <w:r w:rsidRPr="00795485">
            <w:rPr>
              <w:rStyle w:val="PlaceholderText"/>
            </w:rPr>
            <w:t>.</w:t>
          </w:r>
        </w:p>
      </w:docPartBody>
    </w:docPart>
    <w:docPart>
      <w:docPartPr>
        <w:name w:val="C20054743C344D68AE170E5DCD2B7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BB044-D1F6-4E4B-B0B8-FF9C5A96E9B5}"/>
      </w:docPartPr>
      <w:docPartBody>
        <w:p w:rsidR="00251E62" w:rsidRDefault="00B9565B" w:rsidP="00B9565B">
          <w:pPr>
            <w:pStyle w:val="C20054743C344D68AE170E5DCD2B7747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6C978DC8C4703AA9173D08EEB0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FFE8-E517-471C-BAD1-BF80517ED7A4}"/>
      </w:docPartPr>
      <w:docPartBody>
        <w:p w:rsidR="00251E62" w:rsidRDefault="00B9565B" w:rsidP="00B9565B">
          <w:pPr>
            <w:pStyle w:val="30C6C978DC8C4703AA9173D08EEB0D9A3"/>
          </w:pPr>
          <w:r w:rsidRPr="00FF709F">
            <w:rPr>
              <w:rStyle w:val="PlaceholderText"/>
              <w:szCs w:val="24"/>
            </w:rPr>
            <w:t xml:space="preserve">Enter Name </w:t>
          </w:r>
        </w:p>
      </w:docPartBody>
    </w:docPart>
    <w:docPart>
      <w:docPartPr>
        <w:name w:val="6F599A59111F4E79B8D613AA4DD6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F672F-BED2-4F1B-A3F8-C62EB9E2CE39}"/>
      </w:docPartPr>
      <w:docPartBody>
        <w:p w:rsidR="00251E62" w:rsidRDefault="00B9565B" w:rsidP="00B9565B">
          <w:pPr>
            <w:pStyle w:val="6F599A59111F4E79B8D613AA4DD608B53"/>
          </w:pPr>
          <w:r w:rsidRPr="00FF709F">
            <w:rPr>
              <w:rStyle w:val="PlaceholderText"/>
              <w:szCs w:val="24"/>
            </w:rPr>
            <w:t>Click or tap to enter a date.</w:t>
          </w:r>
        </w:p>
      </w:docPartBody>
    </w:docPart>
    <w:docPart>
      <w:docPartPr>
        <w:name w:val="8112777972B247EA8979611DA4A9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CC1AA-563A-404C-B5E6-F6C29965EBE2}"/>
      </w:docPartPr>
      <w:docPartBody>
        <w:p w:rsidR="00B9565B" w:rsidRDefault="00B9565B" w:rsidP="00B9565B">
          <w:pPr>
            <w:pStyle w:val="8112777972B247EA8979611DA4A97B592"/>
          </w:pPr>
          <w:r>
            <w:rPr>
              <w:rStyle w:val="PlaceholderText"/>
            </w:rPr>
            <w:t>Enter LSS/PA.</w:t>
          </w:r>
        </w:p>
      </w:docPartBody>
    </w:docPart>
    <w:docPart>
      <w:docPartPr>
        <w:name w:val="ADB324037EB64F77A539DE9FA2516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3FAA-FC0C-4B88-BF8D-07488419C679}"/>
      </w:docPartPr>
      <w:docPartBody>
        <w:p w:rsidR="006053B7" w:rsidRDefault="00B9565B" w:rsidP="00B9565B">
          <w:pPr>
            <w:pStyle w:val="ADB324037EB64F77A539DE9FA251610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846F69E1D479B895CE562D9332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ED60E-4679-4649-BC4E-F687772EC9EA}"/>
      </w:docPartPr>
      <w:docPartBody>
        <w:p w:rsidR="006053B7" w:rsidRDefault="00B9565B" w:rsidP="00B9565B">
          <w:pPr>
            <w:pStyle w:val="9B3846F69E1D479B895CE562D9332C9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56EA32DC849A1972E38F69765F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56DA-D271-46E9-8514-6ECE4E9703D9}"/>
      </w:docPartPr>
      <w:docPartBody>
        <w:p w:rsidR="00CE0052" w:rsidRDefault="006053B7" w:rsidP="006053B7">
          <w:pPr>
            <w:pStyle w:val="11156EA32DC849A1972E38F69765F791"/>
          </w:pPr>
          <w:r>
            <w:rPr>
              <w:rStyle w:val="PlaceholderText"/>
            </w:rPr>
            <w:t>Enter amount</w:t>
          </w:r>
          <w:r w:rsidRPr="00795485">
            <w:rPr>
              <w:rStyle w:val="PlaceholderText"/>
            </w:rPr>
            <w:t>.</w:t>
          </w:r>
        </w:p>
      </w:docPartBody>
    </w:docPart>
    <w:docPart>
      <w:docPartPr>
        <w:name w:val="4275097A11D5441DB104C99112936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0371-1962-47D1-AF1F-0EBD8E12D06E}"/>
      </w:docPartPr>
      <w:docPartBody>
        <w:p w:rsidR="00CE0052" w:rsidRDefault="006053B7" w:rsidP="006053B7">
          <w:pPr>
            <w:pStyle w:val="4275097A11D5441DB104C99112936A02"/>
          </w:pPr>
          <w:r>
            <w:rPr>
              <w:rStyle w:val="PlaceholderText"/>
            </w:rPr>
            <w:t>Enter amount</w:t>
          </w:r>
          <w:r w:rsidRPr="0079548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58"/>
    <w:rsid w:val="00251E62"/>
    <w:rsid w:val="004F4658"/>
    <w:rsid w:val="00502507"/>
    <w:rsid w:val="00512D09"/>
    <w:rsid w:val="006053B7"/>
    <w:rsid w:val="007E5DE8"/>
    <w:rsid w:val="00B9565B"/>
    <w:rsid w:val="00CE0052"/>
    <w:rsid w:val="00D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3B7"/>
    <w:rPr>
      <w:color w:val="808080"/>
    </w:rPr>
  </w:style>
  <w:style w:type="paragraph" w:customStyle="1" w:styleId="5D61E2BC7198409197193A5307DC83BF4">
    <w:name w:val="5D61E2BC7198409197193A5307DC83BF4"/>
    <w:rsid w:val="00B9565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20054743C344D68AE170E5DCD2B77474">
    <w:name w:val="C20054743C344D68AE170E5DCD2B77474"/>
    <w:rsid w:val="00B9565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0C6C978DC8C4703AA9173D08EEB0D9A3">
    <w:name w:val="30C6C978DC8C4703AA9173D08EEB0D9A3"/>
    <w:rsid w:val="00B9565B"/>
    <w:rPr>
      <w:rFonts w:eastAsiaTheme="minorHAnsi"/>
    </w:rPr>
  </w:style>
  <w:style w:type="paragraph" w:customStyle="1" w:styleId="6F599A59111F4E79B8D613AA4DD608B53">
    <w:name w:val="6F599A59111F4E79B8D613AA4DD608B53"/>
    <w:rsid w:val="00B9565B"/>
    <w:rPr>
      <w:rFonts w:eastAsiaTheme="minorHAnsi"/>
    </w:rPr>
  </w:style>
  <w:style w:type="paragraph" w:customStyle="1" w:styleId="8112777972B247EA8979611DA4A97B592">
    <w:name w:val="8112777972B247EA8979611DA4A97B592"/>
    <w:rsid w:val="00B9565B"/>
    <w:rPr>
      <w:rFonts w:eastAsiaTheme="minorHAnsi"/>
    </w:rPr>
  </w:style>
  <w:style w:type="paragraph" w:customStyle="1" w:styleId="ADB324037EB64F77A539DE9FA2516109">
    <w:name w:val="ADB324037EB64F77A539DE9FA2516109"/>
    <w:rsid w:val="00B9565B"/>
  </w:style>
  <w:style w:type="paragraph" w:customStyle="1" w:styleId="9B3846F69E1D479B895CE562D9332C96">
    <w:name w:val="9B3846F69E1D479B895CE562D9332C96"/>
    <w:rsid w:val="00B9565B"/>
  </w:style>
  <w:style w:type="paragraph" w:customStyle="1" w:styleId="11156EA32DC849A1972E38F69765F791">
    <w:name w:val="11156EA32DC849A1972E38F69765F791"/>
    <w:rsid w:val="006053B7"/>
  </w:style>
  <w:style w:type="paragraph" w:customStyle="1" w:styleId="4275097A11D5441DB104C99112936A02">
    <w:name w:val="4275097A11D5441DB104C99112936A02"/>
    <w:rsid w:val="006053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6C631-92CE-44EF-AA10-9C497D551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30F78-34C5-45DD-BB36-1EA7190ECEA1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c07b59c-111d-4e18-9393-63de0e9d7561"/>
    <ds:schemaRef ds:uri="http://purl.org/dc/dcmitype/"/>
    <ds:schemaRef ds:uri="http://schemas.microsoft.com/office/infopath/2007/PartnerControls"/>
    <ds:schemaRef ds:uri="ab9ec699-2f11-467b-95a1-14c4f792b37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CE1699-6A2D-4F81-89D9-AF0351DF1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MSDE;DEI/SES - RRMB</dc:creator>
  <cp:keywords/>
  <dc:description/>
  <cp:lastModifiedBy>Alicia Palmer</cp:lastModifiedBy>
  <cp:revision>3</cp:revision>
  <cp:lastPrinted>2021-05-25T12:15:00Z</cp:lastPrinted>
  <dcterms:created xsi:type="dcterms:W3CDTF">2022-04-04T16:43:00Z</dcterms:created>
  <dcterms:modified xsi:type="dcterms:W3CDTF">2022-04-08T15:46:00Z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0x01010018660785E2578B448BD989010016344E</vt:lpwstr>
  </property>
  <property fmtid="{D5CDD505-2E9C-101B-9397-08002B2CF9AE}" pid="3" name="Order">
    <vt:r8>529900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